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AC3E" w14:textId="20BE0588" w:rsidR="003B58DE" w:rsidRPr="001F2311" w:rsidRDefault="00D463FF" w:rsidP="003B58DE">
      <w:pPr>
        <w:rPr>
          <w:rFonts w:eastAsia="Times New Roman" w:cs="Times New Roman"/>
          <w:b/>
          <w:lang w:eastAsia="hr-HR"/>
        </w:rPr>
      </w:pPr>
      <w:r w:rsidRPr="001F2311">
        <w:rPr>
          <w:rFonts w:eastAsia="Times New Roman" w:cs="Times New Roman"/>
          <w:bCs/>
          <w:noProof/>
          <w:color w:val="595959"/>
          <w:sz w:val="18"/>
          <w:szCs w:val="18"/>
          <w:lang w:eastAsia="hr-HR"/>
        </w:rPr>
        <mc:AlternateContent>
          <mc:Choice Requires="wps">
            <w:drawing>
              <wp:anchor distT="0" distB="0" distL="114300" distR="114300" simplePos="0" relativeHeight="251658240" behindDoc="0" locked="0" layoutInCell="1" allowOverlap="1" wp14:anchorId="34E6E702" wp14:editId="1938FED6">
                <wp:simplePos x="0" y="0"/>
                <wp:positionH relativeFrom="margin">
                  <wp:posOffset>4070350</wp:posOffset>
                </wp:positionH>
                <wp:positionV relativeFrom="paragraph">
                  <wp:posOffset>154940</wp:posOffset>
                </wp:positionV>
                <wp:extent cx="2466975" cy="48577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485775"/>
                        </a:xfrm>
                        <a:prstGeom prst="rect">
                          <a:avLst/>
                        </a:prstGeom>
                      </wps:spPr>
                      <wps:txbx>
                        <w:txbxContent>
                          <w:p w14:paraId="5D8C3A50" w14:textId="77777777" w:rsidR="00D463FF" w:rsidRPr="00FC7D26" w:rsidRDefault="00D463FF" w:rsidP="00D463FF">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7A5EB72" w14:textId="77777777" w:rsidR="00D463FF" w:rsidRPr="0026348B" w:rsidRDefault="00D463FF" w:rsidP="00D463FF">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4E6E702" id="Pravokutnik 16" o:spid="_x0000_s1026" style="position:absolute;margin-left:320.5pt;margin-top:12.2pt;width:194.2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" filled="f" stroked="f">
                <v:textbox>
                  <w:txbxContent>
                    <w:p w14:paraId="5D8C3A50" w14:textId="77777777" w:rsidR="00D463FF" w:rsidRPr="00FC7D26" w:rsidRDefault="00D463FF" w:rsidP="00D463FF">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7A5EB72" w14:textId="77777777" w:rsidR="00D463FF" w:rsidRPr="0026348B" w:rsidRDefault="00D463FF" w:rsidP="00D463FF">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003B58DE" w:rsidRPr="001F2311">
        <w:rPr>
          <w:rFonts w:cs="Times New Roman"/>
          <w:noProof/>
          <w:lang w:eastAsia="hr-HR"/>
        </w:rPr>
        <w:drawing>
          <wp:inline distT="0" distB="0" distL="0" distR="0" wp14:anchorId="54288C81" wp14:editId="32A323BB">
            <wp:extent cx="2533650" cy="607531"/>
            <wp:effectExtent l="0" t="0" r="0" b="2540"/>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1"/>
                    <a:stretch>
                      <a:fillRect/>
                    </a:stretch>
                  </pic:blipFill>
                  <pic:spPr>
                    <a:xfrm>
                      <a:off x="0" y="0"/>
                      <a:ext cx="2548533" cy="611100"/>
                    </a:xfrm>
                    <a:prstGeom prst="rect">
                      <a:avLst/>
                    </a:prstGeom>
                  </pic:spPr>
                </pic:pic>
              </a:graphicData>
            </a:graphic>
          </wp:inline>
        </w:drawing>
      </w:r>
      <w:r w:rsidR="003B58DE" w:rsidRPr="001F2311">
        <w:rPr>
          <w:rFonts w:eastAsia="Times New Roman" w:cs="Times New Roman"/>
          <w:b/>
          <w:lang w:eastAsia="hr-HR"/>
        </w:rPr>
        <w:t xml:space="preserve">                             </w:t>
      </w:r>
      <w:r w:rsidR="003B58DE" w:rsidRPr="001F2311">
        <w:rPr>
          <w:rFonts w:eastAsiaTheme="majorEastAsia" w:cs="Times New Roman"/>
          <w:b/>
          <w:bCs/>
          <w:noProof/>
          <w:sz w:val="24"/>
          <w:lang w:eastAsia="hr-HR"/>
        </w:rPr>
        <w:drawing>
          <wp:inline distT="0" distB="0" distL="0" distR="0" wp14:anchorId="379E81DE" wp14:editId="56E8FFAF">
            <wp:extent cx="542925" cy="704850"/>
            <wp:effectExtent l="0" t="0" r="9525" b="0"/>
            <wp:docPr id="2" name="Slika 2"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rsidR="003B58DE" w:rsidRPr="001F2311">
        <w:rPr>
          <w:rFonts w:eastAsia="Times New Roman" w:cs="Times New Roman"/>
          <w:b/>
          <w:lang w:eastAsia="hr-HR"/>
        </w:rPr>
        <w:t xml:space="preserve">     </w:t>
      </w:r>
      <w:r w:rsidR="003B58DE" w:rsidRPr="001F2311">
        <w:rPr>
          <w:rFonts w:eastAsiaTheme="majorEastAsia" w:cs="Times New Roman"/>
          <w:b/>
          <w:bCs/>
          <w:noProof/>
          <w:sz w:val="24"/>
        </w:rPr>
        <w:t xml:space="preserve">                        </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11F58D54"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F52DD1">
        <w:rPr>
          <w:rFonts w:ascii="Times New Roman" w:eastAsia="Times New Roman" w:hAnsi="Times New Roman" w:cs="Times New Roman"/>
          <w:b/>
          <w:iCs/>
          <w:spacing w:val="13"/>
          <w:sz w:val="24"/>
          <w:szCs w:val="24"/>
        </w:rPr>
        <w:t>2</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6E682A92" w14:textId="590225FE"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C</w:t>
      </w:r>
      <w:r w:rsidR="00673AB3">
        <w:rPr>
          <w:rFonts w:ascii="Times New Roman" w:eastAsia="Times New Roman" w:hAnsi="Times New Roman" w:cs="Times New Roman"/>
          <w:b/>
          <w:iCs/>
          <w:spacing w:val="13"/>
          <w:sz w:val="24"/>
          <w:szCs w:val="24"/>
        </w:rPr>
        <w:t>6</w:t>
      </w:r>
      <w:r w:rsidRPr="008927C8">
        <w:rPr>
          <w:rFonts w:ascii="Times New Roman" w:eastAsia="Times New Roman" w:hAnsi="Times New Roman" w:cs="Times New Roman"/>
          <w:b/>
          <w:iCs/>
          <w:spacing w:val="13"/>
          <w:sz w:val="24"/>
          <w:szCs w:val="24"/>
        </w:rPr>
        <w:t>.</w:t>
      </w:r>
      <w:r w:rsidR="00673AB3">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R</w:t>
      </w:r>
      <w:r w:rsidR="00673AB3">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-I</w:t>
      </w:r>
      <w:r w:rsidR="00673AB3">
        <w:rPr>
          <w:rFonts w:ascii="Times New Roman" w:eastAsia="Times New Roman" w:hAnsi="Times New Roman" w:cs="Times New Roman"/>
          <w:b/>
          <w:iCs/>
          <w:spacing w:val="13"/>
          <w:sz w:val="24"/>
          <w:szCs w:val="24"/>
        </w:rPr>
        <w:t>1</w:t>
      </w:r>
    </w:p>
    <w:p w14:paraId="4670CCED" w14:textId="77777777" w:rsidR="00A03CE5" w:rsidRPr="008927C8" w:rsidRDefault="00A03CE5" w:rsidP="00A03CE5">
      <w:pPr>
        <w:jc w:val="center"/>
        <w:rPr>
          <w:rFonts w:ascii="Times New Roman" w:eastAsia="Times New Roman" w:hAnsi="Times New Roman" w:cs="Times New Roman"/>
          <w:b/>
          <w:iCs/>
          <w:spacing w:val="13"/>
          <w:sz w:val="24"/>
          <w:szCs w:val="24"/>
        </w:rPr>
      </w:pPr>
    </w:p>
    <w:p w14:paraId="0D6DFF8C" w14:textId="77777777" w:rsidR="00F73C84" w:rsidRPr="005D319E" w:rsidRDefault="00F73C84" w:rsidP="005D319E">
      <w:pPr>
        <w:spacing w:after="200" w:line="276" w:lineRule="auto"/>
        <w:jc w:val="center"/>
        <w:rPr>
          <w:rFonts w:ascii="Times New Roman" w:eastAsiaTheme="minorEastAsia" w:hAnsi="Times New Roman" w:cs="Times New Roman"/>
          <w:b/>
          <w:bCs/>
          <w:sz w:val="24"/>
          <w:szCs w:val="24"/>
        </w:rPr>
      </w:pPr>
      <w:r w:rsidRPr="005D319E">
        <w:rPr>
          <w:rFonts w:ascii="Times New Roman" w:eastAsiaTheme="minorEastAsia" w:hAnsi="Times New Roman" w:cs="Times New Roman"/>
          <w:b/>
          <w:bCs/>
          <w:sz w:val="24"/>
          <w:szCs w:val="24"/>
        </w:rPr>
        <w:t>Poziv Središnjem državnom uredu za obnovu i stambeno zbrinjavanje</w:t>
      </w:r>
    </w:p>
    <w:p w14:paraId="7B0BBC68" w14:textId="6BC0D343" w:rsidR="00F73C84" w:rsidRPr="005D319E" w:rsidRDefault="00F73C84" w:rsidP="007C3598">
      <w:pPr>
        <w:spacing w:after="200" w:line="276" w:lineRule="auto"/>
        <w:jc w:val="center"/>
        <w:rPr>
          <w:rFonts w:ascii="Times New Roman" w:eastAsiaTheme="minorEastAsia" w:hAnsi="Times New Roman" w:cs="Times New Roman"/>
          <w:b/>
          <w:bCs/>
          <w:sz w:val="24"/>
          <w:szCs w:val="24"/>
        </w:rPr>
      </w:pPr>
      <w:r w:rsidRPr="005D319E">
        <w:rPr>
          <w:rFonts w:ascii="Times New Roman" w:eastAsiaTheme="minorEastAsia" w:hAnsi="Times New Roman" w:cs="Times New Roman"/>
          <w:b/>
          <w:bCs/>
          <w:sz w:val="24"/>
          <w:szCs w:val="24"/>
        </w:rPr>
        <w:t>na izravnu dodjelu bespovratnih sredstava</w:t>
      </w:r>
      <w:r w:rsidR="007C3598">
        <w:rPr>
          <w:rFonts w:ascii="Times New Roman" w:eastAsiaTheme="minorEastAsia" w:hAnsi="Times New Roman" w:cs="Times New Roman"/>
          <w:b/>
          <w:bCs/>
          <w:sz w:val="24"/>
          <w:szCs w:val="24"/>
        </w:rPr>
        <w:t xml:space="preserve"> za:</w:t>
      </w:r>
    </w:p>
    <w:p w14:paraId="0C47DBB1" w14:textId="77777777" w:rsidR="00F73C84" w:rsidRPr="000E76E8" w:rsidRDefault="00F73C84" w:rsidP="000E76E8">
      <w:pPr>
        <w:spacing w:after="200" w:line="276" w:lineRule="auto"/>
        <w:jc w:val="center"/>
        <w:rPr>
          <w:rFonts w:ascii="Times New Roman" w:eastAsia="Calibri" w:hAnsi="Times New Roman" w:cs="Times New Roman"/>
          <w:b/>
          <w:bCs/>
          <w:sz w:val="32"/>
          <w:szCs w:val="32"/>
        </w:rPr>
      </w:pPr>
    </w:p>
    <w:p w14:paraId="2E067D6C" w14:textId="3BC3DD28" w:rsidR="00470D71" w:rsidRPr="000E76E8" w:rsidRDefault="00F73C84" w:rsidP="000E76E8">
      <w:pPr>
        <w:spacing w:after="200" w:line="276" w:lineRule="auto"/>
        <w:jc w:val="center"/>
        <w:rPr>
          <w:rFonts w:ascii="Times New Roman" w:eastAsia="Calibri" w:hAnsi="Times New Roman" w:cs="Times New Roman"/>
          <w:b/>
          <w:bCs/>
          <w:sz w:val="32"/>
          <w:szCs w:val="32"/>
        </w:rPr>
      </w:pPr>
      <w:r w:rsidRPr="000E76E8">
        <w:rPr>
          <w:rFonts w:ascii="Times New Roman" w:eastAsia="Calibri" w:hAnsi="Times New Roman" w:cs="Times New Roman"/>
          <w:b/>
          <w:bCs/>
          <w:sz w:val="32"/>
          <w:szCs w:val="32"/>
        </w:rPr>
        <w:t>Ublažavanje energetskog siromaštva na potpomognutim područjima i područjima posebne državne skrbi</w:t>
      </w:r>
    </w:p>
    <w:p w14:paraId="5877522E" w14:textId="77777777" w:rsidR="00A03CE5" w:rsidRPr="008927C8" w:rsidRDefault="00A03CE5"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1F27E7F1" w14:textId="29B7AD37" w:rsidR="00A03CE5" w:rsidRPr="008927C8" w:rsidRDefault="00A03CE5" w:rsidP="00A03CE5">
      <w:pPr>
        <w:spacing w:after="200" w:line="276" w:lineRule="auto"/>
        <w:jc w:val="center"/>
        <w:rPr>
          <w:rFonts w:ascii="Times New Roman" w:eastAsia="Times New Roman" w:hAnsi="Times New Roman" w:cs="Times New Roman"/>
          <w:b/>
          <w:i/>
          <w:iCs/>
          <w:spacing w:val="13"/>
          <w:sz w:val="24"/>
          <w:szCs w:val="24"/>
        </w:rPr>
      </w:pPr>
      <w:r w:rsidRPr="008927C8">
        <w:rPr>
          <w:rFonts w:ascii="Times New Roman" w:eastAsia="Times New Roman" w:hAnsi="Times New Roman" w:cs="Times New Roman"/>
          <w:b/>
          <w:i/>
          <w:iCs/>
          <w:spacing w:val="13"/>
          <w:sz w:val="24"/>
          <w:szCs w:val="24"/>
        </w:rPr>
        <w:t xml:space="preserve">Postupak izravne dodjele </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77C4F9D2" w:rsidR="00E1257B" w:rsidRPr="008927C8" w:rsidRDefault="00E1257B" w:rsidP="002642E9">
      <w:pPr>
        <w:spacing w:before="40" w:after="40"/>
        <w:jc w:val="center"/>
        <w:rPr>
          <w:rFonts w:ascii="Times New Roman" w:hAnsi="Times New Roman" w:cs="Times New Roman"/>
          <w:color w:val="FF0000"/>
          <w:sz w:val="24"/>
          <w:szCs w:val="24"/>
        </w:rPr>
      </w:pPr>
    </w:p>
    <w:p w14:paraId="5AB0E925" w14:textId="2A048A55" w:rsidR="00E1257B" w:rsidRDefault="00E1257B" w:rsidP="002642E9">
      <w:pPr>
        <w:spacing w:before="40" w:after="40"/>
        <w:jc w:val="center"/>
        <w:rPr>
          <w:rFonts w:ascii="Times New Roman" w:hAnsi="Times New Roman" w:cs="Times New Roman"/>
          <w:color w:val="FF0000"/>
          <w:sz w:val="24"/>
          <w:szCs w:val="24"/>
        </w:rPr>
      </w:pPr>
    </w:p>
    <w:p w14:paraId="0B3BB9EC" w14:textId="77777777" w:rsidR="00B84AA0" w:rsidRPr="008927C8" w:rsidRDefault="00B84AA0" w:rsidP="002642E9">
      <w:pPr>
        <w:spacing w:before="40" w:after="40"/>
        <w:jc w:val="center"/>
        <w:rPr>
          <w:rFonts w:ascii="Times New Roman" w:hAnsi="Times New Roman" w:cs="Times New Roman"/>
          <w:color w:val="FF0000"/>
          <w:sz w:val="24"/>
          <w:szCs w:val="24"/>
        </w:rPr>
      </w:pPr>
    </w:p>
    <w:p w14:paraId="1F2921C2" w14:textId="5F75A5C7" w:rsidR="00E1257B" w:rsidRDefault="00E1257B" w:rsidP="00A03CE5">
      <w:pPr>
        <w:spacing w:before="40" w:after="40"/>
        <w:rPr>
          <w:rFonts w:ascii="Times New Roman" w:hAnsi="Times New Roman" w:cs="Times New Roman"/>
          <w:color w:val="FF0000"/>
          <w:sz w:val="24"/>
          <w:szCs w:val="24"/>
        </w:rPr>
      </w:pPr>
    </w:p>
    <w:p w14:paraId="3F65A79F" w14:textId="082C25B4" w:rsidR="007C3598" w:rsidRDefault="007C3598" w:rsidP="00A03CE5">
      <w:pPr>
        <w:spacing w:before="40" w:after="40"/>
        <w:rPr>
          <w:rFonts w:ascii="Times New Roman" w:hAnsi="Times New Roman" w:cs="Times New Roman"/>
          <w:color w:val="FF0000"/>
          <w:sz w:val="24"/>
          <w:szCs w:val="24"/>
        </w:rPr>
      </w:pPr>
    </w:p>
    <w:p w14:paraId="20AF22E4" w14:textId="79DA36A7" w:rsidR="003A54A9" w:rsidRDefault="003A54A9" w:rsidP="00A03CE5">
      <w:pPr>
        <w:spacing w:before="40" w:after="40"/>
        <w:rPr>
          <w:rFonts w:ascii="Times New Roman" w:hAnsi="Times New Roman" w:cs="Times New Roman"/>
          <w:color w:val="FF0000"/>
          <w:sz w:val="24"/>
          <w:szCs w:val="24"/>
        </w:rPr>
      </w:pPr>
    </w:p>
    <w:p w14:paraId="3D07F760" w14:textId="243558F1" w:rsidR="00842BCE" w:rsidRDefault="00467EA8" w:rsidP="00467EA8">
      <w:pPr>
        <w:spacing w:before="40" w:after="40"/>
        <w:rPr>
          <w:rFonts w:ascii="Times New Roman" w:hAnsi="Times New Roman" w:cs="Times New Roman"/>
          <w:color w:val="FF0000"/>
          <w:sz w:val="24"/>
          <w:szCs w:val="24"/>
        </w:rPr>
      </w:pPr>
      <w:r w:rsidRPr="00467EA8">
        <w:drawing>
          <wp:inline distT="0" distB="0" distL="0" distR="0" wp14:anchorId="001B018D" wp14:editId="10C6E64F">
            <wp:extent cx="5762625" cy="3333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333375"/>
                    </a:xfrm>
                    <a:prstGeom prst="rect">
                      <a:avLst/>
                    </a:prstGeom>
                    <a:noFill/>
                    <a:ln>
                      <a:noFill/>
                    </a:ln>
                  </pic:spPr>
                </pic:pic>
              </a:graphicData>
            </a:graphic>
          </wp:inline>
        </w:drawing>
      </w:r>
    </w:p>
    <w:p w14:paraId="2DA1C908" w14:textId="77777777" w:rsidR="00467EA8" w:rsidRPr="00467EA8" w:rsidRDefault="00467EA8" w:rsidP="00467EA8">
      <w:pPr>
        <w:spacing w:before="40" w:after="40"/>
        <w:rPr>
          <w:rFonts w:ascii="Times New Roman" w:hAnsi="Times New Roman" w:cs="Times New Roman"/>
          <w:color w:val="FF0000"/>
          <w:sz w:val="24"/>
          <w:szCs w:val="24"/>
        </w:rPr>
      </w:pPr>
    </w:p>
    <w:tbl>
      <w:tblPr>
        <w:tblStyle w:val="Reetkatablice"/>
        <w:tblW w:w="9322" w:type="dxa"/>
        <w:tblLayout w:type="fixed"/>
        <w:tblLook w:val="04A0" w:firstRow="1" w:lastRow="0" w:firstColumn="1" w:lastColumn="0" w:noHBand="0" w:noVBand="1"/>
      </w:tblPr>
      <w:tblGrid>
        <w:gridCol w:w="4673"/>
        <w:gridCol w:w="4649"/>
      </w:tblGrid>
      <w:tr w:rsidR="0028680E" w:rsidRPr="008927C8" w14:paraId="2B7A1C1C" w14:textId="77777777" w:rsidTr="00DE03BB">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lastRenderedPageBreak/>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DE03BB">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DE03BB">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lastRenderedPageBreak/>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DE03BB">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DE03BB">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211DEEB5" w:rsidR="00F93005" w:rsidRPr="008927C8" w:rsidRDefault="00310F80" w:rsidP="00F93005">
            <w:pPr>
              <w:spacing w:before="40" w:after="40"/>
              <w:jc w:val="both"/>
              <w:rPr>
                <w:rFonts w:ascii="Times New Roman" w:hAnsi="Times New Roman" w:cs="Times New Roman"/>
                <w:i/>
                <w:iCs/>
                <w:color w:val="000000" w:themeColor="text1"/>
                <w:sz w:val="24"/>
                <w:szCs w:val="24"/>
                <w:highlight w:val="lightGray"/>
              </w:rPr>
            </w:pPr>
            <w:r>
              <w:rPr>
                <w:rFonts w:ascii="Times New Roman" w:hAnsi="Times New Roman" w:cs="Times New Roman"/>
                <w:i/>
                <w:iCs/>
                <w:color w:val="000000" w:themeColor="text1"/>
                <w:sz w:val="24"/>
                <w:szCs w:val="24"/>
                <w:highlight w:val="lightGray"/>
              </w:rPr>
              <w:t>353 Potpisani ugovori za energetsku obnovu javnih i višestambenih zgrada</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7C901821" w:rsidR="00F93005" w:rsidRPr="008927C8" w:rsidRDefault="008C36AE" w:rsidP="00F93005">
            <w:pPr>
              <w:spacing w:before="40" w:after="4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150</w:t>
            </w:r>
            <w:r w:rsidR="00A309D2">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000</w:t>
            </w:r>
            <w:r w:rsidR="00A309D2">
              <w:rPr>
                <w:rFonts w:ascii="Times New Roman" w:hAnsi="Times New Roman" w:cs="Times New Roman"/>
                <w:i/>
                <w:iCs/>
                <w:color w:val="000000" w:themeColor="text1"/>
                <w:sz w:val="24"/>
                <w:szCs w:val="24"/>
              </w:rPr>
              <w:t>.</w:t>
            </w:r>
            <w:r>
              <w:rPr>
                <w:rFonts w:ascii="Times New Roman" w:hAnsi="Times New Roman" w:cs="Times New Roman"/>
                <w:i/>
                <w:iCs/>
                <w:color w:val="000000" w:themeColor="text1"/>
                <w:sz w:val="24"/>
                <w:szCs w:val="24"/>
              </w:rPr>
              <w:t>000</w:t>
            </w:r>
            <w:r w:rsidR="00A309D2">
              <w:rPr>
                <w:rFonts w:ascii="Times New Roman" w:hAnsi="Times New Roman" w:cs="Times New Roman"/>
                <w:i/>
                <w:iCs/>
                <w:color w:val="000000" w:themeColor="text1"/>
                <w:sz w:val="24"/>
                <w:szCs w:val="24"/>
              </w:rPr>
              <w:t>,00</w:t>
            </w:r>
            <w:r>
              <w:rPr>
                <w:rFonts w:ascii="Times New Roman" w:hAnsi="Times New Roman" w:cs="Times New Roman"/>
                <w:i/>
                <w:iCs/>
                <w:color w:val="000000" w:themeColor="text1"/>
                <w:sz w:val="24"/>
                <w:szCs w:val="24"/>
              </w:rPr>
              <w:t xml:space="preserve"> HRK / </w:t>
            </w:r>
            <w:r w:rsidR="004104D1">
              <w:rPr>
                <w:rFonts w:ascii="Times New Roman" w:hAnsi="Times New Roman" w:cs="Times New Roman"/>
                <w:i/>
                <w:iCs/>
                <w:color w:val="000000" w:themeColor="text1"/>
                <w:sz w:val="24"/>
                <w:szCs w:val="24"/>
              </w:rPr>
              <w:t>19</w:t>
            </w:r>
            <w:r w:rsidR="00A309D2">
              <w:rPr>
                <w:rFonts w:ascii="Times New Roman" w:hAnsi="Times New Roman" w:cs="Times New Roman"/>
                <w:i/>
                <w:iCs/>
                <w:color w:val="000000" w:themeColor="text1"/>
                <w:sz w:val="24"/>
                <w:szCs w:val="24"/>
              </w:rPr>
              <w:t>.</w:t>
            </w:r>
            <w:r w:rsidR="004104D1">
              <w:rPr>
                <w:rFonts w:ascii="Times New Roman" w:hAnsi="Times New Roman" w:cs="Times New Roman"/>
                <w:i/>
                <w:iCs/>
                <w:color w:val="000000" w:themeColor="text1"/>
                <w:sz w:val="24"/>
                <w:szCs w:val="24"/>
              </w:rPr>
              <w:t>908</w:t>
            </w:r>
            <w:r w:rsidR="00A309D2">
              <w:rPr>
                <w:rFonts w:ascii="Times New Roman" w:hAnsi="Times New Roman" w:cs="Times New Roman"/>
                <w:i/>
                <w:iCs/>
                <w:color w:val="000000" w:themeColor="text1"/>
                <w:sz w:val="24"/>
                <w:szCs w:val="24"/>
              </w:rPr>
              <w:t>.</w:t>
            </w:r>
            <w:r w:rsidR="004104D1">
              <w:rPr>
                <w:rFonts w:ascii="Times New Roman" w:hAnsi="Times New Roman" w:cs="Times New Roman"/>
                <w:i/>
                <w:iCs/>
                <w:color w:val="000000" w:themeColor="text1"/>
                <w:sz w:val="24"/>
                <w:szCs w:val="24"/>
              </w:rPr>
              <w:t>421</w:t>
            </w:r>
            <w:r w:rsidR="00A309D2">
              <w:rPr>
                <w:rFonts w:ascii="Times New Roman" w:hAnsi="Times New Roman" w:cs="Times New Roman"/>
                <w:i/>
                <w:iCs/>
                <w:color w:val="000000" w:themeColor="text1"/>
                <w:sz w:val="24"/>
                <w:szCs w:val="24"/>
              </w:rPr>
              <w:t>,26</w:t>
            </w:r>
            <w:r w:rsidR="00310F80">
              <w:rPr>
                <w:rFonts w:ascii="Times New Roman" w:hAnsi="Times New Roman" w:cs="Times New Roman"/>
                <w:i/>
                <w:iCs/>
                <w:color w:val="000000" w:themeColor="text1"/>
                <w:sz w:val="24"/>
                <w:szCs w:val="24"/>
              </w:rPr>
              <w:t xml:space="preserve"> EUR</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2CF47ED8"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688DACF" w:rsidR="0037175E" w:rsidRPr="008927C8" w:rsidRDefault="007A7791" w:rsidP="0037175E">
            <w:pPr>
              <w:spacing w:before="40" w:after="40"/>
              <w:rPr>
                <w:rFonts w:ascii="Times New Roman" w:hAnsi="Times New Roman" w:cs="Times New Roman"/>
                <w:iCs/>
                <w:color w:val="000000" w:themeColor="text1"/>
                <w:sz w:val="24"/>
                <w:szCs w:val="24"/>
              </w:rPr>
            </w:pPr>
            <w:r>
              <w:rPr>
                <w:rFonts w:ascii="Times New Roman" w:hAnsi="Times New Roman" w:cs="Times New Roman"/>
                <w:i/>
                <w:iCs/>
                <w:color w:val="000000" w:themeColor="text1"/>
                <w:sz w:val="24"/>
                <w:szCs w:val="24"/>
              </w:rPr>
              <w:t>355 Energetska obnova javnih zgrada</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4BCDC34D" w:rsidR="0037175E" w:rsidRPr="00A309D2" w:rsidRDefault="00A309D2" w:rsidP="0037175E">
            <w:pPr>
              <w:spacing w:before="40" w:after="40"/>
              <w:rPr>
                <w:rFonts w:ascii="Times New Roman" w:hAnsi="Times New Roman" w:cs="Times New Roman"/>
                <w:iCs/>
                <w:color w:val="000000" w:themeColor="text1"/>
                <w:sz w:val="24"/>
                <w:szCs w:val="24"/>
                <w:vertAlign w:val="superscript"/>
              </w:rPr>
            </w:pPr>
            <w:r>
              <w:rPr>
                <w:rFonts w:ascii="Times New Roman" w:hAnsi="Times New Roman" w:cs="Times New Roman"/>
                <w:i/>
                <w:iCs/>
                <w:color w:val="000000" w:themeColor="text1"/>
                <w:sz w:val="24"/>
                <w:szCs w:val="24"/>
              </w:rPr>
              <w:t>62</w:t>
            </w:r>
            <w:r w:rsidR="0003125C">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000 m</w:t>
            </w:r>
            <w:r>
              <w:rPr>
                <w:rFonts w:ascii="Times New Roman" w:hAnsi="Times New Roman" w:cs="Times New Roman"/>
                <w:i/>
                <w:iCs/>
                <w:color w:val="000000" w:themeColor="text1"/>
                <w:sz w:val="24"/>
                <w:szCs w:val="24"/>
                <w:vertAlign w:val="superscript"/>
              </w:rPr>
              <w:t>2</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41B41200"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lastRenderedPageBreak/>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B338E3" w:rsidRPr="008927C8" w14:paraId="2E3138E9" w14:textId="77777777" w:rsidTr="00B338E3">
        <w:trPr>
          <w:trHeight w:val="242"/>
        </w:trPr>
        <w:tc>
          <w:tcPr>
            <w:tcW w:w="4673" w:type="dxa"/>
            <w:shd w:val="clear" w:color="auto" w:fill="D9D9D9" w:themeFill="background1" w:themeFillShade="D9"/>
          </w:tcPr>
          <w:p w14:paraId="4E7A6DB3" w14:textId="0C5BB4DC"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49CF3BAD"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3CF640C2" w14:textId="77777777" w:rsidTr="00DD08A1">
        <w:trPr>
          <w:trHeight w:val="242"/>
        </w:trPr>
        <w:tc>
          <w:tcPr>
            <w:tcW w:w="4673" w:type="dxa"/>
          </w:tcPr>
          <w:p w14:paraId="31610D0D" w14:textId="35361265"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33E6D5B" w14:textId="766C888D"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naziv stavke troška.</w:t>
            </w:r>
          </w:p>
        </w:tc>
      </w:tr>
      <w:tr w:rsidR="00B338E3" w:rsidRPr="008927C8" w14:paraId="6972F6F7" w14:textId="77777777" w:rsidTr="00DD08A1">
        <w:trPr>
          <w:trHeight w:val="242"/>
        </w:trPr>
        <w:tc>
          <w:tcPr>
            <w:tcW w:w="4673" w:type="dxa"/>
          </w:tcPr>
          <w:p w14:paraId="4E1F2054" w14:textId="3CBF7D9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1B2805CB" w14:textId="1941C0C8"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opis troška.</w:t>
            </w:r>
          </w:p>
        </w:tc>
      </w:tr>
      <w:tr w:rsidR="00B338E3" w:rsidRPr="008927C8" w14:paraId="04E7A70B" w14:textId="77777777" w:rsidTr="00DD08A1">
        <w:trPr>
          <w:trHeight w:val="242"/>
        </w:trPr>
        <w:tc>
          <w:tcPr>
            <w:tcW w:w="4673" w:type="dxa"/>
          </w:tcPr>
          <w:p w14:paraId="7A7940BC" w14:textId="0A8D719B"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8B578CA" w14:textId="6F4BFC94"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B338E3" w:rsidRPr="008927C8" w14:paraId="5D6FABEA" w14:textId="77777777" w:rsidTr="00DD08A1">
        <w:trPr>
          <w:trHeight w:val="242"/>
        </w:trPr>
        <w:tc>
          <w:tcPr>
            <w:tcW w:w="4673" w:type="dxa"/>
          </w:tcPr>
          <w:p w14:paraId="45FFF350" w14:textId="5125BF9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07262540" w14:textId="3033C738"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broj jedinica.</w:t>
            </w:r>
          </w:p>
        </w:tc>
      </w:tr>
      <w:tr w:rsidR="00B338E3" w:rsidRPr="008927C8" w14:paraId="2E6D1B73" w14:textId="77777777" w:rsidTr="00DD08A1">
        <w:trPr>
          <w:trHeight w:val="242"/>
        </w:trPr>
        <w:tc>
          <w:tcPr>
            <w:tcW w:w="4673" w:type="dxa"/>
          </w:tcPr>
          <w:p w14:paraId="20231B88" w14:textId="4D6E6E22"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(HRK/EUR)</w:t>
            </w:r>
          </w:p>
        </w:tc>
        <w:tc>
          <w:tcPr>
            <w:tcW w:w="4649" w:type="dxa"/>
          </w:tcPr>
          <w:p w14:paraId="7DE3FCFB" w14:textId="2083F06F"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 xml:space="preserve">Unesite jedinični iznos </w:t>
            </w:r>
          </w:p>
        </w:tc>
      </w:tr>
      <w:tr w:rsidR="00B338E3" w:rsidRPr="008927C8" w14:paraId="501186B6" w14:textId="77777777" w:rsidTr="00DD08A1">
        <w:trPr>
          <w:trHeight w:val="242"/>
        </w:trPr>
        <w:tc>
          <w:tcPr>
            <w:tcW w:w="4673" w:type="dxa"/>
          </w:tcPr>
          <w:p w14:paraId="2AC2E4C5" w14:textId="00ABA34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(HRK/EUR)</w:t>
            </w:r>
          </w:p>
        </w:tc>
        <w:tc>
          <w:tcPr>
            <w:tcW w:w="4649" w:type="dxa"/>
          </w:tcPr>
          <w:p w14:paraId="11CF12D1"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25DE2918" w14:textId="77777777" w:rsidTr="00DD08A1">
        <w:trPr>
          <w:trHeight w:val="242"/>
        </w:trPr>
        <w:tc>
          <w:tcPr>
            <w:tcW w:w="4673" w:type="dxa"/>
          </w:tcPr>
          <w:p w14:paraId="4B69C317" w14:textId="53A28852"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6E346E"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1129A764" w14:textId="77777777" w:rsidTr="00DD08A1">
        <w:trPr>
          <w:trHeight w:val="242"/>
        </w:trPr>
        <w:tc>
          <w:tcPr>
            <w:tcW w:w="4673" w:type="dxa"/>
          </w:tcPr>
          <w:p w14:paraId="56DB3BFC" w14:textId="1D5482D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33990A37"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227C4D7F" w14:textId="77777777" w:rsidTr="00B338E3">
        <w:trPr>
          <w:trHeight w:val="242"/>
        </w:trPr>
        <w:tc>
          <w:tcPr>
            <w:tcW w:w="4673" w:type="dxa"/>
            <w:shd w:val="clear" w:color="auto" w:fill="D9D9D9" w:themeFill="background1" w:themeFillShade="D9"/>
          </w:tcPr>
          <w:p w14:paraId="47E5D3A7" w14:textId="07FAE6BC"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56F57AFE"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76A0BF35" w14:textId="77777777" w:rsidTr="00DD08A1">
        <w:trPr>
          <w:trHeight w:val="242"/>
        </w:trPr>
        <w:tc>
          <w:tcPr>
            <w:tcW w:w="4673" w:type="dxa"/>
          </w:tcPr>
          <w:p w14:paraId="15B5D835" w14:textId="3F727C02"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C341F46" w14:textId="260C3E08"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naziv stavke troška.</w:t>
            </w:r>
          </w:p>
        </w:tc>
      </w:tr>
      <w:tr w:rsidR="00B338E3" w:rsidRPr="008927C8" w14:paraId="5CAE7AC8" w14:textId="77777777" w:rsidTr="00DD08A1">
        <w:trPr>
          <w:trHeight w:val="242"/>
        </w:trPr>
        <w:tc>
          <w:tcPr>
            <w:tcW w:w="4673" w:type="dxa"/>
          </w:tcPr>
          <w:p w14:paraId="0FD43AFC" w14:textId="3EB4829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5BE78A38" w14:textId="2E0196FF"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opis troška.</w:t>
            </w:r>
          </w:p>
        </w:tc>
      </w:tr>
      <w:tr w:rsidR="00B338E3" w:rsidRPr="008927C8" w14:paraId="6E4A0C7F" w14:textId="77777777" w:rsidTr="00DD08A1">
        <w:trPr>
          <w:trHeight w:val="242"/>
        </w:trPr>
        <w:tc>
          <w:tcPr>
            <w:tcW w:w="4673" w:type="dxa"/>
          </w:tcPr>
          <w:p w14:paraId="2CA92ED6" w14:textId="0E0A6F75"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71769BF5" w14:textId="4162A589"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B338E3" w:rsidRPr="008927C8" w14:paraId="6F7B5D6D" w14:textId="77777777" w:rsidTr="00DD08A1">
        <w:trPr>
          <w:trHeight w:val="242"/>
        </w:trPr>
        <w:tc>
          <w:tcPr>
            <w:tcW w:w="4673" w:type="dxa"/>
          </w:tcPr>
          <w:p w14:paraId="29CE6624" w14:textId="00753DEF"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E312C3F" w14:textId="2CD5A00A"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broj jedinica.</w:t>
            </w:r>
          </w:p>
        </w:tc>
      </w:tr>
      <w:tr w:rsidR="00B338E3" w:rsidRPr="008927C8" w14:paraId="1A078E53" w14:textId="77777777" w:rsidTr="00DD08A1">
        <w:trPr>
          <w:trHeight w:val="242"/>
        </w:trPr>
        <w:tc>
          <w:tcPr>
            <w:tcW w:w="4673" w:type="dxa"/>
          </w:tcPr>
          <w:p w14:paraId="6ABC1834" w14:textId="1A696B8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(HRK/EUR)</w:t>
            </w:r>
          </w:p>
        </w:tc>
        <w:tc>
          <w:tcPr>
            <w:tcW w:w="4649" w:type="dxa"/>
          </w:tcPr>
          <w:p w14:paraId="4CF97B9A" w14:textId="594F4C2F"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 xml:space="preserve">Unesite jedinični iznos </w:t>
            </w:r>
          </w:p>
        </w:tc>
      </w:tr>
      <w:tr w:rsidR="00B338E3" w:rsidRPr="008927C8" w14:paraId="73F2DC64" w14:textId="77777777" w:rsidTr="00DD08A1">
        <w:trPr>
          <w:trHeight w:val="242"/>
        </w:trPr>
        <w:tc>
          <w:tcPr>
            <w:tcW w:w="4673" w:type="dxa"/>
          </w:tcPr>
          <w:p w14:paraId="2EEBD5A7" w14:textId="522A8E5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(HRK/EUR)</w:t>
            </w:r>
          </w:p>
        </w:tc>
        <w:tc>
          <w:tcPr>
            <w:tcW w:w="4649" w:type="dxa"/>
          </w:tcPr>
          <w:p w14:paraId="287036CB"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3BC289CE" w14:textId="77777777" w:rsidTr="00DD08A1">
        <w:trPr>
          <w:trHeight w:val="242"/>
        </w:trPr>
        <w:tc>
          <w:tcPr>
            <w:tcW w:w="4673" w:type="dxa"/>
          </w:tcPr>
          <w:p w14:paraId="46FDCF94" w14:textId="45A45B81"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211464C"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01DCC1CF" w14:textId="77777777" w:rsidTr="00DD08A1">
        <w:trPr>
          <w:trHeight w:val="242"/>
        </w:trPr>
        <w:tc>
          <w:tcPr>
            <w:tcW w:w="4673" w:type="dxa"/>
          </w:tcPr>
          <w:p w14:paraId="312D8685" w14:textId="4D5735E9"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3A8E5842"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55D3170E" w14:textId="77777777" w:rsidTr="00DD08A1">
        <w:trPr>
          <w:trHeight w:val="242"/>
        </w:trPr>
        <w:tc>
          <w:tcPr>
            <w:tcW w:w="4673" w:type="dxa"/>
            <w:shd w:val="clear" w:color="auto" w:fill="D9D9D9" w:themeFill="background1" w:themeFillShade="D9"/>
          </w:tcPr>
          <w:p w14:paraId="42160D1C" w14:textId="5F0DE7B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B338E3" w:rsidRPr="008927C8" w:rsidRDefault="00B338E3" w:rsidP="00B338E3">
            <w:pPr>
              <w:spacing w:before="40" w:after="40"/>
              <w:rPr>
                <w:rFonts w:ascii="Times New Roman" w:hAnsi="Times New Roman" w:cs="Times New Roman"/>
                <w:iCs/>
                <w:sz w:val="24"/>
                <w:szCs w:val="24"/>
              </w:rPr>
            </w:pPr>
          </w:p>
        </w:tc>
      </w:tr>
      <w:tr w:rsidR="00B338E3" w:rsidRPr="008927C8" w14:paraId="52A1F175" w14:textId="77777777" w:rsidTr="00DD08A1">
        <w:trPr>
          <w:trHeight w:val="242"/>
        </w:trPr>
        <w:tc>
          <w:tcPr>
            <w:tcW w:w="4673" w:type="dxa"/>
          </w:tcPr>
          <w:p w14:paraId="1E285053" w14:textId="2D9D8828"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B338E3" w:rsidRPr="008927C8" w14:paraId="12C4826D" w14:textId="77777777" w:rsidTr="00DD08A1">
        <w:trPr>
          <w:trHeight w:val="242"/>
        </w:trPr>
        <w:tc>
          <w:tcPr>
            <w:tcW w:w="4673" w:type="dxa"/>
          </w:tcPr>
          <w:p w14:paraId="29B8EFB8" w14:textId="4FB36ED3"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B338E3" w:rsidRPr="008927C8" w14:paraId="3D257802" w14:textId="77777777" w:rsidTr="00DD08A1">
        <w:trPr>
          <w:trHeight w:val="242"/>
        </w:trPr>
        <w:tc>
          <w:tcPr>
            <w:tcW w:w="4673" w:type="dxa"/>
          </w:tcPr>
          <w:p w14:paraId="17CC3956" w14:textId="4D263C8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B338E3" w:rsidRPr="008927C8" w14:paraId="0CB407C3" w14:textId="77777777" w:rsidTr="00DD08A1">
        <w:trPr>
          <w:trHeight w:val="242"/>
        </w:trPr>
        <w:tc>
          <w:tcPr>
            <w:tcW w:w="4673" w:type="dxa"/>
          </w:tcPr>
          <w:p w14:paraId="6179A89C" w14:textId="2998DF24"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jedinica</w:t>
            </w:r>
          </w:p>
        </w:tc>
        <w:tc>
          <w:tcPr>
            <w:tcW w:w="4649" w:type="dxa"/>
          </w:tcPr>
          <w:p w14:paraId="1346583E" w14:textId="68B52631"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B338E3" w:rsidRPr="008927C8" w14:paraId="7D8749CD" w14:textId="77777777" w:rsidTr="00DD08A1">
        <w:trPr>
          <w:trHeight w:val="242"/>
        </w:trPr>
        <w:tc>
          <w:tcPr>
            <w:tcW w:w="4673" w:type="dxa"/>
          </w:tcPr>
          <w:p w14:paraId="719A7105" w14:textId="4DB00E8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(HRK/EUR)</w:t>
            </w:r>
          </w:p>
        </w:tc>
        <w:tc>
          <w:tcPr>
            <w:tcW w:w="4649" w:type="dxa"/>
          </w:tcPr>
          <w:p w14:paraId="4CEEBAF6" w14:textId="119C322B"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B338E3" w:rsidRPr="008927C8" w14:paraId="681A52FF" w14:textId="77777777" w:rsidTr="00DD08A1">
        <w:trPr>
          <w:trHeight w:val="242"/>
        </w:trPr>
        <w:tc>
          <w:tcPr>
            <w:tcW w:w="4673" w:type="dxa"/>
          </w:tcPr>
          <w:p w14:paraId="4A2746E4" w14:textId="318AFFDC"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((HRK/EUR)</w:t>
            </w:r>
          </w:p>
        </w:tc>
        <w:tc>
          <w:tcPr>
            <w:tcW w:w="4649" w:type="dxa"/>
          </w:tcPr>
          <w:p w14:paraId="5FD777C3" w14:textId="17CB0086" w:rsidR="00B338E3" w:rsidRPr="008927C8" w:rsidRDefault="00B338E3" w:rsidP="00B338E3">
            <w:pPr>
              <w:spacing w:before="40" w:after="40"/>
              <w:rPr>
                <w:rFonts w:ascii="Times New Roman" w:hAnsi="Times New Roman" w:cs="Times New Roman"/>
                <w:iCs/>
                <w:sz w:val="24"/>
                <w:szCs w:val="24"/>
              </w:rPr>
            </w:pPr>
          </w:p>
        </w:tc>
      </w:tr>
      <w:tr w:rsidR="00B338E3" w:rsidRPr="008927C8" w14:paraId="49EFB318" w14:textId="77777777" w:rsidTr="00DD08A1">
        <w:trPr>
          <w:trHeight w:val="242"/>
        </w:trPr>
        <w:tc>
          <w:tcPr>
            <w:tcW w:w="4673" w:type="dxa"/>
          </w:tcPr>
          <w:p w14:paraId="666A7706" w14:textId="7BFE2D22"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B338E3" w:rsidRPr="008927C8" w:rsidRDefault="00B338E3" w:rsidP="00B338E3">
            <w:pPr>
              <w:spacing w:before="40" w:after="40"/>
              <w:rPr>
                <w:rFonts w:ascii="Times New Roman" w:hAnsi="Times New Roman" w:cs="Times New Roman"/>
                <w:iCs/>
                <w:sz w:val="24"/>
                <w:szCs w:val="24"/>
              </w:rPr>
            </w:pPr>
          </w:p>
        </w:tc>
      </w:tr>
      <w:tr w:rsidR="00B338E3" w:rsidRPr="008927C8" w14:paraId="326B8B4C" w14:textId="77777777" w:rsidTr="00DD08A1">
        <w:trPr>
          <w:trHeight w:val="242"/>
        </w:trPr>
        <w:tc>
          <w:tcPr>
            <w:tcW w:w="4673" w:type="dxa"/>
          </w:tcPr>
          <w:p w14:paraId="0BB6846D" w14:textId="326E8499"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B338E3" w:rsidRPr="008927C8" w:rsidRDefault="00B338E3" w:rsidP="00B338E3">
            <w:pPr>
              <w:spacing w:before="40" w:after="40"/>
              <w:rPr>
                <w:rFonts w:ascii="Times New Roman" w:hAnsi="Times New Roman" w:cs="Times New Roman"/>
                <w:iCs/>
                <w:sz w:val="24"/>
                <w:szCs w:val="24"/>
              </w:rPr>
            </w:pPr>
          </w:p>
        </w:tc>
      </w:tr>
      <w:tr w:rsidR="00B338E3" w:rsidRPr="008927C8" w14:paraId="1220C8F6" w14:textId="77777777" w:rsidTr="00DD08A1">
        <w:trPr>
          <w:trHeight w:val="242"/>
        </w:trPr>
        <w:tc>
          <w:tcPr>
            <w:tcW w:w="4673" w:type="dxa"/>
            <w:shd w:val="clear" w:color="auto" w:fill="D9D9D9" w:themeFill="background1" w:themeFillShade="D9"/>
          </w:tcPr>
          <w:p w14:paraId="6E633A70"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53D4D9A8" w14:textId="77777777" w:rsidTr="00DD08A1">
        <w:trPr>
          <w:trHeight w:val="242"/>
        </w:trPr>
        <w:tc>
          <w:tcPr>
            <w:tcW w:w="4673" w:type="dxa"/>
          </w:tcPr>
          <w:p w14:paraId="0ECA3C25" w14:textId="792DF2C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B338E3" w:rsidRPr="008927C8" w14:paraId="3ED76C6A" w14:textId="77777777" w:rsidTr="00DD08A1">
        <w:trPr>
          <w:trHeight w:val="242"/>
        </w:trPr>
        <w:tc>
          <w:tcPr>
            <w:tcW w:w="4673" w:type="dxa"/>
          </w:tcPr>
          <w:p w14:paraId="27AEE0D1" w14:textId="07CF934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B338E3" w:rsidRPr="008927C8" w14:paraId="3A52F550" w14:textId="77777777" w:rsidTr="00DD08A1">
        <w:trPr>
          <w:trHeight w:val="242"/>
        </w:trPr>
        <w:tc>
          <w:tcPr>
            <w:tcW w:w="4673" w:type="dxa"/>
          </w:tcPr>
          <w:p w14:paraId="6966EF0E" w14:textId="4F8D06FE"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B338E3" w:rsidRPr="008927C8" w14:paraId="6406D300" w14:textId="77777777" w:rsidTr="00DD08A1">
        <w:trPr>
          <w:trHeight w:val="242"/>
        </w:trPr>
        <w:tc>
          <w:tcPr>
            <w:tcW w:w="4673" w:type="dxa"/>
          </w:tcPr>
          <w:p w14:paraId="1B99C433" w14:textId="57FAD8F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B338E3" w:rsidRPr="008927C8" w14:paraId="46D69166" w14:textId="77777777" w:rsidTr="00DD08A1">
        <w:trPr>
          <w:trHeight w:val="242"/>
        </w:trPr>
        <w:tc>
          <w:tcPr>
            <w:tcW w:w="4673" w:type="dxa"/>
          </w:tcPr>
          <w:p w14:paraId="74D985EE" w14:textId="3BE3D15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(HRK/EUR)</w:t>
            </w:r>
          </w:p>
        </w:tc>
        <w:tc>
          <w:tcPr>
            <w:tcW w:w="4649" w:type="dxa"/>
          </w:tcPr>
          <w:p w14:paraId="57F400FB" w14:textId="222C7DE4"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B338E3" w:rsidRPr="008927C8" w14:paraId="303A8618" w14:textId="77777777" w:rsidTr="00DD08A1">
        <w:trPr>
          <w:trHeight w:val="242"/>
        </w:trPr>
        <w:tc>
          <w:tcPr>
            <w:tcW w:w="4673" w:type="dxa"/>
          </w:tcPr>
          <w:p w14:paraId="3094C555" w14:textId="7FE1103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(HRK/EUR)</w:t>
            </w:r>
          </w:p>
        </w:tc>
        <w:tc>
          <w:tcPr>
            <w:tcW w:w="4649" w:type="dxa"/>
          </w:tcPr>
          <w:p w14:paraId="56630819" w14:textId="2F0C0187" w:rsidR="00B338E3" w:rsidRPr="008927C8" w:rsidRDefault="00B338E3" w:rsidP="00B338E3">
            <w:pPr>
              <w:spacing w:before="40" w:after="40"/>
              <w:jc w:val="both"/>
              <w:rPr>
                <w:rFonts w:ascii="Times New Roman" w:hAnsi="Times New Roman" w:cs="Times New Roman"/>
                <w:iCs/>
                <w:sz w:val="24"/>
                <w:szCs w:val="24"/>
              </w:rPr>
            </w:pPr>
          </w:p>
        </w:tc>
      </w:tr>
      <w:tr w:rsidR="00B338E3" w:rsidRPr="008927C8" w14:paraId="217D29F4" w14:textId="77777777" w:rsidTr="00DD08A1">
        <w:trPr>
          <w:trHeight w:val="242"/>
        </w:trPr>
        <w:tc>
          <w:tcPr>
            <w:tcW w:w="4673" w:type="dxa"/>
          </w:tcPr>
          <w:p w14:paraId="06D08FD6" w14:textId="1F750C2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B338E3" w:rsidRPr="008927C8" w:rsidRDefault="00B338E3" w:rsidP="00B338E3">
            <w:pPr>
              <w:spacing w:before="40" w:after="40"/>
              <w:jc w:val="both"/>
              <w:rPr>
                <w:rFonts w:ascii="Times New Roman" w:hAnsi="Times New Roman" w:cs="Times New Roman"/>
                <w:iCs/>
                <w:sz w:val="24"/>
                <w:szCs w:val="24"/>
              </w:rPr>
            </w:pPr>
          </w:p>
        </w:tc>
      </w:tr>
      <w:tr w:rsidR="00B338E3" w:rsidRPr="008927C8" w14:paraId="689D84B6" w14:textId="77777777" w:rsidTr="00DD08A1">
        <w:trPr>
          <w:trHeight w:val="242"/>
        </w:trPr>
        <w:tc>
          <w:tcPr>
            <w:tcW w:w="4673" w:type="dxa"/>
          </w:tcPr>
          <w:p w14:paraId="59BF3075" w14:textId="54B94221"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B338E3" w:rsidRPr="008927C8" w:rsidRDefault="00B338E3" w:rsidP="00B338E3">
            <w:pPr>
              <w:spacing w:before="40" w:after="40"/>
              <w:jc w:val="both"/>
              <w:rPr>
                <w:rFonts w:ascii="Times New Roman" w:hAnsi="Times New Roman" w:cs="Times New Roman"/>
                <w:iCs/>
                <w:sz w:val="24"/>
                <w:szCs w:val="24"/>
              </w:rPr>
            </w:pPr>
          </w:p>
        </w:tc>
      </w:tr>
      <w:tr w:rsidR="00B338E3" w:rsidRPr="008927C8" w14:paraId="33931A08" w14:textId="77777777" w:rsidTr="00DD08A1">
        <w:trPr>
          <w:trHeight w:val="242"/>
        </w:trPr>
        <w:tc>
          <w:tcPr>
            <w:tcW w:w="4673" w:type="dxa"/>
            <w:shd w:val="clear" w:color="auto" w:fill="D9D9D9" w:themeFill="background1" w:themeFillShade="D9"/>
          </w:tcPr>
          <w:p w14:paraId="42172644"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B338E3" w:rsidRPr="008927C8" w:rsidRDefault="00B338E3" w:rsidP="00B338E3">
            <w:pPr>
              <w:spacing w:before="40" w:after="40"/>
              <w:jc w:val="both"/>
              <w:rPr>
                <w:rFonts w:ascii="Times New Roman" w:hAnsi="Times New Roman" w:cs="Times New Roman"/>
                <w:iCs/>
                <w:color w:val="FF0000"/>
                <w:sz w:val="24"/>
                <w:szCs w:val="24"/>
              </w:rPr>
            </w:pPr>
          </w:p>
        </w:tc>
      </w:tr>
      <w:tr w:rsidR="00B338E3" w:rsidRPr="008927C8" w14:paraId="79B2F0FC" w14:textId="77777777" w:rsidTr="00DD08A1">
        <w:trPr>
          <w:trHeight w:val="242"/>
        </w:trPr>
        <w:tc>
          <w:tcPr>
            <w:tcW w:w="4673" w:type="dxa"/>
          </w:tcPr>
          <w:p w14:paraId="2D5A6D83" w14:textId="2B7715C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B338E3" w:rsidRPr="008927C8" w14:paraId="69E41F6E" w14:textId="77777777" w:rsidTr="00DD08A1">
        <w:trPr>
          <w:trHeight w:val="242"/>
        </w:trPr>
        <w:tc>
          <w:tcPr>
            <w:tcW w:w="4673" w:type="dxa"/>
          </w:tcPr>
          <w:p w14:paraId="60D3DEB2" w14:textId="22FAA0E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B338E3" w:rsidRPr="008927C8" w14:paraId="1997BBDF" w14:textId="77777777" w:rsidTr="00DD08A1">
        <w:trPr>
          <w:trHeight w:val="242"/>
        </w:trPr>
        <w:tc>
          <w:tcPr>
            <w:tcW w:w="4673" w:type="dxa"/>
          </w:tcPr>
          <w:p w14:paraId="6F96A888" w14:textId="0738FBF1"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B338E3" w:rsidRPr="008927C8" w14:paraId="13A95171" w14:textId="77777777" w:rsidTr="00DD08A1">
        <w:trPr>
          <w:trHeight w:val="242"/>
        </w:trPr>
        <w:tc>
          <w:tcPr>
            <w:tcW w:w="4673" w:type="dxa"/>
          </w:tcPr>
          <w:p w14:paraId="6D0F2A2F" w14:textId="031095C9"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B338E3" w:rsidRPr="008927C8" w14:paraId="7C500710" w14:textId="77777777" w:rsidTr="00DD08A1">
        <w:trPr>
          <w:trHeight w:val="242"/>
        </w:trPr>
        <w:tc>
          <w:tcPr>
            <w:tcW w:w="4673" w:type="dxa"/>
          </w:tcPr>
          <w:p w14:paraId="61A62135" w14:textId="623EB04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(HRK/EUR)</w:t>
            </w:r>
          </w:p>
        </w:tc>
        <w:tc>
          <w:tcPr>
            <w:tcW w:w="4649" w:type="dxa"/>
          </w:tcPr>
          <w:p w14:paraId="3D54E132" w14:textId="513BC199"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B338E3" w:rsidRPr="008927C8" w14:paraId="4A8726E8" w14:textId="77777777" w:rsidTr="00DD08A1">
        <w:trPr>
          <w:trHeight w:val="242"/>
        </w:trPr>
        <w:tc>
          <w:tcPr>
            <w:tcW w:w="4673" w:type="dxa"/>
          </w:tcPr>
          <w:p w14:paraId="252BF117" w14:textId="41B0A3E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(HRK/EUR)</w:t>
            </w:r>
          </w:p>
        </w:tc>
        <w:tc>
          <w:tcPr>
            <w:tcW w:w="4649" w:type="dxa"/>
          </w:tcPr>
          <w:p w14:paraId="21CCD7FF" w14:textId="68519143" w:rsidR="00B338E3" w:rsidRPr="008927C8" w:rsidRDefault="00B338E3" w:rsidP="00B338E3">
            <w:pPr>
              <w:spacing w:before="40" w:after="40"/>
              <w:rPr>
                <w:rFonts w:ascii="Times New Roman" w:hAnsi="Times New Roman" w:cs="Times New Roman"/>
                <w:iCs/>
                <w:sz w:val="24"/>
                <w:szCs w:val="24"/>
              </w:rPr>
            </w:pPr>
          </w:p>
        </w:tc>
      </w:tr>
      <w:tr w:rsidR="00B338E3" w:rsidRPr="008927C8" w14:paraId="40C99DBD" w14:textId="77777777" w:rsidTr="00DD08A1">
        <w:trPr>
          <w:trHeight w:val="242"/>
        </w:trPr>
        <w:tc>
          <w:tcPr>
            <w:tcW w:w="4673" w:type="dxa"/>
          </w:tcPr>
          <w:p w14:paraId="631991CA" w14:textId="414D09A3"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B338E3" w:rsidRPr="008927C8" w:rsidRDefault="00B338E3" w:rsidP="00B338E3">
            <w:pPr>
              <w:spacing w:before="40" w:after="40"/>
              <w:rPr>
                <w:rFonts w:ascii="Times New Roman" w:hAnsi="Times New Roman" w:cs="Times New Roman"/>
                <w:iCs/>
                <w:sz w:val="24"/>
                <w:szCs w:val="24"/>
              </w:rPr>
            </w:pPr>
          </w:p>
        </w:tc>
      </w:tr>
      <w:tr w:rsidR="00B338E3" w:rsidRPr="008927C8" w14:paraId="6C4D463E" w14:textId="77777777" w:rsidTr="00DD08A1">
        <w:trPr>
          <w:trHeight w:val="242"/>
        </w:trPr>
        <w:tc>
          <w:tcPr>
            <w:tcW w:w="4673" w:type="dxa"/>
          </w:tcPr>
          <w:p w14:paraId="11B5301C" w14:textId="5B1F93F3"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B338E3" w:rsidRPr="008927C8" w:rsidRDefault="00B338E3" w:rsidP="00B338E3">
            <w:pPr>
              <w:spacing w:before="40" w:after="40"/>
              <w:rPr>
                <w:rFonts w:ascii="Times New Roman" w:hAnsi="Times New Roman" w:cs="Times New Roman"/>
                <w:iCs/>
                <w:sz w:val="24"/>
                <w:szCs w:val="24"/>
              </w:rPr>
            </w:pPr>
          </w:p>
        </w:tc>
      </w:tr>
      <w:tr w:rsidR="00B338E3" w:rsidRPr="008927C8" w14:paraId="6298F10A" w14:textId="77777777" w:rsidTr="00DD08A1">
        <w:trPr>
          <w:trHeight w:val="242"/>
        </w:trPr>
        <w:tc>
          <w:tcPr>
            <w:tcW w:w="4673" w:type="dxa"/>
            <w:tcBorders>
              <w:bottom w:val="single" w:sz="4" w:space="0" w:color="auto"/>
            </w:tcBorders>
          </w:tcPr>
          <w:p w14:paraId="27A5BA24" w14:textId="359EBAB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(HRK/EUR)</w:t>
            </w:r>
          </w:p>
        </w:tc>
        <w:tc>
          <w:tcPr>
            <w:tcW w:w="4649" w:type="dxa"/>
            <w:tcBorders>
              <w:bottom w:val="single" w:sz="4" w:space="0" w:color="auto"/>
            </w:tcBorders>
          </w:tcPr>
          <w:p w14:paraId="1BE2B07A" w14:textId="77777777" w:rsidR="00B338E3" w:rsidRPr="008927C8" w:rsidRDefault="00B338E3" w:rsidP="00B338E3">
            <w:pPr>
              <w:spacing w:before="40" w:after="40"/>
              <w:rPr>
                <w:rFonts w:ascii="Times New Roman" w:hAnsi="Times New Roman" w:cs="Times New Roman"/>
                <w:iCs/>
                <w:sz w:val="24"/>
                <w:szCs w:val="24"/>
              </w:rPr>
            </w:pPr>
          </w:p>
        </w:tc>
      </w:tr>
      <w:tr w:rsidR="00B338E3" w:rsidRPr="008927C8" w14:paraId="0FED7071" w14:textId="77777777" w:rsidTr="00DD08A1">
        <w:trPr>
          <w:trHeight w:val="242"/>
        </w:trPr>
        <w:tc>
          <w:tcPr>
            <w:tcW w:w="4673" w:type="dxa"/>
          </w:tcPr>
          <w:p w14:paraId="402B3D55"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B338E3" w:rsidRPr="008927C8" w:rsidRDefault="00B338E3" w:rsidP="00B338E3">
            <w:pPr>
              <w:spacing w:before="40" w:after="40"/>
              <w:rPr>
                <w:rFonts w:ascii="Times New Roman" w:hAnsi="Times New Roman" w:cs="Times New Roman"/>
                <w:iCs/>
                <w:sz w:val="24"/>
                <w:szCs w:val="24"/>
              </w:rPr>
            </w:pPr>
          </w:p>
        </w:tc>
      </w:tr>
      <w:tr w:rsidR="00B338E3" w:rsidRPr="008927C8" w14:paraId="5455CF74" w14:textId="77777777" w:rsidTr="00DD08A1">
        <w:trPr>
          <w:trHeight w:val="242"/>
        </w:trPr>
        <w:tc>
          <w:tcPr>
            <w:tcW w:w="4673" w:type="dxa"/>
          </w:tcPr>
          <w:p w14:paraId="22FF61E4"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B338E3" w:rsidRPr="008927C8" w:rsidRDefault="00B338E3" w:rsidP="00B338E3">
            <w:pPr>
              <w:spacing w:before="40" w:after="40"/>
              <w:rPr>
                <w:rFonts w:ascii="Times New Roman" w:hAnsi="Times New Roman" w:cs="Times New Roman"/>
                <w:iCs/>
                <w:sz w:val="24"/>
                <w:szCs w:val="24"/>
              </w:rPr>
            </w:pPr>
          </w:p>
        </w:tc>
      </w:tr>
      <w:tr w:rsidR="00B338E3" w:rsidRPr="008927C8" w14:paraId="1CFC13CF" w14:textId="77777777" w:rsidTr="00DD08A1">
        <w:trPr>
          <w:trHeight w:val="242"/>
        </w:trPr>
        <w:tc>
          <w:tcPr>
            <w:tcW w:w="4673" w:type="dxa"/>
          </w:tcPr>
          <w:p w14:paraId="7B0489CD"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B338E3" w:rsidRPr="008927C8" w:rsidRDefault="00B338E3" w:rsidP="00B338E3">
            <w:pPr>
              <w:spacing w:before="40" w:after="40"/>
              <w:rPr>
                <w:rFonts w:ascii="Times New Roman" w:hAnsi="Times New Roman" w:cs="Times New Roman"/>
                <w:iCs/>
                <w:sz w:val="24"/>
                <w:szCs w:val="24"/>
              </w:rPr>
            </w:pPr>
          </w:p>
        </w:tc>
      </w:tr>
      <w:tr w:rsidR="00B338E3" w:rsidRPr="008927C8" w14:paraId="58D901C5" w14:textId="77777777" w:rsidTr="00DD08A1">
        <w:trPr>
          <w:trHeight w:val="242"/>
        </w:trPr>
        <w:tc>
          <w:tcPr>
            <w:tcW w:w="4673" w:type="dxa"/>
          </w:tcPr>
          <w:p w14:paraId="0D90A72C"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B338E3" w:rsidRPr="008927C8" w:rsidRDefault="00B338E3" w:rsidP="00B338E3">
            <w:pPr>
              <w:spacing w:before="40" w:after="40"/>
              <w:rPr>
                <w:rFonts w:ascii="Times New Roman" w:hAnsi="Times New Roman" w:cs="Times New Roman"/>
                <w:iCs/>
                <w:sz w:val="24"/>
                <w:szCs w:val="24"/>
              </w:rPr>
            </w:pPr>
          </w:p>
        </w:tc>
      </w:tr>
      <w:tr w:rsidR="00B338E3" w:rsidRPr="008927C8" w14:paraId="5FC2C305" w14:textId="77777777" w:rsidTr="00DD08A1">
        <w:trPr>
          <w:trHeight w:val="242"/>
        </w:trPr>
        <w:tc>
          <w:tcPr>
            <w:tcW w:w="4673" w:type="dxa"/>
          </w:tcPr>
          <w:p w14:paraId="1825D642"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B338E3" w:rsidRPr="008927C8" w:rsidRDefault="00B338E3" w:rsidP="00B338E3">
            <w:pPr>
              <w:spacing w:before="40" w:after="40"/>
              <w:rPr>
                <w:rFonts w:ascii="Times New Roman" w:hAnsi="Times New Roman" w:cs="Times New Roman"/>
                <w:iCs/>
                <w:sz w:val="24"/>
                <w:szCs w:val="24"/>
              </w:rPr>
            </w:pPr>
          </w:p>
        </w:tc>
      </w:tr>
      <w:tr w:rsidR="00B338E3" w:rsidRPr="008927C8" w14:paraId="2299FFFE" w14:textId="77777777" w:rsidTr="00DD08A1">
        <w:trPr>
          <w:trHeight w:val="242"/>
        </w:trPr>
        <w:tc>
          <w:tcPr>
            <w:tcW w:w="4673" w:type="dxa"/>
          </w:tcPr>
          <w:p w14:paraId="67E3BE0E" w14:textId="6CF2C3C2"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(HRK/EUR)</w:t>
            </w:r>
          </w:p>
        </w:tc>
        <w:tc>
          <w:tcPr>
            <w:tcW w:w="4649" w:type="dxa"/>
          </w:tcPr>
          <w:p w14:paraId="26FF1374" w14:textId="77777777" w:rsidR="00B338E3" w:rsidRPr="008927C8" w:rsidRDefault="00B338E3" w:rsidP="00B338E3">
            <w:pPr>
              <w:spacing w:before="40" w:after="40"/>
              <w:rPr>
                <w:rFonts w:ascii="Times New Roman" w:hAnsi="Times New Roman" w:cs="Times New Roman"/>
                <w:iCs/>
                <w:sz w:val="24"/>
                <w:szCs w:val="24"/>
              </w:rPr>
            </w:pPr>
          </w:p>
        </w:tc>
      </w:tr>
      <w:tr w:rsidR="00B338E3" w:rsidRPr="008927C8" w14:paraId="7522B81C" w14:textId="77777777" w:rsidTr="00DD08A1">
        <w:trPr>
          <w:trHeight w:val="242"/>
        </w:trPr>
        <w:tc>
          <w:tcPr>
            <w:tcW w:w="4673" w:type="dxa"/>
          </w:tcPr>
          <w:p w14:paraId="1A0030A8" w14:textId="77777777" w:rsidR="00B338E3" w:rsidRPr="008927C8" w:rsidRDefault="00B338E3" w:rsidP="00B338E3">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B338E3" w:rsidRPr="008927C8" w:rsidRDefault="00B338E3" w:rsidP="00B338E3">
            <w:pPr>
              <w:spacing w:before="40" w:after="40"/>
              <w:rPr>
                <w:rFonts w:ascii="Times New Roman" w:hAnsi="Times New Roman" w:cs="Times New Roman"/>
                <w:iCs/>
                <w:sz w:val="24"/>
                <w:szCs w:val="24"/>
              </w:rPr>
            </w:pPr>
          </w:p>
        </w:tc>
      </w:tr>
      <w:tr w:rsidR="00B338E3" w:rsidRPr="008927C8" w14:paraId="53863739" w14:textId="77777777" w:rsidTr="00DD08A1">
        <w:trPr>
          <w:trHeight w:val="242"/>
        </w:trPr>
        <w:tc>
          <w:tcPr>
            <w:tcW w:w="4673" w:type="dxa"/>
          </w:tcPr>
          <w:p w14:paraId="4FFE0AE6"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B338E3" w:rsidRPr="008927C8" w:rsidRDefault="00B338E3" w:rsidP="00B338E3">
            <w:pPr>
              <w:spacing w:before="40" w:after="40"/>
              <w:rPr>
                <w:rFonts w:ascii="Times New Roman" w:hAnsi="Times New Roman" w:cs="Times New Roman"/>
                <w:iCs/>
                <w:sz w:val="24"/>
                <w:szCs w:val="24"/>
              </w:rPr>
            </w:pPr>
          </w:p>
        </w:tc>
      </w:tr>
      <w:tr w:rsidR="00B338E3" w:rsidRPr="008927C8" w14:paraId="707792F6" w14:textId="77777777" w:rsidTr="00DD08A1">
        <w:trPr>
          <w:trHeight w:val="242"/>
        </w:trPr>
        <w:tc>
          <w:tcPr>
            <w:tcW w:w="4673" w:type="dxa"/>
          </w:tcPr>
          <w:p w14:paraId="5F0174AD"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B338E3" w:rsidRPr="008927C8" w:rsidRDefault="00B338E3" w:rsidP="00B338E3">
            <w:pPr>
              <w:spacing w:before="40" w:after="40"/>
              <w:rPr>
                <w:rFonts w:ascii="Times New Roman" w:hAnsi="Times New Roman" w:cs="Times New Roman"/>
                <w:iCs/>
                <w:color w:val="000000" w:themeColor="text1"/>
                <w:sz w:val="24"/>
                <w:szCs w:val="24"/>
              </w:rPr>
            </w:pPr>
          </w:p>
        </w:tc>
      </w:tr>
      <w:tr w:rsidR="00B338E3" w:rsidRPr="008927C8" w14:paraId="119FACFA" w14:textId="77777777" w:rsidTr="00DD08A1">
        <w:trPr>
          <w:trHeight w:val="242"/>
        </w:trPr>
        <w:tc>
          <w:tcPr>
            <w:tcW w:w="4673" w:type="dxa"/>
          </w:tcPr>
          <w:p w14:paraId="364DD284" w14:textId="03D0D85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Javna sredstva</w:t>
            </w:r>
          </w:p>
        </w:tc>
        <w:tc>
          <w:tcPr>
            <w:tcW w:w="4649" w:type="dxa"/>
          </w:tcPr>
          <w:p w14:paraId="6291E233" w14:textId="60AB7C32" w:rsidR="00B338E3" w:rsidRPr="008927C8" w:rsidRDefault="00B338E3" w:rsidP="00B338E3">
            <w:pPr>
              <w:spacing w:before="40" w:after="40"/>
              <w:rPr>
                <w:rFonts w:ascii="Times New Roman" w:hAnsi="Times New Roman" w:cs="Times New Roman"/>
                <w:iCs/>
                <w:sz w:val="24"/>
                <w:szCs w:val="24"/>
              </w:rPr>
            </w:pPr>
          </w:p>
        </w:tc>
      </w:tr>
      <w:tr w:rsidR="00B338E3" w:rsidRPr="008927C8" w14:paraId="65C8CD32" w14:textId="77777777" w:rsidTr="00DD08A1">
        <w:trPr>
          <w:trHeight w:val="242"/>
        </w:trPr>
        <w:tc>
          <w:tcPr>
            <w:tcW w:w="4673" w:type="dxa"/>
          </w:tcPr>
          <w:p w14:paraId="35BB9C42"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B338E3" w:rsidRPr="008927C8" w:rsidRDefault="00B338E3" w:rsidP="00B338E3">
            <w:pPr>
              <w:spacing w:before="40" w:after="40"/>
              <w:rPr>
                <w:rFonts w:ascii="Times New Roman" w:hAnsi="Times New Roman" w:cs="Times New Roman"/>
                <w:iCs/>
                <w:sz w:val="24"/>
                <w:szCs w:val="24"/>
              </w:rPr>
            </w:pPr>
          </w:p>
        </w:tc>
      </w:tr>
      <w:tr w:rsidR="00B338E3" w:rsidRPr="008927C8" w14:paraId="469C1DCB" w14:textId="77777777" w:rsidTr="00DD08A1">
        <w:trPr>
          <w:trHeight w:val="242"/>
        </w:trPr>
        <w:tc>
          <w:tcPr>
            <w:tcW w:w="4673" w:type="dxa"/>
          </w:tcPr>
          <w:p w14:paraId="6374DFFD"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B338E3" w:rsidRPr="008927C8" w:rsidRDefault="00B338E3" w:rsidP="00B338E3">
            <w:pPr>
              <w:spacing w:before="40" w:after="40"/>
              <w:rPr>
                <w:rFonts w:ascii="Times New Roman" w:hAnsi="Times New Roman" w:cs="Times New Roman"/>
                <w:iCs/>
                <w:sz w:val="24"/>
                <w:szCs w:val="24"/>
              </w:rPr>
            </w:pPr>
          </w:p>
        </w:tc>
      </w:tr>
      <w:tr w:rsidR="00B338E3" w:rsidRPr="008927C8" w14:paraId="1990744C" w14:textId="77777777" w:rsidTr="00DD08A1">
        <w:trPr>
          <w:trHeight w:val="242"/>
        </w:trPr>
        <w:tc>
          <w:tcPr>
            <w:tcW w:w="4673" w:type="dxa"/>
          </w:tcPr>
          <w:p w14:paraId="6E2FC12C"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B338E3" w:rsidRPr="008927C8" w:rsidRDefault="00B338E3" w:rsidP="00B338E3">
            <w:pPr>
              <w:spacing w:before="40" w:after="40"/>
              <w:rPr>
                <w:rFonts w:ascii="Times New Roman" w:hAnsi="Times New Roman" w:cs="Times New Roman"/>
                <w:iCs/>
                <w:sz w:val="24"/>
                <w:szCs w:val="24"/>
              </w:rPr>
            </w:pPr>
          </w:p>
        </w:tc>
      </w:tr>
      <w:tr w:rsidR="00B338E3" w:rsidRPr="008927C8" w14:paraId="5F13E5D2" w14:textId="77777777" w:rsidTr="00DD08A1">
        <w:trPr>
          <w:trHeight w:val="242"/>
        </w:trPr>
        <w:tc>
          <w:tcPr>
            <w:tcW w:w="4673" w:type="dxa"/>
          </w:tcPr>
          <w:p w14:paraId="55CA401B"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B338E3" w:rsidRPr="008927C8" w:rsidRDefault="00B338E3" w:rsidP="00B338E3">
            <w:pPr>
              <w:spacing w:before="40" w:after="40"/>
              <w:rPr>
                <w:rFonts w:ascii="Times New Roman" w:hAnsi="Times New Roman" w:cs="Times New Roman"/>
                <w:iCs/>
                <w:sz w:val="24"/>
                <w:szCs w:val="24"/>
              </w:rPr>
            </w:pPr>
          </w:p>
        </w:tc>
      </w:tr>
      <w:tr w:rsidR="00B338E3" w:rsidRPr="008927C8" w14:paraId="2F9BE4A3" w14:textId="77777777" w:rsidTr="00DE03BB">
        <w:trPr>
          <w:trHeight w:val="242"/>
        </w:trPr>
        <w:tc>
          <w:tcPr>
            <w:tcW w:w="9322" w:type="dxa"/>
            <w:gridSpan w:val="2"/>
          </w:tcPr>
          <w:p w14:paraId="47CD7204" w14:textId="673352FC"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B338E3" w:rsidRPr="008927C8" w14:paraId="7FCBCBD4" w14:textId="77777777" w:rsidTr="00DD08A1">
        <w:trPr>
          <w:trHeight w:val="242"/>
        </w:trPr>
        <w:tc>
          <w:tcPr>
            <w:tcW w:w="4673" w:type="dxa"/>
            <w:shd w:val="clear" w:color="auto" w:fill="FFFFFF" w:themeFill="background1"/>
          </w:tcPr>
          <w:p w14:paraId="6A2C7D61" w14:textId="02456935" w:rsidR="00B338E3" w:rsidRPr="008927C8" w:rsidRDefault="00B338E3" w:rsidP="00B338E3">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Promicanje ravnopravnosti žena i muškaraca i zabrana diskriminacije</w:t>
            </w:r>
          </w:p>
        </w:tc>
        <w:tc>
          <w:tcPr>
            <w:tcW w:w="4649" w:type="dxa"/>
            <w:shd w:val="clear" w:color="auto" w:fill="FFFFFF" w:themeFill="background1"/>
          </w:tcPr>
          <w:p w14:paraId="47D2DF42" w14:textId="63C2A13C" w:rsidR="00B338E3" w:rsidRPr="008927C8" w:rsidRDefault="00B338E3" w:rsidP="00B338E3">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B338E3" w:rsidRPr="008927C8" w14:paraId="3E91BD9D" w14:textId="77777777" w:rsidTr="00DD08A1">
        <w:trPr>
          <w:trHeight w:val="242"/>
        </w:trPr>
        <w:tc>
          <w:tcPr>
            <w:tcW w:w="4673" w:type="dxa"/>
            <w:shd w:val="clear" w:color="auto" w:fill="FFFFFF" w:themeFill="background1"/>
          </w:tcPr>
          <w:p w14:paraId="2B1A1B60" w14:textId="3C7EFC70" w:rsidR="00B338E3" w:rsidRPr="008927C8" w:rsidRDefault="00B338E3" w:rsidP="00B338E3">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B338E3" w:rsidRPr="008927C8" w:rsidRDefault="00B338E3" w:rsidP="00B338E3">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B338E3" w:rsidRPr="008927C8" w:rsidRDefault="00B338E3" w:rsidP="00B338E3">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B338E3" w:rsidRPr="008927C8" w:rsidRDefault="00B338E3" w:rsidP="00B338E3">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B338E3" w:rsidRPr="008927C8" w14:paraId="689CFE75" w14:textId="77777777" w:rsidTr="00DD08A1">
        <w:trPr>
          <w:trHeight w:val="242"/>
        </w:trPr>
        <w:tc>
          <w:tcPr>
            <w:tcW w:w="4673" w:type="dxa"/>
            <w:shd w:val="clear" w:color="auto" w:fill="FFFFFF" w:themeFill="background1"/>
          </w:tcPr>
          <w:p w14:paraId="7CE29588" w14:textId="77777777" w:rsidR="00B338E3" w:rsidRPr="008927C8" w:rsidRDefault="00B338E3" w:rsidP="00B338E3">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t>PRISTUPAČNOST ZA OSOBE S INVALIDITETOM</w:t>
            </w:r>
          </w:p>
        </w:tc>
        <w:tc>
          <w:tcPr>
            <w:tcW w:w="4649" w:type="dxa"/>
            <w:shd w:val="clear" w:color="auto" w:fill="FFFFFF" w:themeFill="background1"/>
          </w:tcPr>
          <w:p w14:paraId="1B8F6EDE" w14:textId="77777777" w:rsidR="00B338E3" w:rsidRPr="008927C8" w:rsidRDefault="00B338E3" w:rsidP="00B338E3">
            <w:pPr>
              <w:spacing w:before="40" w:after="40"/>
              <w:rPr>
                <w:rFonts w:ascii="Times New Roman" w:hAnsi="Times New Roman" w:cs="Times New Roman"/>
                <w:bCs/>
                <w:sz w:val="24"/>
                <w:szCs w:val="24"/>
              </w:rPr>
            </w:pPr>
          </w:p>
        </w:tc>
      </w:tr>
      <w:tr w:rsidR="00B338E3" w:rsidRPr="008927C8" w14:paraId="0EA32E6E" w14:textId="77777777" w:rsidTr="00DD08A1">
        <w:trPr>
          <w:trHeight w:val="242"/>
        </w:trPr>
        <w:tc>
          <w:tcPr>
            <w:tcW w:w="4673" w:type="dxa"/>
          </w:tcPr>
          <w:p w14:paraId="69DAB71A" w14:textId="77777777" w:rsidR="00B338E3" w:rsidRPr="008927C8" w:rsidRDefault="00B338E3" w:rsidP="00B338E3">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B338E3" w:rsidRPr="008927C8" w:rsidRDefault="00B338E3" w:rsidP="00B338E3">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B338E3" w:rsidRPr="008927C8" w14:paraId="77A4D744" w14:textId="77777777" w:rsidTr="00DD08A1">
        <w:trPr>
          <w:trHeight w:val="242"/>
        </w:trPr>
        <w:tc>
          <w:tcPr>
            <w:tcW w:w="4673" w:type="dxa"/>
          </w:tcPr>
          <w:p w14:paraId="2538FD44" w14:textId="77777777" w:rsidR="00B338E3" w:rsidRPr="008927C8" w:rsidRDefault="00B338E3" w:rsidP="00B338E3">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B338E3" w:rsidRPr="008927C8" w:rsidRDefault="00B338E3" w:rsidP="00B338E3">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 xml:space="preserve">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w:t>
            </w:r>
            <w:r w:rsidRPr="008927C8">
              <w:rPr>
                <w:rFonts w:ascii="Times New Roman" w:hAnsi="Times New Roman" w:cs="Times New Roman"/>
                <w:bCs/>
                <w:i/>
                <w:sz w:val="24"/>
                <w:szCs w:val="24"/>
              </w:rPr>
              <w:lastRenderedPageBreak/>
              <w:t>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B338E3" w:rsidRPr="008927C8" w14:paraId="46684FFD" w14:textId="77777777" w:rsidTr="00DD08A1">
        <w:trPr>
          <w:trHeight w:val="242"/>
        </w:trPr>
        <w:tc>
          <w:tcPr>
            <w:tcW w:w="4673" w:type="dxa"/>
          </w:tcPr>
          <w:p w14:paraId="52B511FB"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Informacijsko-komunikacijska pristupačnost</w:t>
            </w:r>
          </w:p>
        </w:tc>
        <w:tc>
          <w:tcPr>
            <w:tcW w:w="4649" w:type="dxa"/>
          </w:tcPr>
          <w:p w14:paraId="077FA1A1" w14:textId="2C211F4D"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B338E3" w:rsidRPr="008927C8" w14:paraId="049AF2C3" w14:textId="77777777" w:rsidTr="00DD08A1">
        <w:trPr>
          <w:trHeight w:val="242"/>
        </w:trPr>
        <w:tc>
          <w:tcPr>
            <w:tcW w:w="4673" w:type="dxa"/>
          </w:tcPr>
          <w:p w14:paraId="2AD18716"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B338E3" w:rsidRPr="008927C8" w14:paraId="617DD9A1" w14:textId="77777777" w:rsidTr="00DD08A1">
        <w:trPr>
          <w:trHeight w:val="242"/>
        </w:trPr>
        <w:tc>
          <w:tcPr>
            <w:tcW w:w="4673" w:type="dxa"/>
          </w:tcPr>
          <w:p w14:paraId="475FDD0F"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Razumna prilagodba i univerzalni dizajn</w:t>
            </w:r>
          </w:p>
        </w:tc>
        <w:tc>
          <w:tcPr>
            <w:tcW w:w="4649" w:type="dxa"/>
          </w:tcPr>
          <w:p w14:paraId="43B06775" w14:textId="2BB72764"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B338E3" w:rsidRPr="008927C8" w14:paraId="272E5739" w14:textId="77777777" w:rsidTr="00DD08A1">
        <w:trPr>
          <w:trHeight w:val="242"/>
        </w:trPr>
        <w:tc>
          <w:tcPr>
            <w:tcW w:w="4673" w:type="dxa"/>
          </w:tcPr>
          <w:p w14:paraId="3412E56F"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Obrazloženje utjecaja</w:t>
            </w:r>
          </w:p>
        </w:tc>
        <w:tc>
          <w:tcPr>
            <w:tcW w:w="4649" w:type="dxa"/>
          </w:tcPr>
          <w:p w14:paraId="2C6EE06D"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B338E3" w:rsidRPr="008927C8" w:rsidRDefault="00B338E3" w:rsidP="00B338E3">
            <w:pPr>
              <w:jc w:val="both"/>
              <w:rPr>
                <w:rFonts w:ascii="Times New Roman" w:hAnsi="Times New Roman" w:cs="Times New Roman"/>
                <w:bCs/>
                <w:i/>
                <w:sz w:val="24"/>
                <w:szCs w:val="24"/>
              </w:rPr>
            </w:pPr>
          </w:p>
          <w:p w14:paraId="24BB746B"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B338E3" w:rsidRPr="008927C8" w:rsidRDefault="00B338E3" w:rsidP="00B338E3">
            <w:pPr>
              <w:jc w:val="both"/>
              <w:rPr>
                <w:rFonts w:ascii="Times New Roman" w:hAnsi="Times New Roman" w:cs="Times New Roman"/>
                <w:bCs/>
                <w:i/>
                <w:sz w:val="24"/>
                <w:szCs w:val="24"/>
              </w:rPr>
            </w:pPr>
          </w:p>
          <w:p w14:paraId="02BCEB8E"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B338E3" w:rsidRPr="008927C8" w14:paraId="64C2EFA7" w14:textId="77777777" w:rsidTr="00DD08A1">
        <w:trPr>
          <w:trHeight w:val="242"/>
        </w:trPr>
        <w:tc>
          <w:tcPr>
            <w:tcW w:w="4673" w:type="dxa"/>
          </w:tcPr>
          <w:p w14:paraId="37D4DD61"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Pristupačnost ostalih sadržaja i usluga otvorenih ili namijenjenih javnosti</w:t>
            </w:r>
          </w:p>
        </w:tc>
        <w:tc>
          <w:tcPr>
            <w:tcW w:w="4649" w:type="dxa"/>
          </w:tcPr>
          <w:p w14:paraId="7C3DAA80" w14:textId="52A94FD3"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B338E3" w:rsidRPr="008927C8" w14:paraId="4953C6C3" w14:textId="77777777" w:rsidTr="00DD08A1">
        <w:trPr>
          <w:trHeight w:val="242"/>
        </w:trPr>
        <w:tc>
          <w:tcPr>
            <w:tcW w:w="4673" w:type="dxa"/>
          </w:tcPr>
          <w:p w14:paraId="2570BCF3"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sklopu opsega svakog projekta, na temelju analize ciljnih skupina prijavitelj bi trebao utvrditi odgovarajuće aktivnosti kako bi promicao pristupačnost. Natječajnom se dokumentacijom mogu utvrditi određeni </w:t>
            </w:r>
            <w:r w:rsidRPr="008927C8">
              <w:rPr>
                <w:rFonts w:ascii="Times New Roman" w:hAnsi="Times New Roman" w:cs="Times New Roman"/>
                <w:i/>
                <w:sz w:val="24"/>
                <w:szCs w:val="24"/>
              </w:rPr>
              <w:lastRenderedPageBreak/>
              <w:t>zahtjevi u vezi s pristupačnošću kao prihvatljivom aktivnošću ili se određenim područjima može dati prednost.</w:t>
            </w:r>
          </w:p>
          <w:p w14:paraId="2E7E962B" w14:textId="6B031653"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B338E3" w:rsidRPr="008927C8" w14:paraId="57BB139B" w14:textId="77777777" w:rsidTr="00DD08A1">
        <w:trPr>
          <w:trHeight w:val="242"/>
        </w:trPr>
        <w:tc>
          <w:tcPr>
            <w:tcW w:w="4673" w:type="dxa"/>
          </w:tcPr>
          <w:p w14:paraId="2DFD0A32"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5F7CF475" w14:textId="707C5015"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B338E3" w:rsidRPr="008927C8" w14:paraId="4C148F35" w14:textId="77777777" w:rsidTr="00DD08A1">
        <w:trPr>
          <w:trHeight w:val="242"/>
        </w:trPr>
        <w:tc>
          <w:tcPr>
            <w:tcW w:w="4673" w:type="dxa"/>
          </w:tcPr>
          <w:p w14:paraId="3EEBF8C0"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B338E3" w:rsidRPr="008927C8" w14:paraId="25956C12" w14:textId="77777777" w:rsidTr="00DE03BB">
        <w:trPr>
          <w:trHeight w:val="242"/>
        </w:trPr>
        <w:tc>
          <w:tcPr>
            <w:tcW w:w="9322" w:type="dxa"/>
            <w:gridSpan w:val="2"/>
            <w:shd w:val="clear" w:color="auto" w:fill="FFFFFF" w:themeFill="background1"/>
          </w:tcPr>
          <w:p w14:paraId="24B096C9" w14:textId="66DBCA29" w:rsidR="00B338E3" w:rsidRPr="008927C8" w:rsidRDefault="00B338E3" w:rsidP="00B338E3">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B338E3" w:rsidRPr="008927C8" w14:paraId="435B50C6" w14:textId="77777777" w:rsidTr="00DD08A1">
        <w:trPr>
          <w:trHeight w:val="242"/>
        </w:trPr>
        <w:tc>
          <w:tcPr>
            <w:tcW w:w="4673" w:type="dxa"/>
          </w:tcPr>
          <w:p w14:paraId="705FBA37" w14:textId="1242A658"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338E3" w:rsidRPr="008927C8" w14:paraId="5A28B237" w14:textId="77777777" w:rsidTr="00DD08A1">
        <w:trPr>
          <w:trHeight w:val="242"/>
        </w:trPr>
        <w:tc>
          <w:tcPr>
            <w:tcW w:w="4673" w:type="dxa"/>
          </w:tcPr>
          <w:p w14:paraId="42320754" w14:textId="0BED2E4E"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338E3" w:rsidRPr="008927C8" w14:paraId="00210A2B" w14:textId="77777777" w:rsidTr="00DD08A1">
        <w:trPr>
          <w:trHeight w:val="242"/>
        </w:trPr>
        <w:tc>
          <w:tcPr>
            <w:tcW w:w="4673" w:type="dxa"/>
          </w:tcPr>
          <w:p w14:paraId="098112DF" w14:textId="4AD4B50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338E3" w:rsidRPr="008927C8" w14:paraId="7DE630D8" w14:textId="77777777" w:rsidTr="00DD08A1">
        <w:trPr>
          <w:trHeight w:val="242"/>
        </w:trPr>
        <w:tc>
          <w:tcPr>
            <w:tcW w:w="4673" w:type="dxa"/>
          </w:tcPr>
          <w:p w14:paraId="3F6663DB" w14:textId="46C63E4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338E3" w:rsidRPr="008927C8" w14:paraId="6C3A6C1D" w14:textId="77777777" w:rsidTr="00DD08A1">
        <w:trPr>
          <w:trHeight w:val="242"/>
        </w:trPr>
        <w:tc>
          <w:tcPr>
            <w:tcW w:w="4673" w:type="dxa"/>
          </w:tcPr>
          <w:p w14:paraId="283F5A30" w14:textId="6789C9E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338E3" w:rsidRPr="008927C8" w14:paraId="39A2D7C6" w14:textId="77777777" w:rsidTr="00DD08A1">
        <w:trPr>
          <w:trHeight w:val="242"/>
        </w:trPr>
        <w:tc>
          <w:tcPr>
            <w:tcW w:w="4673" w:type="dxa"/>
          </w:tcPr>
          <w:p w14:paraId="13DB5B15" w14:textId="5DDFBF9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Zaštita i obnova bioraznolikosti i ekosustavâ</w:t>
            </w:r>
          </w:p>
        </w:tc>
        <w:tc>
          <w:tcPr>
            <w:tcW w:w="4649" w:type="dxa"/>
          </w:tcPr>
          <w:p w14:paraId="6141F00C" w14:textId="016F4820"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338E3" w:rsidRPr="008927C8" w14:paraId="32EF8864" w14:textId="77777777" w:rsidTr="00DD08A1">
        <w:trPr>
          <w:trHeight w:val="242"/>
        </w:trPr>
        <w:tc>
          <w:tcPr>
            <w:tcW w:w="4673" w:type="dxa"/>
          </w:tcPr>
          <w:p w14:paraId="0D6AC318" w14:textId="5C48322E" w:rsidR="00B338E3" w:rsidRPr="008927C8" w:rsidRDefault="00B338E3" w:rsidP="00B338E3">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B338E3" w:rsidRPr="008927C8" w:rsidRDefault="00B338E3" w:rsidP="00B338E3">
            <w:pPr>
              <w:spacing w:before="40" w:after="40"/>
              <w:rPr>
                <w:rFonts w:ascii="Times New Roman" w:hAnsi="Times New Roman" w:cs="Times New Roman"/>
                <w:sz w:val="24"/>
                <w:szCs w:val="24"/>
              </w:rPr>
            </w:pPr>
          </w:p>
        </w:tc>
      </w:tr>
      <w:tr w:rsidR="00B338E3" w:rsidRPr="008927C8" w14:paraId="26EA5D7F" w14:textId="77777777" w:rsidTr="00DD08A1">
        <w:trPr>
          <w:trHeight w:val="242"/>
        </w:trPr>
        <w:tc>
          <w:tcPr>
            <w:tcW w:w="4673" w:type="dxa"/>
          </w:tcPr>
          <w:p w14:paraId="2AD71015" w14:textId="40874CB4"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Zelena javna nabava</w:t>
            </w:r>
          </w:p>
        </w:tc>
        <w:tc>
          <w:tcPr>
            <w:tcW w:w="4649" w:type="dxa"/>
          </w:tcPr>
          <w:p w14:paraId="1790BE89" w14:textId="2EDC7621"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B338E3" w:rsidRPr="008927C8" w14:paraId="1FEA9DB1" w14:textId="77777777" w:rsidTr="00DD08A1">
        <w:trPr>
          <w:trHeight w:val="242"/>
        </w:trPr>
        <w:tc>
          <w:tcPr>
            <w:tcW w:w="4673" w:type="dxa"/>
          </w:tcPr>
          <w:p w14:paraId="2136970B"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B338E3" w:rsidRPr="008927C8" w:rsidRDefault="00B338E3" w:rsidP="00B338E3">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4">
              <w:r w:rsidRPr="008927C8">
                <w:rPr>
                  <w:rStyle w:val="Hiperveza"/>
                  <w:rFonts w:ascii="Times New Roman" w:hAnsi="Times New Roman" w:cs="Times New Roman"/>
                  <w:i/>
                  <w:iCs/>
                  <w:sz w:val="24"/>
                  <w:szCs w:val="24"/>
                </w:rPr>
                <w:t>http://ec.europa.eu/environment/gpp/eu_gpp_criteria_en.htm</w:t>
              </w:r>
            </w:hyperlink>
          </w:p>
        </w:tc>
      </w:tr>
      <w:tr w:rsidR="00B338E3" w:rsidRPr="008927C8" w14:paraId="462121FA" w14:textId="77777777" w:rsidTr="00DD08A1">
        <w:trPr>
          <w:trHeight w:val="242"/>
        </w:trPr>
        <w:tc>
          <w:tcPr>
            <w:tcW w:w="4673" w:type="dxa"/>
          </w:tcPr>
          <w:p w14:paraId="2691A0BE"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14:paraId="3BD06E38" w14:textId="57D5D1F9"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B338E3" w:rsidRPr="008927C8" w14:paraId="546E73CE" w14:textId="77777777" w:rsidTr="00DD08A1">
        <w:trPr>
          <w:trHeight w:val="242"/>
        </w:trPr>
        <w:tc>
          <w:tcPr>
            <w:tcW w:w="4673" w:type="dxa"/>
          </w:tcPr>
          <w:p w14:paraId="0021402D"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B338E3" w:rsidRPr="008927C8" w:rsidRDefault="00B338E3" w:rsidP="00B338E3">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B338E3" w:rsidRPr="008927C8" w:rsidRDefault="00B338E3" w:rsidP="00B338E3">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B338E3" w:rsidRPr="008927C8" w:rsidRDefault="00B338E3" w:rsidP="00B338E3">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B338E3" w:rsidRPr="008927C8" w:rsidRDefault="00B338E3" w:rsidP="00B338E3">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B338E3" w:rsidRPr="008927C8" w14:paraId="2E337341" w14:textId="77777777" w:rsidTr="00DD08A1">
        <w:trPr>
          <w:trHeight w:val="242"/>
        </w:trPr>
        <w:tc>
          <w:tcPr>
            <w:tcW w:w="4673" w:type="dxa"/>
          </w:tcPr>
          <w:p w14:paraId="2C5D7F4D" w14:textId="77777777" w:rsidR="00B338E3" w:rsidRPr="008927C8" w:rsidRDefault="00B338E3" w:rsidP="00B338E3">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B338E3" w:rsidRPr="008927C8" w:rsidRDefault="00B338E3" w:rsidP="00B338E3">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B338E3" w:rsidRPr="008927C8" w14:paraId="6B7865EB" w14:textId="77777777" w:rsidTr="00DD08A1">
        <w:trPr>
          <w:trHeight w:val="242"/>
        </w:trPr>
        <w:tc>
          <w:tcPr>
            <w:tcW w:w="4673" w:type="dxa"/>
          </w:tcPr>
          <w:p w14:paraId="06D950F8" w14:textId="77777777" w:rsidR="00B338E3" w:rsidRPr="008927C8" w:rsidRDefault="00B338E3" w:rsidP="00B338E3">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B338E3" w:rsidRPr="008927C8" w:rsidRDefault="00B338E3" w:rsidP="00B338E3">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B338E3" w:rsidRPr="008927C8" w:rsidRDefault="00B338E3" w:rsidP="00B338E3">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U ovom dijelu potrebno je opisati inicijative povrh onih koje su utvrđene kao potrebne u procjeni utjecaja zahvata na okoliš. Prema </w:t>
            </w:r>
            <w:r w:rsidRPr="008927C8">
              <w:rPr>
                <w:rFonts w:ascii="Times New Roman" w:hAnsi="Times New Roman" w:cs="Times New Roman"/>
                <w:bCs/>
                <w:i/>
                <w:sz w:val="24"/>
                <w:szCs w:val="24"/>
              </w:rPr>
              <w:lastRenderedPageBreak/>
              <w:t xml:space="preserve">potrebi, navesti zašto je odabrana određena aktivnost. </w:t>
            </w:r>
          </w:p>
          <w:p w14:paraId="06707E14"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bioraznolikosti koje će se uspostaviti. Opisati aktivnosti kojima se promiče bioraznolikost na lokaciji projekta: primjerice očuvanje prirodnih i divljih karakteristika na lokaciji projekta (postojeća stabla, jezerca i sl.). </w:t>
            </w:r>
          </w:p>
          <w:p w14:paraId="14E68B3D" w14:textId="60741046"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B338E3" w:rsidRPr="008927C8" w14:paraId="2064EDE4" w14:textId="77777777" w:rsidTr="00DD08A1">
        <w:trPr>
          <w:trHeight w:val="242"/>
        </w:trPr>
        <w:tc>
          <w:tcPr>
            <w:tcW w:w="4673" w:type="dxa"/>
          </w:tcPr>
          <w:p w14:paraId="04EAE282"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B338E3" w:rsidRPr="008927C8" w14:paraId="7971BC68" w14:textId="77777777" w:rsidTr="00DD08A1">
        <w:trPr>
          <w:trHeight w:val="242"/>
        </w:trPr>
        <w:tc>
          <w:tcPr>
            <w:tcW w:w="4673" w:type="dxa"/>
          </w:tcPr>
          <w:p w14:paraId="5B0711D4"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B338E3" w:rsidRPr="008927C8" w14:paraId="51301700" w14:textId="77777777" w:rsidTr="006D5779">
        <w:trPr>
          <w:trHeight w:val="242"/>
        </w:trPr>
        <w:tc>
          <w:tcPr>
            <w:tcW w:w="9322" w:type="dxa"/>
            <w:gridSpan w:val="2"/>
            <w:shd w:val="clear" w:color="auto" w:fill="FFFFFF" w:themeFill="background1"/>
          </w:tcPr>
          <w:p w14:paraId="18E98215" w14:textId="35419786" w:rsidR="00B338E3" w:rsidRPr="008927C8" w:rsidRDefault="00B338E3" w:rsidP="00B338E3">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B338E3" w:rsidRPr="008927C8" w14:paraId="29CBFDAC" w14:textId="77777777" w:rsidTr="00DD08A1">
        <w:trPr>
          <w:trHeight w:val="242"/>
        </w:trPr>
        <w:tc>
          <w:tcPr>
            <w:tcW w:w="4673" w:type="dxa"/>
          </w:tcPr>
          <w:p w14:paraId="3CEF3DC2"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1A48DDEB" w14:textId="77777777" w:rsidTr="00DD08A1">
        <w:trPr>
          <w:trHeight w:val="242"/>
        </w:trPr>
        <w:tc>
          <w:tcPr>
            <w:tcW w:w="4673" w:type="dxa"/>
          </w:tcPr>
          <w:p w14:paraId="11CF83EF"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4FFE39A8" w14:textId="77777777" w:rsidTr="00DD08A1">
        <w:trPr>
          <w:trHeight w:val="242"/>
        </w:trPr>
        <w:tc>
          <w:tcPr>
            <w:tcW w:w="4673" w:type="dxa"/>
          </w:tcPr>
          <w:p w14:paraId="7876339E"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3174D862" w14:textId="77777777" w:rsidTr="00DD08A1">
        <w:trPr>
          <w:trHeight w:val="242"/>
        </w:trPr>
        <w:tc>
          <w:tcPr>
            <w:tcW w:w="4673" w:type="dxa"/>
          </w:tcPr>
          <w:p w14:paraId="66F6B619"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6B8F86A8" w14:textId="77777777" w:rsidTr="00DD08A1">
        <w:trPr>
          <w:trHeight w:val="242"/>
        </w:trPr>
        <w:tc>
          <w:tcPr>
            <w:tcW w:w="4673" w:type="dxa"/>
          </w:tcPr>
          <w:p w14:paraId="6A9DFF57"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5B50F550" w14:textId="77777777" w:rsidTr="00DD08A1">
        <w:trPr>
          <w:trHeight w:val="242"/>
        </w:trPr>
        <w:tc>
          <w:tcPr>
            <w:tcW w:w="4673" w:type="dxa"/>
          </w:tcPr>
          <w:p w14:paraId="7C2DC520"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587FAAA6" w14:textId="77777777" w:rsidTr="00DD08A1">
        <w:trPr>
          <w:trHeight w:val="242"/>
        </w:trPr>
        <w:tc>
          <w:tcPr>
            <w:tcW w:w="4673" w:type="dxa"/>
          </w:tcPr>
          <w:p w14:paraId="4BDFD7D4"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0EA27D3D" w14:textId="77777777" w:rsidTr="00DD08A1">
        <w:trPr>
          <w:trHeight w:val="260"/>
        </w:trPr>
        <w:tc>
          <w:tcPr>
            <w:tcW w:w="4673" w:type="dxa"/>
          </w:tcPr>
          <w:p w14:paraId="34C29758"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77BAEE4B" w14:textId="77777777" w:rsidTr="00DD08A1">
        <w:trPr>
          <w:trHeight w:val="242"/>
        </w:trPr>
        <w:tc>
          <w:tcPr>
            <w:tcW w:w="4673" w:type="dxa"/>
          </w:tcPr>
          <w:p w14:paraId="0AAB49EE"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64B0E84E" w14:textId="77777777" w:rsidTr="00DD08A1">
        <w:trPr>
          <w:trHeight w:val="242"/>
        </w:trPr>
        <w:tc>
          <w:tcPr>
            <w:tcW w:w="4673" w:type="dxa"/>
          </w:tcPr>
          <w:p w14:paraId="5954AFED"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24F241DE" w14:textId="77777777" w:rsidTr="00DD08A1">
        <w:trPr>
          <w:trHeight w:val="242"/>
        </w:trPr>
        <w:tc>
          <w:tcPr>
            <w:tcW w:w="4673" w:type="dxa"/>
          </w:tcPr>
          <w:p w14:paraId="71CCDB50"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6AA57753" w14:textId="77777777" w:rsidTr="00DD08A1">
        <w:trPr>
          <w:trHeight w:val="242"/>
        </w:trPr>
        <w:tc>
          <w:tcPr>
            <w:tcW w:w="4673" w:type="dxa"/>
          </w:tcPr>
          <w:p w14:paraId="7CD5B737"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7567BE43" w14:textId="77777777" w:rsidTr="00DD08A1">
        <w:trPr>
          <w:trHeight w:val="242"/>
        </w:trPr>
        <w:tc>
          <w:tcPr>
            <w:tcW w:w="4673" w:type="dxa"/>
          </w:tcPr>
          <w:p w14:paraId="68DF915A"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26849B97" w14:textId="77777777" w:rsidTr="00DD08A1">
        <w:trPr>
          <w:trHeight w:val="242"/>
        </w:trPr>
        <w:tc>
          <w:tcPr>
            <w:tcW w:w="4673" w:type="dxa"/>
          </w:tcPr>
          <w:p w14:paraId="27FAF605"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Ciljna skupina</w:t>
            </w:r>
          </w:p>
        </w:tc>
        <w:tc>
          <w:tcPr>
            <w:tcW w:w="4649" w:type="dxa"/>
          </w:tcPr>
          <w:p w14:paraId="61BCE406" w14:textId="548C69B8"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33A2AC2E" w14:textId="77777777" w:rsidTr="00DD08A1">
        <w:trPr>
          <w:trHeight w:val="242"/>
        </w:trPr>
        <w:tc>
          <w:tcPr>
            <w:tcW w:w="4673" w:type="dxa"/>
          </w:tcPr>
          <w:p w14:paraId="4851A86D"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0718C63B" w14:textId="77777777" w:rsidTr="00DD08A1">
        <w:trPr>
          <w:trHeight w:val="242"/>
        </w:trPr>
        <w:tc>
          <w:tcPr>
            <w:tcW w:w="4673" w:type="dxa"/>
          </w:tcPr>
          <w:p w14:paraId="02B42221"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5E437E79" w14:textId="77777777" w:rsidTr="00DD08A1">
        <w:trPr>
          <w:trHeight w:val="242"/>
        </w:trPr>
        <w:tc>
          <w:tcPr>
            <w:tcW w:w="4673" w:type="dxa"/>
          </w:tcPr>
          <w:p w14:paraId="5C797D41"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6D252948" w14:textId="77777777" w:rsidTr="00DD08A1">
        <w:trPr>
          <w:trHeight w:val="242"/>
        </w:trPr>
        <w:tc>
          <w:tcPr>
            <w:tcW w:w="4673" w:type="dxa"/>
          </w:tcPr>
          <w:p w14:paraId="5E57CBE9"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5984571A" w14:textId="77777777" w:rsidTr="00DD08A1">
        <w:trPr>
          <w:trHeight w:val="242"/>
        </w:trPr>
        <w:tc>
          <w:tcPr>
            <w:tcW w:w="4673" w:type="dxa"/>
          </w:tcPr>
          <w:p w14:paraId="45ADAFF5"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4249CBCC" w14:textId="77777777" w:rsidTr="00DD08A1">
        <w:trPr>
          <w:trHeight w:val="233"/>
        </w:trPr>
        <w:tc>
          <w:tcPr>
            <w:tcW w:w="4673" w:type="dxa"/>
          </w:tcPr>
          <w:p w14:paraId="450E73E9"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2F6B95EB" w:rsidR="00B97020" w:rsidRDefault="00B97020" w:rsidP="002642E9">
      <w:pPr>
        <w:spacing w:before="40" w:after="40"/>
        <w:rPr>
          <w:rFonts w:ascii="Times New Roman" w:hAnsi="Times New Roman" w:cs="Times New Roman"/>
          <w:sz w:val="24"/>
          <w:szCs w:val="24"/>
        </w:rPr>
      </w:pPr>
    </w:p>
    <w:p w14:paraId="4D63258C" w14:textId="6FA44924" w:rsidR="00121153" w:rsidRDefault="00121153" w:rsidP="002642E9">
      <w:pPr>
        <w:spacing w:before="40" w:after="40"/>
        <w:rPr>
          <w:rFonts w:ascii="Times New Roman" w:hAnsi="Times New Roman" w:cs="Times New Roman"/>
          <w:sz w:val="24"/>
          <w:szCs w:val="24"/>
        </w:rPr>
      </w:pPr>
    </w:p>
    <w:p w14:paraId="15787464" w14:textId="77777777" w:rsidR="00121153" w:rsidRDefault="00121153" w:rsidP="00121153">
      <w:pPr>
        <w:rPr>
          <w:rFonts w:ascii="Times New Roman" w:hAnsi="Times New Roman"/>
          <w:b/>
          <w:bCs/>
          <w:noProof/>
          <w:sz w:val="24"/>
          <w:szCs w:val="24"/>
        </w:rPr>
      </w:pPr>
      <w:r>
        <w:rPr>
          <w:rFonts w:ascii="Times New Roman" w:hAnsi="Times New Roman"/>
          <w:b/>
          <w:bCs/>
          <w:noProof/>
          <w:sz w:val="24"/>
          <w:szCs w:val="24"/>
        </w:rPr>
        <w:t>Potpis prijavitelja:</w:t>
      </w:r>
    </w:p>
    <w:p w14:paraId="4915D96C" w14:textId="77777777" w:rsidR="00121153" w:rsidRDefault="00121153" w:rsidP="00121153">
      <w:pPr>
        <w:tabs>
          <w:tab w:val="left" w:pos="1257"/>
        </w:tabs>
        <w:spacing w:after="0"/>
        <w:rPr>
          <w:rFonts w:ascii="Times New Roman" w:eastAsia="Times New Roman" w:hAnsi="Times New Roman"/>
          <w:sz w:val="24"/>
          <w:szCs w:val="24"/>
        </w:rPr>
      </w:pPr>
      <w:r w:rsidRPr="00956637">
        <w:rPr>
          <w:rFonts w:ascii="Times New Roman" w:eastAsia="Times New Roman" w:hAnsi="Times New Roman"/>
          <w:sz w:val="24"/>
          <w:szCs w:val="24"/>
        </w:rPr>
        <w:t xml:space="preserve">U </w:t>
      </w:r>
      <w:r w:rsidRPr="00FD53E8">
        <w:rPr>
          <w:rFonts w:ascii="Times New Roman" w:eastAsia="Times New Roman" w:hAnsi="Times New Roman"/>
          <w:i/>
          <w:sz w:val="24"/>
          <w:szCs w:val="24"/>
        </w:rPr>
        <w:t>&lt; umetnuti mjesto &gt;</w:t>
      </w:r>
      <w:r w:rsidRPr="00956637">
        <w:rPr>
          <w:rFonts w:ascii="Times New Roman" w:eastAsia="Times New Roman" w:hAnsi="Times New Roman"/>
          <w:sz w:val="24"/>
          <w:szCs w:val="24"/>
        </w:rPr>
        <w:t xml:space="preserve">, dana </w:t>
      </w:r>
      <w:r w:rsidRPr="00FD53E8">
        <w:rPr>
          <w:rFonts w:ascii="Times New Roman" w:eastAsia="Times New Roman" w:hAnsi="Times New Roman"/>
          <w:i/>
          <w:sz w:val="24"/>
          <w:szCs w:val="24"/>
        </w:rPr>
        <w:t>&lt; umetnuti datum &gt;</w:t>
      </w:r>
      <w:r w:rsidRPr="00956637">
        <w:rPr>
          <w:rFonts w:ascii="Times New Roman" w:eastAsia="Times New Roman" w:hAnsi="Times New Roman"/>
          <w:sz w:val="24"/>
          <w:szCs w:val="24"/>
        </w:rPr>
        <w:t xml:space="preserve"> 202</w:t>
      </w:r>
      <w:r>
        <w:rPr>
          <w:rFonts w:ascii="Times New Roman" w:eastAsia="Times New Roman" w:hAnsi="Times New Roman"/>
          <w:sz w:val="24"/>
          <w:szCs w:val="24"/>
        </w:rPr>
        <w:t>_</w:t>
      </w:r>
      <w:r w:rsidRPr="00956637">
        <w:rPr>
          <w:rFonts w:ascii="Times New Roman" w:eastAsia="Times New Roman" w:hAnsi="Times New Roman"/>
          <w:sz w:val="24"/>
          <w:szCs w:val="24"/>
        </w:rPr>
        <w:t>. godine.</w:t>
      </w:r>
    </w:p>
    <w:p w14:paraId="6642EDCE" w14:textId="77777777" w:rsidR="00121153" w:rsidRDefault="00121153" w:rsidP="00121153">
      <w:pPr>
        <w:tabs>
          <w:tab w:val="left" w:pos="1257"/>
        </w:tabs>
        <w:spacing w:after="0"/>
        <w:rPr>
          <w:rFonts w:ascii="Times New Roman" w:eastAsia="Times New Roman" w:hAnsi="Times New Roman"/>
          <w:sz w:val="24"/>
          <w:szCs w:val="24"/>
        </w:rPr>
      </w:pPr>
    </w:p>
    <w:p w14:paraId="30A9F56B" w14:textId="77777777" w:rsidR="00121153" w:rsidRDefault="00121153" w:rsidP="00121153">
      <w:pPr>
        <w:tabs>
          <w:tab w:val="left" w:pos="1257"/>
        </w:tabs>
        <w:spacing w:after="0"/>
        <w:rPr>
          <w:rFonts w:ascii="Times New Roman" w:eastAsia="Times New Roman" w:hAnsi="Times New Roman"/>
          <w:sz w:val="24"/>
          <w:szCs w:val="24"/>
        </w:rPr>
      </w:pPr>
      <w:r>
        <w:rPr>
          <w:rFonts w:ascii="Times New Roman" w:eastAsia="Times New Roman" w:hAnsi="Times New Roman"/>
          <w:sz w:val="24"/>
          <w:szCs w:val="24"/>
        </w:rPr>
        <w:t>Prijavitelj:</w:t>
      </w:r>
    </w:p>
    <w:p w14:paraId="0338CDD6" w14:textId="77777777" w:rsidR="00121153" w:rsidRDefault="00121153" w:rsidP="00121153">
      <w:pPr>
        <w:tabs>
          <w:tab w:val="left" w:pos="1257"/>
        </w:tabs>
        <w:spacing w:after="0"/>
        <w:rPr>
          <w:rFonts w:ascii="Times New Roman" w:eastAsia="Times New Roman" w:hAnsi="Times New Roman"/>
          <w:i/>
          <w:sz w:val="24"/>
          <w:szCs w:val="24"/>
        </w:rPr>
      </w:pPr>
      <w:r w:rsidRPr="00956637">
        <w:rPr>
          <w:rFonts w:ascii="Times New Roman" w:eastAsia="Times New Roman" w:hAnsi="Times New Roman"/>
          <w:i/>
          <w:sz w:val="24"/>
          <w:szCs w:val="24"/>
        </w:rPr>
        <w:t>&lt;</w:t>
      </w:r>
      <w:r>
        <w:rPr>
          <w:rFonts w:ascii="Times New Roman" w:eastAsia="Times New Roman" w:hAnsi="Times New Roman"/>
          <w:i/>
          <w:sz w:val="24"/>
          <w:szCs w:val="24"/>
        </w:rPr>
        <w:t xml:space="preserve"> naziv Prijavitelja</w:t>
      </w:r>
      <w:r w:rsidRPr="00110822">
        <w:rPr>
          <w:rFonts w:ascii="Times New Roman" w:eastAsia="Times New Roman" w:hAnsi="Times New Roman"/>
          <w:i/>
          <w:sz w:val="24"/>
          <w:szCs w:val="24"/>
        </w:rPr>
        <w:t xml:space="preserve"> </w:t>
      </w:r>
      <w:r w:rsidRPr="00956637">
        <w:rPr>
          <w:rFonts w:ascii="Times New Roman" w:eastAsia="Times New Roman" w:hAnsi="Times New Roman"/>
          <w:i/>
          <w:sz w:val="24"/>
          <w:szCs w:val="24"/>
        </w:rPr>
        <w:t>&gt;</w:t>
      </w:r>
    </w:p>
    <w:p w14:paraId="353D348E" w14:textId="77777777" w:rsidR="00121153" w:rsidRDefault="00121153" w:rsidP="00121153">
      <w:pPr>
        <w:tabs>
          <w:tab w:val="left" w:pos="1257"/>
        </w:tabs>
        <w:spacing w:after="0"/>
        <w:rPr>
          <w:rFonts w:ascii="Times New Roman" w:eastAsia="Times New Roman" w:hAnsi="Times New Roman"/>
          <w:i/>
          <w:sz w:val="24"/>
          <w:szCs w:val="24"/>
        </w:rPr>
      </w:pPr>
    </w:p>
    <w:p w14:paraId="0815ECB4" w14:textId="77777777" w:rsidR="00121153" w:rsidRDefault="00121153" w:rsidP="00121153">
      <w:pPr>
        <w:tabs>
          <w:tab w:val="left" w:pos="1257"/>
        </w:tabs>
        <w:spacing w:after="0"/>
        <w:rPr>
          <w:sz w:val="24"/>
          <w:szCs w:val="24"/>
        </w:rPr>
      </w:pPr>
    </w:p>
    <w:p w14:paraId="4C2679F3" w14:textId="77777777" w:rsidR="00121153" w:rsidRDefault="00121153" w:rsidP="00121153">
      <w:pPr>
        <w:tabs>
          <w:tab w:val="left" w:pos="1257"/>
        </w:tabs>
        <w:spacing w:after="0"/>
        <w:rPr>
          <w:rFonts w:ascii="Times New Roman" w:eastAsia="Times New Roman" w:hAnsi="Times New Roman"/>
          <w:sz w:val="24"/>
          <w:szCs w:val="24"/>
        </w:rPr>
      </w:pPr>
      <w:r w:rsidRPr="00CD51B9">
        <w:rPr>
          <w:rFonts w:ascii="Times New Roman" w:eastAsia="Times New Roman" w:hAnsi="Times New Roman"/>
          <w:sz w:val="24"/>
          <w:szCs w:val="24"/>
        </w:rPr>
        <w:t>Potpis</w:t>
      </w:r>
      <w:r>
        <w:rPr>
          <w:rFonts w:ascii="Times New Roman" w:eastAsia="Times New Roman" w:hAnsi="Times New Roman"/>
          <w:sz w:val="24"/>
          <w:szCs w:val="24"/>
        </w:rPr>
        <w:t xml:space="preserve">                                                                                                          M.P.</w:t>
      </w:r>
    </w:p>
    <w:p w14:paraId="7B2140D5" w14:textId="77777777" w:rsidR="00121153" w:rsidRPr="001377BA" w:rsidRDefault="00121153" w:rsidP="00121153">
      <w:pPr>
        <w:tabs>
          <w:tab w:val="left" w:pos="1257"/>
        </w:tabs>
        <w:spacing w:after="0"/>
        <w:rPr>
          <w:rFonts w:ascii="Times New Roman" w:eastAsia="Times New Roman" w:hAnsi="Times New Roman"/>
          <w:sz w:val="24"/>
          <w:szCs w:val="24"/>
        </w:rPr>
      </w:pPr>
      <w:r w:rsidRPr="003744E0">
        <w:rPr>
          <w:rFonts w:ascii="Times New Roman" w:eastAsia="Times New Roman" w:hAnsi="Times New Roman"/>
          <w:i/>
          <w:sz w:val="24"/>
          <w:szCs w:val="24"/>
        </w:rPr>
        <w:t>&lt; umetnuti &gt;</w:t>
      </w:r>
    </w:p>
    <w:p w14:paraId="0C96EFC1"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78A7" w14:textId="77777777" w:rsidR="004E12A2" w:rsidRDefault="004E12A2" w:rsidP="003445BA">
      <w:pPr>
        <w:spacing w:after="0" w:line="240" w:lineRule="auto"/>
      </w:pPr>
      <w:r>
        <w:separator/>
      </w:r>
    </w:p>
  </w:endnote>
  <w:endnote w:type="continuationSeparator" w:id="0">
    <w:p w14:paraId="203338D1" w14:textId="77777777" w:rsidR="004E12A2" w:rsidRDefault="004E12A2" w:rsidP="003445BA">
      <w:pPr>
        <w:spacing w:after="0" w:line="240" w:lineRule="auto"/>
      </w:pPr>
      <w:r>
        <w:continuationSeparator/>
      </w:r>
    </w:p>
  </w:endnote>
  <w:endnote w:type="continuationNotice" w:id="1">
    <w:p w14:paraId="6674E6E9" w14:textId="77777777" w:rsidR="004E12A2" w:rsidRDefault="004E1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5984"/>
      <w:docPartObj>
        <w:docPartGallery w:val="Page Numbers (Bottom of Page)"/>
        <w:docPartUnique/>
      </w:docPartObj>
    </w:sdtPr>
    <w:sdtEndPr/>
    <w:sdtContent>
      <w:p w14:paraId="0D74B0F3" w14:textId="1659ECDB" w:rsidR="003E6AFA" w:rsidRDefault="004E12A2">
        <w:pPr>
          <w:pStyle w:val="Podnoje"/>
          <w:jc w:val="center"/>
        </w:pPr>
      </w:p>
    </w:sdtContent>
  </w:sdt>
  <w:p w14:paraId="724FA1AB" w14:textId="77777777" w:rsidR="003E6AFA" w:rsidRDefault="003E6AF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13F0" w14:textId="77777777" w:rsidR="004E12A2" w:rsidRDefault="004E12A2" w:rsidP="003445BA">
      <w:pPr>
        <w:spacing w:after="0" w:line="240" w:lineRule="auto"/>
      </w:pPr>
      <w:r>
        <w:separator/>
      </w:r>
    </w:p>
  </w:footnote>
  <w:footnote w:type="continuationSeparator" w:id="0">
    <w:p w14:paraId="0DC2EF1F" w14:textId="77777777" w:rsidR="004E12A2" w:rsidRDefault="004E12A2" w:rsidP="003445BA">
      <w:pPr>
        <w:spacing w:after="0" w:line="240" w:lineRule="auto"/>
      </w:pPr>
      <w:r>
        <w:continuationSeparator/>
      </w:r>
    </w:p>
  </w:footnote>
  <w:footnote w:type="continuationNotice" w:id="1">
    <w:p w14:paraId="0E7C7286" w14:textId="77777777" w:rsidR="004E12A2" w:rsidRDefault="004E12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1B7D" w14:textId="77777777" w:rsidR="003E6AFA" w:rsidRDefault="003E6AFA">
    <w:pPr>
      <w:pStyle w:val="Zaglavlje"/>
    </w:pPr>
  </w:p>
  <w:p w14:paraId="752E8896" w14:textId="77777777" w:rsidR="003E6AFA" w:rsidRDefault="003E6AF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2019233396">
    <w:abstractNumId w:val="0"/>
  </w:num>
  <w:num w:numId="2" w16cid:durableId="562984966">
    <w:abstractNumId w:val="22"/>
  </w:num>
  <w:num w:numId="3" w16cid:durableId="2096898381">
    <w:abstractNumId w:val="17"/>
  </w:num>
  <w:num w:numId="4" w16cid:durableId="666447183">
    <w:abstractNumId w:val="20"/>
  </w:num>
  <w:num w:numId="5" w16cid:durableId="1036274888">
    <w:abstractNumId w:val="4"/>
  </w:num>
  <w:num w:numId="6" w16cid:durableId="784807060">
    <w:abstractNumId w:val="18"/>
  </w:num>
  <w:num w:numId="7" w16cid:durableId="1132091645">
    <w:abstractNumId w:val="1"/>
  </w:num>
  <w:num w:numId="8" w16cid:durableId="1529414299">
    <w:abstractNumId w:val="23"/>
  </w:num>
  <w:num w:numId="9" w16cid:durableId="903679743">
    <w:abstractNumId w:val="21"/>
  </w:num>
  <w:num w:numId="10" w16cid:durableId="641161298">
    <w:abstractNumId w:val="9"/>
  </w:num>
  <w:num w:numId="11" w16cid:durableId="349335183">
    <w:abstractNumId w:val="7"/>
  </w:num>
  <w:num w:numId="12" w16cid:durableId="2088720751">
    <w:abstractNumId w:val="6"/>
  </w:num>
  <w:num w:numId="13" w16cid:durableId="5986699">
    <w:abstractNumId w:val="13"/>
  </w:num>
  <w:num w:numId="14" w16cid:durableId="1025785382">
    <w:abstractNumId w:val="15"/>
  </w:num>
  <w:num w:numId="15" w16cid:durableId="1318220142">
    <w:abstractNumId w:val="16"/>
  </w:num>
  <w:num w:numId="16" w16cid:durableId="1384211827">
    <w:abstractNumId w:val="3"/>
  </w:num>
  <w:num w:numId="17" w16cid:durableId="1555890584">
    <w:abstractNumId w:val="8"/>
  </w:num>
  <w:num w:numId="18" w16cid:durableId="1990547546">
    <w:abstractNumId w:val="19"/>
  </w:num>
  <w:num w:numId="19" w16cid:durableId="525026634">
    <w:abstractNumId w:val="14"/>
  </w:num>
  <w:num w:numId="20" w16cid:durableId="511190131">
    <w:abstractNumId w:val="10"/>
  </w:num>
  <w:num w:numId="21" w16cid:durableId="348020631">
    <w:abstractNumId w:val="5"/>
  </w:num>
  <w:num w:numId="22" w16cid:durableId="1753701852">
    <w:abstractNumId w:val="11"/>
  </w:num>
  <w:num w:numId="23" w16cid:durableId="1639148058">
    <w:abstractNumId w:val="2"/>
  </w:num>
  <w:num w:numId="24" w16cid:durableId="10158100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4FE"/>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25C"/>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6E8"/>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1153"/>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0F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27DC"/>
    <w:rsid w:val="003633AC"/>
    <w:rsid w:val="00365D64"/>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54A9"/>
    <w:rsid w:val="003A619B"/>
    <w:rsid w:val="003A7DFF"/>
    <w:rsid w:val="003B28BE"/>
    <w:rsid w:val="003B58C6"/>
    <w:rsid w:val="003B58DE"/>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04D1"/>
    <w:rsid w:val="00412573"/>
    <w:rsid w:val="00413198"/>
    <w:rsid w:val="00415180"/>
    <w:rsid w:val="00415769"/>
    <w:rsid w:val="00415EBD"/>
    <w:rsid w:val="004163B7"/>
    <w:rsid w:val="004167A5"/>
    <w:rsid w:val="00416A65"/>
    <w:rsid w:val="00420458"/>
    <w:rsid w:val="00420B5E"/>
    <w:rsid w:val="0042785A"/>
    <w:rsid w:val="00427A23"/>
    <w:rsid w:val="00435362"/>
    <w:rsid w:val="0043589A"/>
    <w:rsid w:val="00436936"/>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67EA8"/>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2A2"/>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2B69"/>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319E"/>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2E43"/>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3AB3"/>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16A74"/>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A7791"/>
    <w:rsid w:val="007B04BA"/>
    <w:rsid w:val="007B13C7"/>
    <w:rsid w:val="007B5F97"/>
    <w:rsid w:val="007C0112"/>
    <w:rsid w:val="007C3598"/>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65E9"/>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6AE"/>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4090"/>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53AF"/>
    <w:rsid w:val="00A05A4B"/>
    <w:rsid w:val="00A05AAA"/>
    <w:rsid w:val="00A05BFB"/>
    <w:rsid w:val="00A072FF"/>
    <w:rsid w:val="00A1141C"/>
    <w:rsid w:val="00A11958"/>
    <w:rsid w:val="00A1403F"/>
    <w:rsid w:val="00A14128"/>
    <w:rsid w:val="00A16E25"/>
    <w:rsid w:val="00A16EF3"/>
    <w:rsid w:val="00A2623C"/>
    <w:rsid w:val="00A27811"/>
    <w:rsid w:val="00A309D2"/>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6DD6"/>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0308"/>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01E4"/>
    <w:rsid w:val="00B31C1D"/>
    <w:rsid w:val="00B338E3"/>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0259"/>
    <w:rsid w:val="00B81A5A"/>
    <w:rsid w:val="00B83BFB"/>
    <w:rsid w:val="00B841A7"/>
    <w:rsid w:val="00B84AA0"/>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8D6"/>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63FF"/>
    <w:rsid w:val="00D470F8"/>
    <w:rsid w:val="00D51BBC"/>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03BB"/>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A75DB"/>
    <w:rsid w:val="00EB0200"/>
    <w:rsid w:val="00EB4352"/>
    <w:rsid w:val="00EB49EE"/>
    <w:rsid w:val="00EC0C62"/>
    <w:rsid w:val="00ED0539"/>
    <w:rsid w:val="00ED22FD"/>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191"/>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4006"/>
    <w:rsid w:val="00F44459"/>
    <w:rsid w:val="00F459D5"/>
    <w:rsid w:val="00F460CA"/>
    <w:rsid w:val="00F47645"/>
    <w:rsid w:val="00F503BE"/>
    <w:rsid w:val="00F50AE8"/>
    <w:rsid w:val="00F51932"/>
    <w:rsid w:val="00F51CAD"/>
    <w:rsid w:val="00F52DD1"/>
    <w:rsid w:val="00F552EB"/>
    <w:rsid w:val="00F57340"/>
    <w:rsid w:val="00F5735D"/>
    <w:rsid w:val="00F57560"/>
    <w:rsid w:val="00F5772A"/>
    <w:rsid w:val="00F612F6"/>
    <w:rsid w:val="00F634D0"/>
    <w:rsid w:val="00F65225"/>
    <w:rsid w:val="00F65A18"/>
    <w:rsid w:val="00F6654F"/>
    <w:rsid w:val="00F701F2"/>
    <w:rsid w:val="00F73C84"/>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5FC"/>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21B25"/>
  <w15:docId w15:val="{C9DC1AC8-FDE1-44CB-B4EE-0272301B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563"/>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F5DCE"/>
    <w:rPr>
      <w:color w:val="0563C1" w:themeColor="hyperlink"/>
      <w:u w:val="single"/>
    </w:rPr>
  </w:style>
  <w:style w:type="paragraph" w:styleId="Odlomakpopisa">
    <w:name w:val="List Paragraph"/>
    <w:basedOn w:val="Normal"/>
    <w:link w:val="OdlomakpopisaChar"/>
    <w:uiPriority w:val="34"/>
    <w:qFormat/>
    <w:rsid w:val="00C918CC"/>
    <w:pPr>
      <w:ind w:left="720"/>
      <w:contextualSpacing/>
    </w:pPr>
  </w:style>
  <w:style w:type="paragraph" w:styleId="Zaglavlje">
    <w:name w:val="header"/>
    <w:basedOn w:val="Normal"/>
    <w:link w:val="ZaglavljeChar"/>
    <w:uiPriority w:val="99"/>
    <w:unhideWhenUsed/>
    <w:rsid w:val="003445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45BA"/>
  </w:style>
  <w:style w:type="paragraph" w:styleId="Podnoje">
    <w:name w:val="footer"/>
    <w:basedOn w:val="Normal"/>
    <w:link w:val="PodnojeChar"/>
    <w:uiPriority w:val="99"/>
    <w:unhideWhenUsed/>
    <w:rsid w:val="003445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45BA"/>
  </w:style>
  <w:style w:type="character" w:customStyle="1" w:styleId="UnresolvedMention1">
    <w:name w:val="Unresolved Mention1"/>
    <w:basedOn w:val="Zadanifontodlomka"/>
    <w:uiPriority w:val="99"/>
    <w:semiHidden/>
    <w:unhideWhenUsed/>
    <w:rsid w:val="00E954DA"/>
    <w:rPr>
      <w:color w:val="808080"/>
      <w:shd w:val="clear" w:color="auto" w:fill="E6E6E6"/>
    </w:rPr>
  </w:style>
  <w:style w:type="character" w:styleId="Referencakomentara">
    <w:name w:val="annotation reference"/>
    <w:basedOn w:val="Zadanifontodlomka"/>
    <w:uiPriority w:val="99"/>
    <w:semiHidden/>
    <w:unhideWhenUsed/>
    <w:rsid w:val="00E50723"/>
    <w:rPr>
      <w:sz w:val="16"/>
      <w:szCs w:val="16"/>
    </w:rPr>
  </w:style>
  <w:style w:type="paragraph" w:styleId="Tekstkomentara">
    <w:name w:val="annotation text"/>
    <w:basedOn w:val="Normal"/>
    <w:link w:val="TekstkomentaraChar"/>
    <w:uiPriority w:val="99"/>
    <w:unhideWhenUsed/>
    <w:rsid w:val="00E50723"/>
    <w:pPr>
      <w:spacing w:line="240" w:lineRule="auto"/>
    </w:pPr>
    <w:rPr>
      <w:sz w:val="20"/>
      <w:szCs w:val="20"/>
    </w:rPr>
  </w:style>
  <w:style w:type="character" w:customStyle="1" w:styleId="TekstkomentaraChar">
    <w:name w:val="Tekst komentara Char"/>
    <w:basedOn w:val="Zadanifontodlomka"/>
    <w:link w:val="Tekstkomentara"/>
    <w:uiPriority w:val="99"/>
    <w:rsid w:val="00E50723"/>
    <w:rPr>
      <w:sz w:val="20"/>
      <w:szCs w:val="20"/>
    </w:rPr>
  </w:style>
  <w:style w:type="paragraph" w:styleId="Predmetkomentara">
    <w:name w:val="annotation subject"/>
    <w:basedOn w:val="Tekstkomentara"/>
    <w:next w:val="Tekstkomentara"/>
    <w:link w:val="PredmetkomentaraChar"/>
    <w:uiPriority w:val="99"/>
    <w:semiHidden/>
    <w:unhideWhenUsed/>
    <w:rsid w:val="00E50723"/>
    <w:rPr>
      <w:b/>
      <w:bCs/>
    </w:rPr>
  </w:style>
  <w:style w:type="character" w:customStyle="1" w:styleId="PredmetkomentaraChar">
    <w:name w:val="Predmet komentara Char"/>
    <w:basedOn w:val="TekstkomentaraChar"/>
    <w:link w:val="Predmetkomentara"/>
    <w:uiPriority w:val="99"/>
    <w:semiHidden/>
    <w:rsid w:val="00E50723"/>
    <w:rPr>
      <w:b/>
      <w:bCs/>
      <w:sz w:val="20"/>
      <w:szCs w:val="20"/>
    </w:rPr>
  </w:style>
  <w:style w:type="paragraph" w:styleId="Tekstbalonia">
    <w:name w:val="Balloon Text"/>
    <w:basedOn w:val="Normal"/>
    <w:link w:val="TekstbaloniaChar"/>
    <w:uiPriority w:val="99"/>
    <w:semiHidden/>
    <w:unhideWhenUsed/>
    <w:rsid w:val="00E507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OdlomakpopisaChar">
    <w:name w:val="Odlomak popisa Char"/>
    <w:link w:val="Odlomakpopisa"/>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2176D9"/>
    <w:rPr>
      <w:b/>
      <w:bCs/>
    </w:rPr>
  </w:style>
  <w:style w:type="paragraph" w:styleId="Tekstfusnote">
    <w:name w:val="footnote text"/>
    <w:basedOn w:val="Normal"/>
    <w:link w:val="TekstfusnoteChar"/>
    <w:uiPriority w:val="99"/>
    <w:semiHidden/>
    <w:unhideWhenUsed/>
    <w:rsid w:val="00F3348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33489"/>
    <w:rPr>
      <w:sz w:val="20"/>
      <w:szCs w:val="20"/>
      <w:lang w:val="hr-HR"/>
    </w:rPr>
  </w:style>
  <w:style w:type="paragraph" w:styleId="Revizija">
    <w:name w:val="Revision"/>
    <w:hidden/>
    <w:uiPriority w:val="99"/>
    <w:semiHidden/>
    <w:rsid w:val="00461C56"/>
    <w:pPr>
      <w:spacing w:after="0" w:line="240" w:lineRule="auto"/>
    </w:pPr>
  </w:style>
  <w:style w:type="paragraph" w:styleId="StandardWeb">
    <w:name w:val="Normal (Web)"/>
    <w:basedOn w:val="Normal"/>
    <w:uiPriority w:val="99"/>
    <w:rsid w:val="00D463FF"/>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nvironment/gpp/eu_gpp_criteria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2.xml><?xml version="1.0" encoding="utf-8"?>
<ds:datastoreItem xmlns:ds="http://schemas.openxmlformats.org/officeDocument/2006/customXml" ds:itemID="{23734B9A-EDDE-479C-B68B-6973B07BE0F1}"/>
</file>

<file path=customXml/itemProps3.xml><?xml version="1.0" encoding="utf-8"?>
<ds:datastoreItem xmlns:ds="http://schemas.openxmlformats.org/officeDocument/2006/customXml" ds:itemID="{BB303929-27B1-4E7F-9876-B948AC6D0D87}">
  <ds:schemaRefs>
    <ds:schemaRef ds:uri="http://schemas.openxmlformats.org/officeDocument/2006/bibliography"/>
  </ds:schemaRefs>
</ds:datastoreItem>
</file>

<file path=customXml/itemProps4.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2777</Words>
  <Characters>15833</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18573</CharactersWithSpaces>
  <SharedDoc>false</SharedDoc>
  <HLinks>
    <vt:vector size="6" baseType="variant">
      <vt:variant>
        <vt:i4>1704032</vt:i4>
      </vt:variant>
      <vt:variant>
        <vt:i4>0</vt:i4>
      </vt:variant>
      <vt:variant>
        <vt:i4>0</vt:i4>
      </vt:variant>
      <vt:variant>
        <vt:i4>5</vt:i4>
      </vt:variant>
      <vt:variant>
        <vt:lpwstr>http://ec.europa.eu/environment/gpp/eu_gpp_criteria_en.htm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Anamaria Hrnjak</cp:lastModifiedBy>
  <cp:revision>46</cp:revision>
  <dcterms:created xsi:type="dcterms:W3CDTF">2021-12-24T08:09:00Z</dcterms:created>
  <dcterms:modified xsi:type="dcterms:W3CDTF">2022-08-16T08:55:00Z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