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762E" w14:textId="41AD07F8" w:rsidR="00B53EA3" w:rsidRPr="00747044" w:rsidRDefault="00B53EA3" w:rsidP="00B53EA3">
      <w:pPr>
        <w:tabs>
          <w:tab w:val="left" w:pos="1257"/>
        </w:tabs>
        <w:jc w:val="center"/>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Obrazac izjave prijavitelja o istinitosti podataka, izbjegavanju dvostrukog financiranja i ispunjavanju preduvjeta za su</w:t>
      </w:r>
      <w:bookmarkStart w:id="0" w:name="_GoBack"/>
      <w:bookmarkEnd w:id="0"/>
      <w:r w:rsidRPr="00747044">
        <w:rPr>
          <w:rFonts w:ascii="Gill Sans MT" w:eastAsia="Times New Roman" w:hAnsi="Gill Sans MT" w:cs="Times New Roman"/>
          <w:b/>
          <w:sz w:val="24"/>
          <w:szCs w:val="24"/>
        </w:rPr>
        <w:t>djelovanje u postupku dodjele</w:t>
      </w:r>
      <w:r w:rsidRPr="00747044">
        <w:rPr>
          <w:rStyle w:val="Referencafusnote"/>
          <w:rFonts w:ascii="Gill Sans MT" w:eastAsia="Times New Roman" w:hAnsi="Gill Sans MT"/>
          <w:b/>
          <w:sz w:val="24"/>
          <w:szCs w:val="24"/>
        </w:rPr>
        <w:footnoteReference w:id="1"/>
      </w:r>
    </w:p>
    <w:p w14:paraId="50759847" w14:textId="77777777" w:rsidR="00B53EA3" w:rsidRPr="00747044" w:rsidRDefault="00B53EA3" w:rsidP="00B53EA3">
      <w:pPr>
        <w:tabs>
          <w:tab w:val="left" w:pos="1257"/>
          <w:tab w:val="left" w:pos="1315"/>
        </w:tabs>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ab/>
      </w:r>
      <w:r w:rsidRPr="00747044">
        <w:rPr>
          <w:rFonts w:ascii="Gill Sans MT" w:eastAsia="Times New Roman" w:hAnsi="Gill Sans MT" w:cs="Times New Roman"/>
          <w:b/>
          <w:sz w:val="24"/>
          <w:szCs w:val="24"/>
        </w:rPr>
        <w:tab/>
      </w:r>
    </w:p>
    <w:p w14:paraId="4A5FC644" w14:textId="13EFF710"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Ja &lt; </w:t>
      </w:r>
      <w:r w:rsidRPr="00747044">
        <w:rPr>
          <w:rFonts w:ascii="Gill Sans MT" w:eastAsia="Times New Roman" w:hAnsi="Gill Sans MT" w:cs="Times New Roman"/>
          <w:i/>
          <w:sz w:val="24"/>
          <w:szCs w:val="24"/>
        </w:rPr>
        <w:t xml:space="preserve">umetnuti ime/naziv, adresa, OIB </w:t>
      </w:r>
      <w:r w:rsidRPr="00747044">
        <w:rPr>
          <w:rFonts w:ascii="Gill Sans MT" w:eastAsia="Times New Roman" w:hAnsi="Gill Sans MT" w:cs="Times New Roman"/>
          <w:sz w:val="24"/>
          <w:szCs w:val="24"/>
        </w:rPr>
        <w:t>&gt;, dolje potpisani, kao osoba ovlaštena za zastupanje Prijavitelja, osobno i u ime Prijavitelja</w:t>
      </w:r>
      <w:r w:rsidR="0098159B"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potvrđujem da su podaci sadržani u dokumentaciji</w:t>
      </w:r>
      <w:r w:rsidRPr="00747044">
        <w:rPr>
          <w:rFonts w:ascii="Gill Sans MT" w:hAnsi="Gill Sans MT" w:cs="Times New Roman"/>
          <w:sz w:val="24"/>
          <w:szCs w:val="24"/>
        </w:rPr>
        <w:t xml:space="preserve"> </w:t>
      </w:r>
      <w:r w:rsidRPr="00747044">
        <w:rPr>
          <w:rFonts w:ascii="Gill Sans MT" w:eastAsia="Times New Roman" w:hAnsi="Gill Sans MT" w:cs="Times New Roman"/>
          <w:sz w:val="24"/>
          <w:szCs w:val="24"/>
        </w:rPr>
        <w:t xml:space="preserve">projektnog prijedloga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naziv </w:t>
      </w:r>
      <w:r w:rsidRPr="00747044">
        <w:rPr>
          <w:rFonts w:ascii="Gill Sans MT" w:eastAsia="Times New Roman" w:hAnsi="Gill Sans MT" w:cs="Times New Roman"/>
          <w:sz w:val="24"/>
          <w:szCs w:val="24"/>
        </w:rPr>
        <w:t xml:space="preserve">&gt; u postupku dodjele bespovratnih sredstava </w:t>
      </w:r>
      <w:r w:rsidR="00B47DEB" w:rsidRPr="00747044">
        <w:rPr>
          <w:rFonts w:ascii="Gill Sans MT" w:eastAsia="Times New Roman" w:hAnsi="Gill Sans MT" w:cs="Times New Roman"/>
          <w:sz w:val="24"/>
          <w:szCs w:val="24"/>
        </w:rPr>
        <w:t>Sanacija zatvorenih odlagališta neopasnog otpada</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b/>
          <w:sz w:val="24"/>
          <w:szCs w:val="24"/>
        </w:rPr>
        <w:t>istiniti i točni</w:t>
      </w:r>
      <w:r w:rsidRPr="00747044">
        <w:rPr>
          <w:rFonts w:ascii="Gill Sans MT" w:eastAsia="Times New Roman" w:hAnsi="Gill Sans MT" w:cs="Times New Roman"/>
          <w:sz w:val="24"/>
          <w:szCs w:val="24"/>
        </w:rPr>
        <w:t>.</w:t>
      </w:r>
    </w:p>
    <w:p w14:paraId="5745FCD0" w14:textId="04231D2B"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b/>
          <w:sz w:val="24"/>
          <w:szCs w:val="24"/>
        </w:rPr>
      </w:pPr>
      <w:r w:rsidRPr="00747044">
        <w:rPr>
          <w:rFonts w:ascii="Gill Sans MT" w:eastAsia="Times New Roman" w:hAnsi="Gill Sans MT" w:cs="Times New Roman"/>
          <w:sz w:val="24"/>
          <w:szCs w:val="24"/>
        </w:rPr>
        <w:t xml:space="preserve">Poštujući načelo </w:t>
      </w:r>
      <w:r w:rsidRPr="00747044">
        <w:rPr>
          <w:rFonts w:ascii="Gill Sans MT" w:eastAsia="Times New Roman" w:hAnsi="Gill Sans MT" w:cs="Times New Roman"/>
          <w:b/>
          <w:sz w:val="24"/>
          <w:szCs w:val="24"/>
        </w:rPr>
        <w:t>zabrane višestrukog dodjeljivanja bespovratnih sredstava</w:t>
      </w:r>
      <w:r w:rsidRPr="00747044">
        <w:rPr>
          <w:rFonts w:ascii="Gill Sans MT" w:eastAsia="Times New Roman" w:hAnsi="Gill Sans MT" w:cs="Times New Roman"/>
          <w:sz w:val="24"/>
          <w:szCs w:val="24"/>
        </w:rPr>
        <w:t xml:space="preserve"> , osobno i u ime Prijavitelja potvrđujem da iz proračuna Unije nisu primljena bespovratna sredstva koji se odnose na isto djelovanje.</w:t>
      </w:r>
    </w:p>
    <w:p w14:paraId="125354BC" w14:textId="4D9446AA" w:rsidR="00E87DA8" w:rsidRPr="00747044" w:rsidRDefault="00B53EA3"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načelo izbjegavanja dvostrukog financiranja</w:t>
      </w:r>
      <w:r w:rsidRPr="00747044">
        <w:rPr>
          <w:rFonts w:ascii="Gill Sans MT" w:eastAsia="Times New Roman" w:hAnsi="Gill Sans MT" w:cs="Times New Roman"/>
          <w:sz w:val="24"/>
          <w:szCs w:val="24"/>
        </w:rPr>
        <w:t>, osobno i u ime Prijavitelja potvrđujem da predloženi prihvatljivi troškovi (izdaci) nisu prethodno (su)financirani bespovratnim sredstvima, niti da će isti troškovi (izdatci), neovisno o okolnostima, biti dvaput financirani iz p</w:t>
      </w:r>
      <w:r w:rsidR="00EC4894" w:rsidRPr="00747044">
        <w:rPr>
          <w:rFonts w:ascii="Gill Sans MT" w:eastAsia="Times New Roman" w:hAnsi="Gill Sans MT" w:cs="Times New Roman"/>
          <w:sz w:val="24"/>
          <w:szCs w:val="24"/>
        </w:rPr>
        <w:t xml:space="preserve">roračuna Unije. Navedeno znači </w:t>
      </w:r>
      <w:r w:rsidRPr="00747044">
        <w:rPr>
          <w:rFonts w:ascii="Gill Sans MT" w:eastAsia="Times New Roman" w:hAnsi="Gill Sans MT" w:cs="Times New Roman"/>
          <w:sz w:val="24"/>
          <w:szCs w:val="24"/>
        </w:rPr>
        <w:t xml:space="preserve">i da trošak (izdatak) prijavljen u zahtjevu za plaćanje </w:t>
      </w:r>
      <w:r w:rsidR="0066160D">
        <w:rPr>
          <w:rFonts w:ascii="Gill Sans MT" w:eastAsia="Times New Roman" w:hAnsi="Gill Sans MT" w:cs="Times New Roman"/>
          <w:sz w:val="24"/>
          <w:szCs w:val="24"/>
        </w:rPr>
        <w:t xml:space="preserve">iz </w:t>
      </w:r>
      <w:r w:rsidR="0066160D" w:rsidRPr="0066160D">
        <w:rPr>
          <w:rFonts w:ascii="Gill Sans MT" w:eastAsia="Times New Roman" w:hAnsi="Gill Sans MT" w:cs="Times New Roman"/>
          <w:sz w:val="24"/>
          <w:szCs w:val="24"/>
        </w:rPr>
        <w:t xml:space="preserve">Mehanizma za oporavak i otpornost </w:t>
      </w:r>
      <w:r w:rsidR="0066160D" w:rsidRPr="0066160D">
        <w:rPr>
          <w:rFonts w:ascii="Gill Sans MT" w:eastAsia="Times New Roman" w:hAnsi="Gill Sans MT" w:cs="Times New Roman"/>
          <w:bCs/>
          <w:sz w:val="24"/>
          <w:szCs w:val="24"/>
        </w:rPr>
        <w:t>i otpornost</w:t>
      </w:r>
      <w:r w:rsidR="0066160D">
        <w:rPr>
          <w:rFonts w:ascii="Gill Sans MT" w:eastAsia="Times New Roman" w:hAnsi="Gill Sans MT" w:cs="Times New Roman"/>
          <w:bCs/>
          <w:sz w:val="24"/>
          <w:szCs w:val="24"/>
        </w:rPr>
        <w:t xml:space="preserve"> nije prijavljen za potporu</w:t>
      </w:r>
      <w:r w:rsidR="0066160D" w:rsidRPr="0066160D">
        <w:rPr>
          <w:rFonts w:ascii="Gill Sans MT" w:eastAsia="Times New Roman" w:hAnsi="Gill Sans MT" w:cs="Times New Roman"/>
          <w:bCs/>
          <w:sz w:val="24"/>
          <w:szCs w:val="24"/>
        </w:rPr>
        <w:t xml:space="preserve"> i</w:t>
      </w:r>
      <w:r w:rsidR="0066160D">
        <w:rPr>
          <w:rFonts w:ascii="Gill Sans MT" w:eastAsia="Times New Roman" w:hAnsi="Gill Sans MT" w:cs="Times New Roman"/>
          <w:bCs/>
          <w:sz w:val="24"/>
          <w:szCs w:val="24"/>
        </w:rPr>
        <w:t>z</w:t>
      </w:r>
      <w:r w:rsidR="0066160D" w:rsidRPr="0066160D">
        <w:rPr>
          <w:rFonts w:ascii="Gill Sans MT" w:eastAsia="Times New Roman" w:hAnsi="Gill Sans MT" w:cs="Times New Roman"/>
          <w:bCs/>
          <w:sz w:val="24"/>
          <w:szCs w:val="24"/>
        </w:rPr>
        <w:t xml:space="preserve"> drugih programa Unije te javnih izvora</w:t>
      </w:r>
      <w:r w:rsidR="0066160D">
        <w:rPr>
          <w:rFonts w:ascii="Gill Sans MT" w:eastAsia="Times New Roman" w:hAnsi="Gill Sans MT" w:cs="Times New Roman"/>
          <w:bCs/>
          <w:sz w:val="24"/>
          <w:szCs w:val="24"/>
        </w:rPr>
        <w:t>.</w:t>
      </w:r>
      <w:r w:rsidR="006D6F88" w:rsidRPr="0066160D">
        <w:rPr>
          <w:rFonts w:ascii="Gill Sans MT" w:eastAsia="Times New Roman" w:hAnsi="Gill Sans MT" w:cs="Times New Roman"/>
          <w:sz w:val="24"/>
          <w:szCs w:val="24"/>
        </w:rPr>
        <w:t xml:space="preserve"> </w:t>
      </w:r>
      <w:r w:rsidR="006D6F88" w:rsidRPr="00747044">
        <w:rPr>
          <w:rFonts w:ascii="Gill Sans MT" w:eastAsia="Times New Roman" w:hAnsi="Gill Sans MT" w:cs="Times New Roman"/>
          <w:sz w:val="24"/>
          <w:szCs w:val="24"/>
        </w:rPr>
        <w:t xml:space="preserve">Također, </w:t>
      </w:r>
      <w:r w:rsidRPr="00747044">
        <w:rPr>
          <w:rFonts w:ascii="Gill Sans MT" w:eastAsia="Times New Roman" w:hAnsi="Gill Sans MT" w:cs="Times New Roman"/>
          <w:sz w:val="24"/>
          <w:szCs w:val="24"/>
        </w:rPr>
        <w:t>primam na znanje činjenicu i potvrđujem da trošak (izdatak) koji je financiran iz nacionalnih javnih izvora ne može biti/nije financiran iz proračuna Unije i obrnuto</w:t>
      </w:r>
      <w:r w:rsidR="00E87DA8" w:rsidRPr="00747044">
        <w:rPr>
          <w:rFonts w:ascii="Gill Sans MT" w:eastAsia="Cambria" w:hAnsi="Gill Sans MT" w:cs="Times New Roman"/>
          <w:bCs/>
          <w:iCs/>
          <w:sz w:val="24"/>
          <w:szCs w:val="24"/>
        </w:rPr>
        <w:t>.</w:t>
      </w:r>
    </w:p>
    <w:p w14:paraId="38A5E4C7" w14:textId="70D598B6"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Potpisom ove Izjave osobno i u ime Prijavitelja potvrđujem da su na strani</w:t>
      </w:r>
      <w:r w:rsidR="0098159B"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 xml:space="preserve">Prijavitelja </w:t>
      </w:r>
      <w:r w:rsidRPr="00747044">
        <w:rPr>
          <w:rFonts w:ascii="Gill Sans MT" w:eastAsia="Times New Roman" w:hAnsi="Gill Sans MT" w:cs="Times New Roman"/>
          <w:b/>
          <w:sz w:val="24"/>
          <w:szCs w:val="24"/>
        </w:rPr>
        <w:t>ispunjeni preduvjeti za sudjelovanje u postupku dodjele bespovratnih sredstava</w:t>
      </w:r>
      <w:r w:rsidRPr="00747044">
        <w:rPr>
          <w:rFonts w:ascii="Gill Sans MT" w:eastAsia="Times New Roman" w:hAnsi="Gill Sans MT" w:cs="Times New Roman"/>
          <w:sz w:val="24"/>
          <w:szCs w:val="24"/>
        </w:rPr>
        <w:t xml:space="preserve">, odnosno da se Prijavitelj, niti dolje spominjane osobe </w:t>
      </w:r>
      <w:r w:rsidRPr="00747044">
        <w:rPr>
          <w:rFonts w:ascii="Gill Sans MT" w:eastAsia="Times New Roman" w:hAnsi="Gill Sans MT" w:cs="Times New Roman"/>
          <w:b/>
          <w:sz w:val="24"/>
          <w:szCs w:val="24"/>
        </w:rPr>
        <w:t xml:space="preserve">ne nalaze niti u jednoj od </w:t>
      </w:r>
      <w:r w:rsidR="00C44BA4" w:rsidRPr="00747044">
        <w:rPr>
          <w:rFonts w:ascii="Gill Sans MT" w:eastAsia="Times New Roman" w:hAnsi="Gill Sans MT" w:cs="Times New Roman"/>
          <w:b/>
          <w:sz w:val="24"/>
          <w:szCs w:val="24"/>
        </w:rPr>
        <w:t xml:space="preserve">sljedećih </w:t>
      </w:r>
      <w:r w:rsidRPr="00747044">
        <w:rPr>
          <w:rFonts w:ascii="Gill Sans MT" w:eastAsia="Times New Roman" w:hAnsi="Gill Sans MT" w:cs="Times New Roman"/>
          <w:b/>
          <w:sz w:val="24"/>
          <w:szCs w:val="24"/>
        </w:rPr>
        <w:t>situacija</w:t>
      </w:r>
      <w:r w:rsidRPr="00747044">
        <w:rPr>
          <w:rFonts w:ascii="Gill Sans MT" w:eastAsia="Times New Roman" w:hAnsi="Gill Sans MT" w:cs="Times New Roman"/>
          <w:sz w:val="24"/>
          <w:szCs w:val="24"/>
        </w:rPr>
        <w:t>:</w:t>
      </w:r>
    </w:p>
    <w:p w14:paraId="58C0CA94" w14:textId="7F67E273"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od Prijavitelja je, kako je navedeno u članku 1. točki 4.a) Uredbe (EU)  br. 651/2014, temeljem prethodne odluke Komisije kojom se potpora proglašava protuzakonitom i nespojivom s unutarnjim tržištem, zatražen povrat sredstava</w:t>
      </w:r>
      <w:bookmarkStart w:id="1" w:name="_Hlk4747786"/>
      <w:r w:rsidRPr="00747044">
        <w:rPr>
          <w:rFonts w:ascii="Gill Sans MT" w:eastAsia="Times New Roman" w:hAnsi="Gill Sans MT" w:cs="Times New Roman"/>
          <w:color w:val="000000"/>
          <w:sz w:val="24"/>
          <w:szCs w:val="24"/>
          <w:shd w:val="clear" w:color="auto" w:fill="FFFFFF"/>
          <w:lang w:eastAsia="en-US"/>
        </w:rPr>
        <w:t xml:space="preserve">; </w:t>
      </w:r>
      <w:bookmarkEnd w:id="1"/>
    </w:p>
    <w:p w14:paraId="77288852" w14:textId="34C37C08"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 ili osoba ovlaštena po zakonu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w:t>
      </w:r>
      <w:r w:rsidRPr="00747044">
        <w:rPr>
          <w:rFonts w:ascii="Gill Sans MT" w:eastAsia="Times New Roman" w:hAnsi="Gill Sans MT" w:cs="Times New Roman"/>
          <w:iCs/>
          <w:color w:val="000000"/>
          <w:sz w:val="24"/>
          <w:szCs w:val="24"/>
          <w:shd w:val="clear" w:color="auto" w:fill="FFFFFF"/>
          <w:lang w:eastAsia="en-US"/>
        </w:rPr>
        <w:t>:</w:t>
      </w:r>
    </w:p>
    <w:p w14:paraId="6902BBF4"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sudjelovanje u zločinačkoj organizaciji, na temelju članka 328. (zločinačko udruženje) i članka 329. (počinjenje kaznenog djela u sastavu zločinačkog udruženja) iz Kaznenog zakona (NN, br. 125/11, 144/12, 56/15, 61/15, 101/17, 118/18, </w:t>
      </w:r>
      <w:r w:rsidRPr="00747044">
        <w:rPr>
          <w:rFonts w:ascii="Gill Sans MT" w:eastAsia="Times New Roman" w:hAnsi="Gill Sans MT" w:cs="Times New Roman"/>
          <w:sz w:val="24"/>
          <w:szCs w:val="24"/>
          <w:lang w:eastAsia="en-US"/>
        </w:rPr>
        <w:t>126/19, 84/21</w:t>
      </w:r>
      <w:r w:rsidRPr="00747044">
        <w:rPr>
          <w:rFonts w:ascii="Gill Sans MT" w:eastAsia="Times New Roman" w:hAnsi="Gill Sans MT" w:cs="Times New Roman"/>
          <w:color w:val="000000"/>
          <w:sz w:val="24"/>
          <w:szCs w:val="24"/>
          <w:shd w:val="clear" w:color="auto" w:fill="FFFFFF"/>
          <w:lang w:eastAsia="en-US"/>
        </w:rPr>
        <w:t xml:space="preserve">), članka 333. (udruživanje za počinjenje kaznenih djela) iz Kaznenog zakona (NN, br. 110/97, 27/98, 50/00, 129/00, 51/01, 111/03, 190/03, 105/04, 84/05, 71/06, 110/07, 152/08, 57/11, 77/11 i 143/12) </w:t>
      </w:r>
    </w:p>
    <w:p w14:paraId="28F17DBF"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članka 101.a (putovanje u svrhu </w:t>
      </w:r>
      <w:r w:rsidRPr="00747044">
        <w:rPr>
          <w:rFonts w:ascii="Gill Sans MT" w:eastAsia="Times New Roman" w:hAnsi="Gill Sans MT" w:cs="Times New Roman"/>
          <w:color w:val="000000"/>
          <w:sz w:val="24"/>
          <w:szCs w:val="24"/>
          <w:shd w:val="clear" w:color="auto" w:fill="FFFFFF"/>
          <w:lang w:eastAsia="en-US"/>
        </w:rPr>
        <w:lastRenderedPageBreak/>
        <w:t xml:space="preserve">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371D6C3"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pranje novca ili financiranje terorizma, na temelju članka 98. (financiranje terorizma) i članka 265. (pranje novca) Kaznenog zakona (NN 125/11, 144/12, 56/15, 61/15, 101/17, 118/18, </w:t>
      </w:r>
      <w:r w:rsidRPr="00747044">
        <w:rPr>
          <w:rFonts w:ascii="Gill Sans MT" w:eastAsia="Times New Roman" w:hAnsi="Gill Sans MT" w:cs="Times New Roman"/>
          <w:sz w:val="24"/>
          <w:szCs w:val="24"/>
          <w:lang w:eastAsia="en-US"/>
        </w:rPr>
        <w:t>126/19, 84/21</w:t>
      </w:r>
      <w:r w:rsidRPr="00747044">
        <w:rPr>
          <w:rFonts w:ascii="Gill Sans MT" w:eastAsia="Times New Roman" w:hAnsi="Gill Sans MT" w:cs="Times New Roman"/>
          <w:color w:val="000000"/>
          <w:sz w:val="24"/>
          <w:szCs w:val="24"/>
          <w:shd w:val="clear" w:color="auto" w:fill="FFFFFF"/>
          <w:lang w:eastAsia="en-US"/>
        </w:rPr>
        <w:t xml:space="preserve">) i članka 279. (pranje novca) iz Kaznenog zakona (NN, br. 110/97, 27/98, 50/00, 129/00, 51/01, 111/03, 190/03, 105/04, 84/05, 71/06, 110/07, 152/08, 57/11, 77/11 i 143/12) </w:t>
      </w:r>
    </w:p>
    <w:p w14:paraId="5148D087"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7174B524"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55607B6"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70729EAA" w14:textId="2FF4E986"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Prijavitelju je utvrđeno teško</w:t>
      </w:r>
      <w:r w:rsidRPr="00747044">
        <w:rPr>
          <w:rFonts w:ascii="Gill Sans MT" w:eastAsia="Times New Roman" w:hAnsi="Gill Sans MT" w:cs="Times New Roman"/>
          <w:color w:val="000000"/>
          <w:sz w:val="24"/>
          <w:szCs w:val="24"/>
          <w:shd w:val="clear" w:color="auto" w:fill="FFFFFF"/>
          <w:vertAlign w:val="superscript"/>
          <w:lang w:eastAsia="en-US"/>
        </w:rPr>
        <w:footnoteReference w:id="2"/>
      </w:r>
      <w:r w:rsidRPr="00747044">
        <w:rPr>
          <w:rFonts w:ascii="Gill Sans MT" w:eastAsia="Times New Roman" w:hAnsi="Gill Sans MT" w:cs="Times New Roman"/>
          <w:color w:val="000000"/>
          <w:sz w:val="24"/>
          <w:szCs w:val="24"/>
          <w:shd w:val="clear" w:color="auto" w:fill="FFFFFF"/>
          <w:lang w:eastAsia="en-US"/>
        </w:rPr>
        <w:t xml:space="preserve"> kršenje ugovora zbog neispunjavanja ugovornih obveza, a koji je potpisan u sklopu nekog drugog postupka dodjele bespovratnih sredstava, i bio je (su)financiran sredstvima EU</w:t>
      </w:r>
      <w:r w:rsidRPr="00747044">
        <w:rPr>
          <w:rFonts w:ascii="Gill Sans MT" w:eastAsia="Times New Roman" w:hAnsi="Gill Sans MT" w:cs="Times New Roman"/>
          <w:i/>
          <w:color w:val="000000"/>
          <w:sz w:val="24"/>
          <w:szCs w:val="24"/>
          <w:shd w:val="clear" w:color="auto" w:fill="FFFFFF"/>
          <w:lang w:eastAsia="en-US"/>
        </w:rPr>
        <w:t>;</w:t>
      </w:r>
    </w:p>
    <w:p w14:paraId="78C2D251" w14:textId="77971959"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sz w:val="24"/>
          <w:szCs w:val="24"/>
          <w:lang w:eastAsia="en-US"/>
        </w:rPr>
        <w:t xml:space="preserve">Prijavitelj i/ili </w:t>
      </w:r>
      <w:r w:rsidRPr="00747044">
        <w:rPr>
          <w:rFonts w:ascii="Gill Sans MT" w:eastAsia="Times New Roman" w:hAnsi="Gill Sans MT" w:cs="Times New Roman"/>
          <w:color w:val="000000"/>
          <w:sz w:val="24"/>
          <w:szCs w:val="24"/>
          <w:shd w:val="clear" w:color="auto" w:fill="FFFFFF"/>
          <w:lang w:eastAsia="en-US"/>
        </w:rPr>
        <w:t>osoba</w:t>
      </w:r>
      <w:r w:rsidRPr="00747044">
        <w:rPr>
          <w:rFonts w:ascii="Gill Sans MT" w:eastAsia="Times New Roman" w:hAnsi="Gill Sans MT" w:cs="Times New Roman"/>
          <w:sz w:val="24"/>
          <w:szCs w:val="24"/>
          <w:lang w:eastAsia="en-US"/>
        </w:rPr>
        <w:t xml:space="preserve"> ovlaštena po zakonu za zastupanje je proglašen krivim zbog teškog profesionalnog propusta;</w:t>
      </w:r>
    </w:p>
    <w:p w14:paraId="650B58F2" w14:textId="67441A9B"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Prijavitelj je znao ili morao znati da je u sukobu interesa u predmetnom postupku dodjele bespovratnih sredstava; </w:t>
      </w:r>
      <w:r w:rsidRPr="00747044">
        <w:rPr>
          <w:rFonts w:ascii="Gill Sans MT" w:eastAsia="Times New Roman" w:hAnsi="Gill Sans MT" w:cs="Times New Roman"/>
          <w:i/>
          <w:color w:val="000000"/>
          <w:sz w:val="24"/>
          <w:szCs w:val="24"/>
          <w:shd w:val="clear" w:color="auto" w:fill="FFFFFF"/>
          <w:lang w:eastAsia="en-US"/>
        </w:rPr>
        <w:t>dokazuje se Izjavom prijavitelja (Obrazac 3);</w:t>
      </w:r>
    </w:p>
    <w:p w14:paraId="7F602EED" w14:textId="39681967"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 ne udovoljava obvezama u skladu s odobrenom obročnom otplatom duga;</w:t>
      </w:r>
    </w:p>
    <w:p w14:paraId="27F53355" w14:textId="314822B6"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Prijavitelj je u postupku prisilnog povrata sredstava; </w:t>
      </w:r>
    </w:p>
    <w:p w14:paraId="04BF19D3" w14:textId="0661F726"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i/>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lastRenderedPageBreak/>
        <w:t>Prijavitelj</w:t>
      </w:r>
      <w:r w:rsidRPr="00747044">
        <w:rPr>
          <w:rFonts w:ascii="Gill Sans MT" w:eastAsia="Times New Roman" w:hAnsi="Gill Sans MT" w:cs="Times New Roman"/>
          <w:sz w:val="24"/>
          <w:szCs w:val="24"/>
          <w:lang w:eastAsia="en-US"/>
        </w:rPr>
        <w:t xml:space="preserve"> nije izvršio povrat sredstava prema odluci nadležnog tijela, kako je navedeno u </w:t>
      </w:r>
      <w:r w:rsidR="009C137F" w:rsidRPr="00747044">
        <w:rPr>
          <w:rFonts w:ascii="Gill Sans MT" w:eastAsia="Times New Roman" w:hAnsi="Gill Sans MT" w:cs="Times New Roman"/>
          <w:sz w:val="24"/>
          <w:szCs w:val="24"/>
          <w:lang w:eastAsia="en-US"/>
        </w:rPr>
        <w:t>ovoj Izjavi prijavitelja o istinitosti podataka, izbjegavanju dvostrukog financiranja i ispunjavanju preduvjeta za sudjelovanje u postupku dodjele</w:t>
      </w:r>
      <w:r w:rsidRPr="00747044">
        <w:rPr>
          <w:rFonts w:ascii="Gill Sans MT" w:eastAsia="Times New Roman" w:hAnsi="Gill Sans MT" w:cs="Times New Roman"/>
          <w:sz w:val="24"/>
          <w:szCs w:val="24"/>
          <w:lang w:eastAsia="en-US"/>
        </w:rPr>
        <w:t>;</w:t>
      </w:r>
    </w:p>
    <w:p w14:paraId="520C1164" w14:textId="77777777" w:rsid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 nije ispunio obvezu isplate plaća</w:t>
      </w:r>
      <w:r w:rsidRPr="00747044">
        <w:rPr>
          <w:rFonts w:ascii="Gill Sans MT" w:eastAsia="Times New Roman" w:hAnsi="Gill Sans MT" w:cs="Times New Roman"/>
          <w:b/>
          <w:color w:val="000000"/>
          <w:sz w:val="24"/>
          <w:szCs w:val="24"/>
          <w:shd w:val="clear" w:color="auto" w:fill="FFFFFF"/>
          <w:lang w:eastAsia="en-US"/>
        </w:rPr>
        <w:t xml:space="preserve"> </w:t>
      </w:r>
      <w:r w:rsidRPr="00747044">
        <w:rPr>
          <w:rFonts w:ascii="Gill Sans MT" w:eastAsia="Times New Roman" w:hAnsi="Gill Sans MT" w:cs="Times New Roman"/>
          <w:color w:val="000000"/>
          <w:sz w:val="24"/>
          <w:szCs w:val="24"/>
          <w:shd w:val="clear" w:color="auto" w:fill="FFFFFF"/>
          <w:lang w:eastAsia="en-US"/>
        </w:rPr>
        <w:t>zaposlenicima,</w:t>
      </w:r>
      <w:r w:rsidRPr="00747044">
        <w:rPr>
          <w:rFonts w:ascii="Gill Sans MT" w:eastAsia="Times New Roman" w:hAnsi="Gill Sans MT" w:cs="Times New Roman"/>
          <w:sz w:val="24"/>
          <w:szCs w:val="24"/>
          <w:shd w:val="clear" w:color="auto" w:fill="FFFFFF"/>
          <w:lang w:eastAsia="en-US"/>
        </w:rPr>
        <w:t xml:space="preserve"> plaćanje doprinosa za financiranje obveznih osiguranja </w:t>
      </w:r>
      <w:r w:rsidRPr="00747044">
        <w:rPr>
          <w:rFonts w:ascii="Gill Sans MT" w:eastAsia="Times New Roman" w:hAnsi="Gill Sans MT" w:cs="Times New Roman"/>
          <w:color w:val="000000"/>
          <w:sz w:val="24"/>
          <w:szCs w:val="24"/>
          <w:shd w:val="clear" w:color="auto" w:fill="FFFFFF"/>
          <w:lang w:eastAsia="en-US"/>
        </w:rPr>
        <w:t xml:space="preserve">(osobito zdravstveno ili mirovinsko) ili plaćanje </w:t>
      </w:r>
      <w:r w:rsidRPr="00747044">
        <w:rPr>
          <w:rFonts w:ascii="Gill Sans MT" w:eastAsia="Times New Roman" w:hAnsi="Gill Sans MT" w:cs="Times New Roman"/>
          <w:sz w:val="24"/>
          <w:szCs w:val="24"/>
          <w:shd w:val="clear" w:color="auto" w:fill="FFFFFF"/>
          <w:lang w:eastAsia="en-US"/>
        </w:rPr>
        <w:t>poreza</w:t>
      </w:r>
      <w:r w:rsidRPr="00747044">
        <w:rPr>
          <w:rFonts w:ascii="Gill Sans MT" w:eastAsia="Times New Roman" w:hAnsi="Gill Sans MT" w:cs="Times New Roman"/>
          <w:color w:val="000000"/>
          <w:sz w:val="24"/>
          <w:szCs w:val="24"/>
          <w:shd w:val="clear" w:color="auto" w:fill="FFFFFF"/>
          <w:lang w:eastAsia="en-US"/>
        </w:rPr>
        <w:t xml:space="preserve"> u skladu s propisima Republike Hrvatske kao države u kojoj je osnovan prijavitelj i u kojoj će se provoditi Ugovor o dodjeli bespovratnih sredstava. </w:t>
      </w:r>
      <w:r w:rsidR="009C137F" w:rsidRPr="00747044">
        <w:rPr>
          <w:rFonts w:ascii="Gill Sans MT" w:eastAsia="Times New Roman" w:hAnsi="Gill Sans MT" w:cs="Times New Roman"/>
          <w:color w:val="000000"/>
          <w:sz w:val="24"/>
          <w:szCs w:val="24"/>
          <w:shd w:val="clear" w:color="auto" w:fill="FFFFFF"/>
          <w:lang w:eastAsia="en-US"/>
        </w:rPr>
        <w:t>(</w:t>
      </w:r>
      <w:r w:rsidRPr="00747044">
        <w:rPr>
          <w:rFonts w:ascii="Gill Sans MT" w:eastAsia="Times New Roman" w:hAnsi="Gill Sans MT" w:cs="Times New Roman"/>
          <w:color w:val="000000"/>
          <w:sz w:val="24"/>
          <w:szCs w:val="24"/>
          <w:shd w:val="clear" w:color="auto" w:fill="FFFFFF"/>
          <w:lang w:eastAsia="en-US"/>
        </w:rPr>
        <w:t>U pogledu ove točke, smatra se prihvatljivim da Prijavitelj/Korisnik nije udovoljio spomenutim uvjetima, ako mu, sukladno posebnom propisu, plaćanje tih obveza nije dopušteno ili mu je odobrena odgoda plaćanja</w:t>
      </w:r>
      <w:r w:rsidR="009C137F" w:rsidRPr="00747044">
        <w:rPr>
          <w:rFonts w:ascii="Gill Sans MT" w:eastAsia="Times New Roman" w:hAnsi="Gill Sans MT" w:cs="Times New Roman"/>
          <w:color w:val="000000"/>
          <w:sz w:val="24"/>
          <w:szCs w:val="24"/>
          <w:shd w:val="clear" w:color="auto" w:fill="FFFFFF"/>
          <w:lang w:eastAsia="en-US"/>
        </w:rPr>
        <w:t>)</w:t>
      </w:r>
      <w:r w:rsidRPr="00747044">
        <w:rPr>
          <w:rFonts w:ascii="Gill Sans MT" w:eastAsia="Times New Roman" w:hAnsi="Gill Sans MT" w:cs="Times New Roman"/>
          <w:color w:val="000000"/>
          <w:sz w:val="24"/>
          <w:szCs w:val="24"/>
          <w:shd w:val="clear" w:color="auto" w:fill="FFFFFF"/>
          <w:lang w:eastAsia="en-US"/>
        </w:rPr>
        <w:t>;</w:t>
      </w:r>
    </w:p>
    <w:p w14:paraId="2693D572" w14:textId="07DADC8E" w:rsidR="00B53EA3" w:rsidRPr="00747044" w:rsidRDefault="009C137F" w:rsidP="00747044">
      <w:pPr>
        <w:numPr>
          <w:ilvl w:val="0"/>
          <w:numId w:val="23"/>
        </w:numPr>
        <w:spacing w:after="60" w:line="240" w:lineRule="auto"/>
        <w:ind w:left="709" w:hanging="425"/>
        <w:jc w:val="both"/>
        <w:rPr>
          <w:rFonts w:ascii="Gill Sans MT" w:eastAsia="Times New Roman" w:hAnsi="Gill Sans MT" w:cs="Times New Roman"/>
          <w:sz w:val="24"/>
          <w:szCs w:val="24"/>
        </w:rPr>
      </w:pPr>
      <w:r w:rsidRPr="00747044">
        <w:rPr>
          <w:rFonts w:ascii="Gill Sans MT" w:eastAsia="Times New Roman" w:hAnsi="Gill Sans MT" w:cs="Times New Roman"/>
          <w:color w:val="000000"/>
          <w:sz w:val="24"/>
          <w:szCs w:val="24"/>
          <w:shd w:val="clear" w:color="auto" w:fill="FFFFFF"/>
          <w:lang w:eastAsia="en-US"/>
        </w:rPr>
        <w:t>Prijavitelj</w:t>
      </w:r>
      <w:r w:rsidR="00C44BA4" w:rsidRPr="00747044">
        <w:rPr>
          <w:rFonts w:ascii="Gill Sans MT" w:eastAsia="Times New Roman" w:hAnsi="Gill Sans MT" w:cs="Times New Roman"/>
          <w:sz w:val="24"/>
          <w:szCs w:val="24"/>
          <w:lang w:eastAsia="en-US"/>
        </w:rPr>
        <w:t xml:space="preserve"> je dostavio lažne </w:t>
      </w:r>
      <w:r w:rsidR="00C44BA4" w:rsidRPr="00747044">
        <w:rPr>
          <w:rFonts w:ascii="Gill Sans MT" w:eastAsia="Times New Roman" w:hAnsi="Gill Sans MT" w:cs="Times New Roman"/>
          <w:color w:val="000000"/>
          <w:sz w:val="24"/>
          <w:szCs w:val="24"/>
          <w:shd w:val="clear" w:color="auto" w:fill="FFFFFF"/>
          <w:lang w:eastAsia="en-US"/>
        </w:rPr>
        <w:t>podatke</w:t>
      </w:r>
      <w:r w:rsidR="00763962" w:rsidRPr="00747044">
        <w:rPr>
          <w:rFonts w:ascii="Gill Sans MT" w:eastAsia="Times New Roman" w:hAnsi="Gill Sans MT" w:cs="Times New Roman"/>
          <w:sz w:val="24"/>
          <w:szCs w:val="24"/>
          <w:lang w:eastAsia="en-US"/>
        </w:rPr>
        <w:t xml:space="preserve"> pri dostavi dokumenata.</w:t>
      </w:r>
    </w:p>
    <w:p w14:paraId="773A33F1" w14:textId="77777777" w:rsidR="009C137F" w:rsidRPr="00747044" w:rsidRDefault="009C137F" w:rsidP="009C137F">
      <w:pPr>
        <w:spacing w:after="0" w:line="240" w:lineRule="auto"/>
        <w:ind w:left="284"/>
        <w:jc w:val="both"/>
        <w:rPr>
          <w:rFonts w:ascii="Gill Sans MT" w:eastAsia="Times New Roman" w:hAnsi="Gill Sans MT" w:cs="Times New Roman"/>
          <w:sz w:val="24"/>
          <w:szCs w:val="24"/>
        </w:rPr>
      </w:pPr>
    </w:p>
    <w:p w14:paraId="10703C53" w14:textId="67948796" w:rsidR="00B53EA3" w:rsidRPr="00747044" w:rsidRDefault="00085734" w:rsidP="00B53EA3">
      <w:pPr>
        <w:spacing w:after="0" w:line="240" w:lineRule="auto"/>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Potvrđujem da je s</w:t>
      </w:r>
      <w:r w:rsidR="00B53EA3" w:rsidRPr="00747044">
        <w:rPr>
          <w:rFonts w:ascii="Gill Sans MT" w:eastAsia="Times New Roman" w:hAnsi="Gill Sans MT" w:cs="Times New Roman"/>
          <w:sz w:val="24"/>
          <w:szCs w:val="24"/>
        </w:rPr>
        <w:t>ve prethodno navedeno</w:t>
      </w:r>
      <w:r w:rsidRPr="00747044">
        <w:rPr>
          <w:rFonts w:ascii="Gill Sans MT" w:eastAsia="Times New Roman" w:hAnsi="Gill Sans MT" w:cs="Times New Roman"/>
          <w:sz w:val="24"/>
          <w:szCs w:val="24"/>
        </w:rPr>
        <w:t xml:space="preserve"> točno</w:t>
      </w:r>
      <w:r w:rsidR="00B53EA3" w:rsidRPr="00747044">
        <w:rPr>
          <w:rFonts w:ascii="Gill Sans MT" w:eastAsia="Times New Roman" w:hAnsi="Gill Sans MT" w:cs="Times New Roman"/>
          <w:sz w:val="24"/>
          <w:szCs w:val="24"/>
        </w:rPr>
        <w:t>, neovisno o tome kojem financijskom r</w:t>
      </w:r>
      <w:r w:rsidR="004313A6" w:rsidRPr="00747044">
        <w:rPr>
          <w:rFonts w:ascii="Gill Sans MT" w:eastAsia="Times New Roman" w:hAnsi="Gill Sans MT" w:cs="Times New Roman"/>
          <w:sz w:val="24"/>
          <w:szCs w:val="24"/>
        </w:rPr>
        <w:t>azdoblju je</w:t>
      </w:r>
      <w:r w:rsidR="00B53EA3" w:rsidRPr="00747044">
        <w:rPr>
          <w:rFonts w:ascii="Gill Sans MT" w:eastAsia="Times New Roman" w:hAnsi="Gill Sans MT" w:cs="Times New Roman"/>
          <w:sz w:val="24"/>
          <w:szCs w:val="24"/>
        </w:rPr>
        <w:t xml:space="preserve"> r</w:t>
      </w:r>
      <w:r w:rsidR="004313A6" w:rsidRPr="00747044">
        <w:rPr>
          <w:rFonts w:ascii="Gill Sans MT" w:eastAsia="Times New Roman" w:hAnsi="Gill Sans MT" w:cs="Times New Roman"/>
          <w:sz w:val="24"/>
          <w:szCs w:val="24"/>
        </w:rPr>
        <w:t>iječ (financijsko razdoblje 200</w:t>
      </w:r>
      <w:r w:rsidR="00B53EA3" w:rsidRPr="00747044">
        <w:rPr>
          <w:rFonts w:ascii="Gill Sans MT" w:eastAsia="Times New Roman" w:hAnsi="Gill Sans MT" w:cs="Times New Roman"/>
          <w:sz w:val="24"/>
          <w:szCs w:val="24"/>
        </w:rPr>
        <w:t>7-2013. ili financijsko razdoblje 2014.-2020.), i o kojem</w:t>
      </w:r>
      <w:r w:rsidR="004313A6" w:rsidRPr="00747044">
        <w:rPr>
          <w:rFonts w:ascii="Gill Sans MT" w:eastAsia="Times New Roman" w:hAnsi="Gill Sans MT" w:cs="Times New Roman"/>
          <w:sz w:val="24"/>
          <w:szCs w:val="24"/>
        </w:rPr>
        <w:t xml:space="preserve"> izvoru je riječ (kada se radi o</w:t>
      </w:r>
      <w:r w:rsidR="00B53EA3" w:rsidRPr="00747044">
        <w:rPr>
          <w:rFonts w:ascii="Gill Sans MT" w:eastAsia="Times New Roman" w:hAnsi="Gill Sans MT" w:cs="Times New Roman"/>
          <w:sz w:val="24"/>
          <w:szCs w:val="24"/>
        </w:rPr>
        <w:t xml:space="preserve"> javnim sredstvima).</w:t>
      </w:r>
    </w:p>
    <w:p w14:paraId="3CC701B0" w14:textId="77777777" w:rsidR="00B53EA3" w:rsidRPr="00747044" w:rsidRDefault="00B53EA3" w:rsidP="00B53EA3">
      <w:pPr>
        <w:spacing w:after="0" w:line="240" w:lineRule="auto"/>
        <w:jc w:val="both"/>
        <w:rPr>
          <w:rFonts w:ascii="Gill Sans MT" w:eastAsia="Times New Roman" w:hAnsi="Gill Sans MT" w:cs="Times New Roman"/>
          <w:sz w:val="24"/>
          <w:szCs w:val="24"/>
          <w:highlight w:val="yellow"/>
        </w:rPr>
      </w:pPr>
    </w:p>
    <w:p w14:paraId="399885FE" w14:textId="28AD0B92" w:rsidR="00B53EA3" w:rsidRPr="00747044" w:rsidRDefault="00B53EA3" w:rsidP="00D87C04">
      <w:pPr>
        <w:pStyle w:val="Odlomakpopisa"/>
        <w:numPr>
          <w:ilvl w:val="0"/>
          <w:numId w:val="29"/>
        </w:numPr>
        <w:tabs>
          <w:tab w:val="left" w:pos="1257"/>
        </w:tabs>
        <w:spacing w:line="240" w:lineRule="auto"/>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 xml:space="preserve">načelo </w:t>
      </w:r>
      <w:proofErr w:type="spellStart"/>
      <w:r w:rsidRPr="00747044">
        <w:rPr>
          <w:rFonts w:ascii="Gill Sans MT" w:eastAsia="Times New Roman" w:hAnsi="Gill Sans MT" w:cs="Times New Roman"/>
          <w:b/>
          <w:sz w:val="24"/>
          <w:szCs w:val="24"/>
        </w:rPr>
        <w:t>dodatnosti</w:t>
      </w:r>
      <w:proofErr w:type="spellEnd"/>
      <w:r w:rsidRPr="00747044">
        <w:rPr>
          <w:rFonts w:ascii="Gill Sans MT" w:eastAsia="Times New Roman" w:hAnsi="Gill Sans MT" w:cs="Times New Roman"/>
          <w:sz w:val="24"/>
          <w:szCs w:val="24"/>
        </w:rPr>
        <w:t>, ujedno potvrđujem, u svoje ime i u ime</w:t>
      </w:r>
      <w:r w:rsidR="000E0778"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 xml:space="preserve">Prijavitelja da </w:t>
      </w:r>
      <w:r w:rsidR="00F96461" w:rsidRPr="00747044">
        <w:rPr>
          <w:rFonts w:ascii="Gill Sans MT" w:eastAsia="Times New Roman" w:hAnsi="Gill Sans MT" w:cs="Times New Roman"/>
          <w:sz w:val="24"/>
          <w:szCs w:val="24"/>
        </w:rPr>
        <w:t xml:space="preserve">se </w:t>
      </w:r>
      <w:r w:rsidR="00F96461" w:rsidRPr="00747044">
        <w:rPr>
          <w:rFonts w:ascii="Gill Sans MT" w:eastAsia="Cambria" w:hAnsi="Gill Sans MT" w:cs="Times New Roman"/>
          <w:bCs/>
          <w:iCs/>
          <w:sz w:val="24"/>
          <w:szCs w:val="24"/>
        </w:rPr>
        <w:t xml:space="preserve">Projekt se, na način opisan u projektnom prijedlogu, ne bi mogao provesti bez potpore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 xml:space="preserve">(Prijavitelj nema osigurana sredstva za provedbu projekta na način, u opsegu i vremenskom okviru kako je opisano u projektnom prijedlogu, odnosno potporom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osigurava se dodana vrijednost, bilo u opsegu ili kvaliteti aktivnosti, ili u pogledu vremena potrebnog za ostvarenje cilja/ciljeva projekta)</w:t>
      </w:r>
    </w:p>
    <w:p w14:paraId="22BC6CCE" w14:textId="77777777" w:rsidR="001542CA" w:rsidRPr="00747044" w:rsidRDefault="001542CA"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Potpisom ove Izjave također potvrđujem:</w:t>
      </w:r>
    </w:p>
    <w:p w14:paraId="05FC7A40" w14:textId="797AC649" w:rsidR="009C137F" w:rsidRPr="00747044" w:rsidRDefault="001542CA"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je </w:t>
      </w:r>
      <w:r w:rsidRPr="00747044">
        <w:rPr>
          <w:rFonts w:ascii="Gill Sans MT" w:hAnsi="Gill Sans MT" w:cs="Times New Roman"/>
          <w:sz w:val="24"/>
          <w:szCs w:val="24"/>
        </w:rPr>
        <w:t>Projekt</w:t>
      </w:r>
      <w:r w:rsidRPr="00747044">
        <w:rPr>
          <w:rFonts w:ascii="Gill Sans MT" w:eastAsia="Cambria" w:hAnsi="Gill Sans MT" w:cs="Times New Roman"/>
          <w:bCs/>
          <w:iCs/>
          <w:sz w:val="24"/>
          <w:szCs w:val="24"/>
        </w:rPr>
        <w:t xml:space="preserve"> </w:t>
      </w:r>
      <w:r w:rsidR="009C137F" w:rsidRPr="00747044">
        <w:rPr>
          <w:rFonts w:ascii="Gill Sans MT" w:eastAsia="Cambria" w:hAnsi="Gill Sans MT" w:cs="Times New Roman"/>
          <w:bCs/>
          <w:iCs/>
          <w:sz w:val="24"/>
          <w:szCs w:val="24"/>
        </w:rPr>
        <w:t>u skladu s nacionalnim propisima i propisima EU uključujući nacionalno i EU z</w:t>
      </w:r>
      <w:r w:rsidRPr="00747044">
        <w:rPr>
          <w:rFonts w:ascii="Gill Sans MT" w:eastAsia="Cambria" w:hAnsi="Gill Sans MT" w:cs="Times New Roman"/>
          <w:bCs/>
          <w:iCs/>
          <w:sz w:val="24"/>
          <w:szCs w:val="24"/>
        </w:rPr>
        <w:t>akonodavstvo o zaštiti okoliša;</w:t>
      </w:r>
    </w:p>
    <w:p w14:paraId="021A9244" w14:textId="77777777" w:rsidR="007824E3" w:rsidRPr="00747044" w:rsidRDefault="007824E3"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w:t>
      </w:r>
      <w:r w:rsidRPr="00747044">
        <w:rPr>
          <w:rFonts w:ascii="Gill Sans MT" w:hAnsi="Gill Sans MT" w:cs="Times New Roman"/>
          <w:sz w:val="24"/>
          <w:szCs w:val="24"/>
        </w:rPr>
        <w:t xml:space="preserve">projekt u trenutku podnošenja projektnog prijedloga nije ni fizički ni financijski završen, odnosno do </w:t>
      </w:r>
      <w:r w:rsidRPr="00CA5686">
        <w:rPr>
          <w:rFonts w:ascii="Gill Sans MT" w:eastAsia="Cambria" w:hAnsi="Gill Sans MT" w:cs="Times New Roman"/>
          <w:bCs/>
          <w:iCs/>
          <w:sz w:val="24"/>
          <w:szCs w:val="24"/>
        </w:rPr>
        <w:t>trenutka</w:t>
      </w:r>
      <w:r w:rsidRPr="00747044">
        <w:rPr>
          <w:rFonts w:ascii="Gill Sans MT" w:hAnsi="Gill Sans MT" w:cs="Times New Roman"/>
          <w:sz w:val="24"/>
          <w:szCs w:val="24"/>
        </w:rPr>
        <w:t xml:space="preserve"> donošenja Odluke o financiranju neće započeti ni fizički ni financijski niti će započeti postupak javne nabave za ijednu od projektnih aktivnosti</w:t>
      </w:r>
      <w:r w:rsidRPr="00747044">
        <w:rPr>
          <w:rFonts w:ascii="Gill Sans MT" w:eastAsia="Cambria" w:hAnsi="Gill Sans MT" w:cs="Times New Roman"/>
          <w:bCs/>
          <w:iCs/>
          <w:sz w:val="24"/>
          <w:szCs w:val="24"/>
        </w:rPr>
        <w:t xml:space="preserve">; </w:t>
      </w:r>
    </w:p>
    <w:p w14:paraId="329AB1CC" w14:textId="77777777" w:rsidR="007824E3" w:rsidRPr="00331393" w:rsidRDefault="007824E3" w:rsidP="00CA5686">
      <w:pPr>
        <w:numPr>
          <w:ilvl w:val="0"/>
          <w:numId w:val="30"/>
        </w:numPr>
        <w:spacing w:after="60" w:line="240" w:lineRule="auto"/>
        <w:jc w:val="both"/>
        <w:rPr>
          <w:rFonts w:ascii="Gill Sans MT" w:eastAsiaTheme="minorHAnsi" w:hAnsi="Gill Sans MT" w:cs="Times New Roman"/>
          <w:i/>
          <w:sz w:val="24"/>
          <w:szCs w:val="24"/>
        </w:rPr>
      </w:pPr>
      <w:r w:rsidRPr="00747044">
        <w:rPr>
          <w:rFonts w:ascii="Gill Sans MT" w:eastAsiaTheme="minorHAnsi" w:hAnsi="Gill Sans MT" w:cs="Times New Roman"/>
          <w:sz w:val="24"/>
          <w:szCs w:val="24"/>
        </w:rPr>
        <w:t xml:space="preserve">da je </w:t>
      </w:r>
      <w:r w:rsidRPr="00747044">
        <w:rPr>
          <w:rFonts w:ascii="Gill Sans MT" w:eastAsia="Cambria" w:hAnsi="Gill Sans MT" w:cs="Times New Roman"/>
          <w:bCs/>
          <w:iCs/>
          <w:sz w:val="24"/>
          <w:szCs w:val="24"/>
        </w:rPr>
        <w:t>Projekt</w:t>
      </w:r>
      <w:r w:rsidRPr="00747044">
        <w:rPr>
          <w:rFonts w:ascii="Gill Sans MT" w:eastAsiaTheme="minorHAnsi" w:hAnsi="Gill Sans MT" w:cs="Times New Roman"/>
          <w:sz w:val="24"/>
          <w:szCs w:val="24"/>
        </w:rPr>
        <w:t xml:space="preserve"> </w:t>
      </w:r>
      <w:r w:rsidRPr="00CA5686">
        <w:rPr>
          <w:rFonts w:ascii="Gill Sans MT" w:eastAsia="Cambria" w:hAnsi="Gill Sans MT" w:cs="Times New Roman"/>
          <w:bCs/>
          <w:iCs/>
          <w:sz w:val="24"/>
          <w:szCs w:val="24"/>
        </w:rPr>
        <w:t>spreman</w:t>
      </w:r>
      <w:r w:rsidRPr="00747044">
        <w:rPr>
          <w:rFonts w:ascii="Gill Sans MT" w:eastAsiaTheme="minorHAnsi" w:hAnsi="Gill Sans MT" w:cs="Times New Roman"/>
          <w:sz w:val="24"/>
          <w:szCs w:val="24"/>
        </w:rPr>
        <w:t xml:space="preserve"> za početak </w:t>
      </w:r>
      <w:r w:rsidRPr="00331393">
        <w:rPr>
          <w:rFonts w:ascii="Gill Sans MT" w:eastAsiaTheme="minorHAnsi" w:hAnsi="Gill Sans MT" w:cs="Times New Roman"/>
          <w:sz w:val="24"/>
          <w:szCs w:val="24"/>
        </w:rPr>
        <w:t xml:space="preserve">provedbe aktivnosti projekta i njihov završetak u skladu s planom aktivnosti navedenim u Prijavnom obrascu i zadanim vremenskim </w:t>
      </w:r>
      <w:r w:rsidRPr="00331393">
        <w:rPr>
          <w:rFonts w:ascii="Gill Sans MT" w:eastAsiaTheme="minorHAnsi" w:hAnsi="Gill Sans MT" w:cs="Times New Roman"/>
          <w:bCs/>
          <w:iCs/>
          <w:sz w:val="24"/>
          <w:szCs w:val="24"/>
        </w:rPr>
        <w:t>okvirima</w:t>
      </w:r>
      <w:r w:rsidRPr="00331393">
        <w:rPr>
          <w:rFonts w:ascii="Gill Sans MT" w:eastAsiaTheme="minorHAnsi" w:hAnsi="Gill Sans MT" w:cs="Times New Roman"/>
          <w:sz w:val="24"/>
          <w:szCs w:val="24"/>
        </w:rPr>
        <w:t xml:space="preserve"> za provedbu projekta definiranim Uputama za prijavitelje;</w:t>
      </w:r>
      <w:r w:rsidRPr="00331393">
        <w:rPr>
          <w:rFonts w:ascii="Gill Sans MT" w:eastAsiaTheme="minorHAnsi" w:hAnsi="Gill Sans MT" w:cs="Times New Roman"/>
          <w:i/>
          <w:sz w:val="24"/>
          <w:szCs w:val="24"/>
        </w:rPr>
        <w:t xml:space="preserve"> </w:t>
      </w:r>
    </w:p>
    <w:p w14:paraId="6E3BCA06" w14:textId="77777777" w:rsidR="00331393" w:rsidRPr="00331393" w:rsidRDefault="00331393" w:rsidP="00331393">
      <w:pPr>
        <w:numPr>
          <w:ilvl w:val="0"/>
          <w:numId w:val="30"/>
        </w:numPr>
        <w:spacing w:after="60" w:line="240" w:lineRule="auto"/>
        <w:jc w:val="both"/>
        <w:rPr>
          <w:rFonts w:ascii="Gill Sans MT" w:eastAsia="Cambria" w:hAnsi="Gill Sans MT" w:cs="Times New Roman"/>
          <w:bCs/>
          <w:iCs/>
          <w:sz w:val="24"/>
          <w:szCs w:val="24"/>
        </w:rPr>
      </w:pPr>
      <w:r w:rsidRPr="00331393">
        <w:rPr>
          <w:rFonts w:ascii="Gill Sans MT" w:eastAsiaTheme="minorHAnsi" w:hAnsi="Gill Sans MT" w:cs="Times New Roman"/>
          <w:sz w:val="24"/>
          <w:szCs w:val="24"/>
        </w:rPr>
        <w:t xml:space="preserve">da se </w:t>
      </w:r>
      <w:r w:rsidRPr="00331393">
        <w:rPr>
          <w:rFonts w:ascii="Gill Sans MT" w:eastAsia="Cambria" w:hAnsi="Gill Sans MT" w:cs="Times New Roman"/>
          <w:bCs/>
          <w:iCs/>
          <w:sz w:val="24"/>
          <w:szCs w:val="24"/>
        </w:rPr>
        <w:t>projektnim</w:t>
      </w:r>
      <w:r w:rsidRPr="00331393">
        <w:rPr>
          <w:rFonts w:ascii="Gill Sans MT" w:eastAsiaTheme="minorHAnsi" w:hAnsi="Gill Sans MT" w:cs="Times New Roman"/>
          <w:sz w:val="24"/>
          <w:szCs w:val="24"/>
        </w:rPr>
        <w:t xml:space="preserve"> prijedlogom planira sanacija zatvorenog odlagališta neopasnog otpada koji ne zadovoljava uvjete utvrđene Pravilnikom o načinima i uvjetima odlaganja otpada, kategorijama i uvjetima rada za odlagališta otpada (NN 114/15, 103/18, 59/19), te koje je prestalo s radom, odnosno aktivnim korištenjem, i isto se nakon sanacije više neće koristiti u svrhu odlaganja otpada;</w:t>
      </w:r>
    </w:p>
    <w:p w14:paraId="2232BC0A" w14:textId="6CE603D5" w:rsidR="00747044" w:rsidRPr="00331393" w:rsidRDefault="00747044" w:rsidP="00CA5686">
      <w:pPr>
        <w:numPr>
          <w:ilvl w:val="0"/>
          <w:numId w:val="30"/>
        </w:numPr>
        <w:spacing w:after="60" w:line="240" w:lineRule="auto"/>
        <w:jc w:val="both"/>
        <w:rPr>
          <w:rFonts w:ascii="Gill Sans MT" w:eastAsia="Cambria" w:hAnsi="Gill Sans MT" w:cs="Times New Roman"/>
          <w:bCs/>
          <w:iCs/>
          <w:sz w:val="24"/>
          <w:szCs w:val="24"/>
        </w:rPr>
      </w:pPr>
      <w:r w:rsidRPr="00331393">
        <w:rPr>
          <w:rFonts w:ascii="Gill Sans MT" w:eastAsiaTheme="minorHAnsi" w:hAnsi="Gill Sans MT" w:cs="Times New Roman"/>
          <w:sz w:val="24"/>
          <w:szCs w:val="24"/>
        </w:rPr>
        <w:t xml:space="preserve">da </w:t>
      </w:r>
      <w:r w:rsidRPr="00331393">
        <w:rPr>
          <w:rFonts w:ascii="Gill Sans MT" w:hAnsi="Gill Sans MT" w:cs="Times New Roman"/>
          <w:sz w:val="24"/>
          <w:szCs w:val="24"/>
        </w:rPr>
        <w:t>će</w:t>
      </w:r>
      <w:r w:rsidRPr="00331393">
        <w:rPr>
          <w:rFonts w:ascii="Gill Sans MT" w:eastAsiaTheme="minorHAnsi" w:hAnsi="Gill Sans MT" w:cs="Times New Roman"/>
          <w:sz w:val="24"/>
          <w:szCs w:val="24"/>
        </w:rPr>
        <w:t xml:space="preserve"> </w:t>
      </w:r>
      <w:r w:rsidRPr="00331393">
        <w:rPr>
          <w:rFonts w:ascii="Gill Sans MT" w:eastAsia="Cambria" w:hAnsi="Gill Sans MT" w:cs="Times New Roman"/>
          <w:bCs/>
          <w:iCs/>
          <w:sz w:val="24"/>
          <w:szCs w:val="24"/>
        </w:rPr>
        <w:t>Prijavitelj</w:t>
      </w:r>
      <w:r w:rsidRPr="00331393">
        <w:rPr>
          <w:rFonts w:ascii="Gill Sans MT" w:eastAsiaTheme="minorHAnsi" w:hAnsi="Gill Sans MT" w:cs="Times New Roman"/>
          <w:sz w:val="24"/>
          <w:szCs w:val="24"/>
        </w:rPr>
        <w:t xml:space="preserve"> </w:t>
      </w:r>
      <w:r w:rsidRPr="00331393">
        <w:rPr>
          <w:rFonts w:ascii="Gill Sans MT" w:eastAsia="Cambria" w:hAnsi="Gill Sans MT" w:cs="Times New Roman"/>
          <w:bCs/>
          <w:iCs/>
          <w:sz w:val="24"/>
          <w:szCs w:val="24"/>
        </w:rPr>
        <w:t>pokrenuti</w:t>
      </w:r>
      <w:r w:rsidRPr="00331393">
        <w:rPr>
          <w:rFonts w:ascii="Gill Sans MT" w:eastAsiaTheme="minorHAnsi" w:hAnsi="Gill Sans MT" w:cs="Times New Roman"/>
          <w:sz w:val="24"/>
          <w:szCs w:val="24"/>
        </w:rPr>
        <w:t xml:space="preserve"> postupak nabave za radove na sanaciji odlagališta objavom na odgovarajućim javnim portalima najkasnije u roku od 90 dana od potpisa Ugovora o dodjeli bespovratnih sredstava, te će dostaviti vezani dokaz elektroničkim putem MINGOR/NT-u.</w:t>
      </w:r>
    </w:p>
    <w:p w14:paraId="562AD164" w14:textId="13DE9224" w:rsidR="007824E3" w:rsidRPr="00331393" w:rsidRDefault="007824E3" w:rsidP="00CA5686">
      <w:pPr>
        <w:numPr>
          <w:ilvl w:val="0"/>
          <w:numId w:val="30"/>
        </w:numPr>
        <w:spacing w:after="60" w:line="240" w:lineRule="auto"/>
        <w:jc w:val="both"/>
        <w:rPr>
          <w:rFonts w:ascii="Gill Sans MT" w:eastAsiaTheme="minorHAnsi" w:hAnsi="Gill Sans MT" w:cs="Times New Roman"/>
          <w:sz w:val="24"/>
          <w:szCs w:val="24"/>
        </w:rPr>
      </w:pPr>
      <w:r w:rsidRPr="00331393">
        <w:rPr>
          <w:rFonts w:ascii="Gill Sans MT" w:eastAsiaTheme="minorHAnsi" w:hAnsi="Gill Sans MT" w:cs="Times New Roman"/>
          <w:bCs/>
          <w:iCs/>
          <w:sz w:val="24"/>
          <w:szCs w:val="24"/>
        </w:rPr>
        <w:t xml:space="preserve">obvezu </w:t>
      </w:r>
      <w:r w:rsidRPr="00331393">
        <w:rPr>
          <w:rFonts w:ascii="Gill Sans MT" w:eastAsia="Cambria" w:hAnsi="Gill Sans MT" w:cs="Times New Roman"/>
          <w:bCs/>
          <w:iCs/>
          <w:sz w:val="24"/>
          <w:szCs w:val="24"/>
        </w:rPr>
        <w:t>Prijavitelja</w:t>
      </w:r>
      <w:r w:rsidRPr="00331393">
        <w:rPr>
          <w:rFonts w:ascii="Gill Sans MT" w:eastAsiaTheme="minorHAnsi" w:hAnsi="Gill Sans MT" w:cs="Times New Roman"/>
          <w:sz w:val="24"/>
          <w:szCs w:val="24"/>
        </w:rPr>
        <w:t xml:space="preserve"> o zaključivanju (stupanju na snagu) Ugovora za radove, inicijalno planirano najkasnije do kraja 2024. g. </w:t>
      </w:r>
    </w:p>
    <w:p w14:paraId="22350583" w14:textId="030364F6" w:rsidR="00EC4894" w:rsidRPr="00331393" w:rsidRDefault="00EC4894" w:rsidP="00CA5686">
      <w:pPr>
        <w:numPr>
          <w:ilvl w:val="0"/>
          <w:numId w:val="30"/>
        </w:numPr>
        <w:spacing w:after="60" w:line="240" w:lineRule="auto"/>
        <w:jc w:val="both"/>
        <w:rPr>
          <w:rFonts w:ascii="Gill Sans MT" w:eastAsiaTheme="minorHAnsi" w:hAnsi="Gill Sans MT" w:cs="Times New Roman"/>
          <w:sz w:val="24"/>
          <w:szCs w:val="24"/>
        </w:rPr>
      </w:pPr>
      <w:r w:rsidRPr="00331393">
        <w:rPr>
          <w:rFonts w:ascii="Gill Sans MT" w:eastAsiaTheme="minorHAnsi" w:hAnsi="Gill Sans MT" w:cs="Times New Roman"/>
          <w:sz w:val="24"/>
          <w:szCs w:val="24"/>
        </w:rPr>
        <w:t xml:space="preserve">obvezu </w:t>
      </w:r>
      <w:r w:rsidRPr="00331393">
        <w:rPr>
          <w:rFonts w:ascii="Gill Sans MT" w:hAnsi="Gill Sans MT" w:cs="Times New Roman"/>
          <w:sz w:val="24"/>
          <w:szCs w:val="24"/>
        </w:rPr>
        <w:t>Prijavitelja</w:t>
      </w:r>
      <w:r w:rsidRPr="00331393">
        <w:rPr>
          <w:rFonts w:ascii="Gill Sans MT" w:eastAsiaTheme="minorHAnsi" w:hAnsi="Gill Sans MT" w:cs="Times New Roman"/>
          <w:sz w:val="24"/>
          <w:szCs w:val="24"/>
        </w:rPr>
        <w:t xml:space="preserve"> </w:t>
      </w:r>
      <w:r w:rsidRPr="00331393">
        <w:rPr>
          <w:rFonts w:ascii="Gill Sans MT" w:eastAsia="Cambria" w:hAnsi="Gill Sans MT" w:cs="Times New Roman"/>
          <w:bCs/>
          <w:iCs/>
          <w:sz w:val="24"/>
          <w:szCs w:val="24"/>
        </w:rPr>
        <w:t>za</w:t>
      </w:r>
      <w:r w:rsidRPr="00331393">
        <w:rPr>
          <w:rFonts w:ascii="Gill Sans MT" w:eastAsiaTheme="minorHAnsi" w:hAnsi="Gill Sans MT" w:cs="Times New Roman"/>
          <w:sz w:val="24"/>
          <w:szCs w:val="24"/>
        </w:rPr>
        <w:t xml:space="preserve"> ishođenje</w:t>
      </w:r>
      <w:r w:rsidR="00D97E6B" w:rsidRPr="00331393">
        <w:rPr>
          <w:rFonts w:ascii="Gill Sans MT" w:eastAsiaTheme="minorHAnsi" w:hAnsi="Gill Sans MT" w:cs="Times New Roman"/>
          <w:sz w:val="24"/>
          <w:szCs w:val="24"/>
        </w:rPr>
        <w:t>m</w:t>
      </w:r>
      <w:r w:rsidRPr="00331393">
        <w:rPr>
          <w:rFonts w:ascii="Gill Sans MT" w:eastAsiaTheme="minorHAnsi" w:hAnsi="Gill Sans MT" w:cs="Times New Roman"/>
          <w:sz w:val="24"/>
          <w:szCs w:val="24"/>
        </w:rPr>
        <w:t xml:space="preserve"> </w:t>
      </w:r>
      <w:r w:rsidR="00F96461" w:rsidRPr="00331393">
        <w:rPr>
          <w:rFonts w:ascii="Gill Sans MT" w:hAnsi="Gill Sans MT" w:cs="Times New Roman"/>
          <w:sz w:val="24"/>
          <w:szCs w:val="24"/>
        </w:rPr>
        <w:t xml:space="preserve">uporabne dozvole za sanirano zatvoreno odlagalište koju je Prijavitelj/Korisnik dužan dostaviti nadležnim tijelima (NT i PT) do dana </w:t>
      </w:r>
      <w:r w:rsidR="00F96461" w:rsidRPr="00331393">
        <w:rPr>
          <w:rFonts w:ascii="Gill Sans MT" w:hAnsi="Gill Sans MT" w:cs="Times New Roman"/>
          <w:sz w:val="24"/>
          <w:szCs w:val="24"/>
        </w:rPr>
        <w:lastRenderedPageBreak/>
        <w:t>podnošenja završnog Zahtjeva za nadoknadom sredstava, a najkasnije do 28. veljače 2026. godine</w:t>
      </w:r>
    </w:p>
    <w:p w14:paraId="67212431" w14:textId="51BDE21D" w:rsidR="00EC4894" w:rsidRPr="00331393" w:rsidRDefault="00D97E6B" w:rsidP="00CA5686">
      <w:pPr>
        <w:numPr>
          <w:ilvl w:val="0"/>
          <w:numId w:val="30"/>
        </w:numPr>
        <w:spacing w:after="60" w:line="240" w:lineRule="auto"/>
        <w:jc w:val="both"/>
        <w:rPr>
          <w:rFonts w:ascii="Gill Sans MT" w:eastAsiaTheme="minorHAnsi" w:hAnsi="Gill Sans MT" w:cs="Times New Roman"/>
          <w:sz w:val="24"/>
          <w:szCs w:val="24"/>
        </w:rPr>
      </w:pPr>
      <w:r w:rsidRPr="00331393">
        <w:rPr>
          <w:rFonts w:ascii="Gill Sans MT" w:eastAsiaTheme="minorHAnsi" w:hAnsi="Gill Sans MT" w:cs="Times New Roman"/>
          <w:sz w:val="24"/>
          <w:szCs w:val="24"/>
        </w:rPr>
        <w:t xml:space="preserve">da </w:t>
      </w:r>
      <w:r w:rsidR="00EC4894" w:rsidRPr="00331393">
        <w:rPr>
          <w:rFonts w:ascii="Gill Sans MT" w:eastAsiaTheme="minorHAnsi" w:hAnsi="Gill Sans MT" w:cs="Times New Roman"/>
          <w:sz w:val="24"/>
          <w:szCs w:val="24"/>
        </w:rPr>
        <w:t xml:space="preserve">na odlagalištu </w:t>
      </w:r>
      <w:r w:rsidR="00EC4894" w:rsidRPr="00331393">
        <w:rPr>
          <w:rFonts w:ascii="Gill Sans MT" w:eastAsia="Cambria" w:hAnsi="Gill Sans MT" w:cs="Times New Roman"/>
          <w:bCs/>
          <w:iCs/>
          <w:sz w:val="24"/>
          <w:szCs w:val="24"/>
        </w:rPr>
        <w:t>nakon</w:t>
      </w:r>
      <w:r w:rsidR="00EC4894" w:rsidRPr="00331393">
        <w:rPr>
          <w:rFonts w:ascii="Gill Sans MT" w:eastAsiaTheme="minorHAnsi" w:hAnsi="Gill Sans MT" w:cs="Times New Roman"/>
          <w:sz w:val="24"/>
          <w:szCs w:val="24"/>
        </w:rPr>
        <w:t xml:space="preserve"> sanacije nije predviđeno daljnje zbrinjavanje otpada niti bilo koje druge </w:t>
      </w:r>
      <w:r w:rsidR="00EC4894" w:rsidRPr="00331393">
        <w:rPr>
          <w:rFonts w:ascii="Gill Sans MT" w:hAnsi="Gill Sans MT" w:cs="Times New Roman"/>
          <w:sz w:val="24"/>
          <w:szCs w:val="24"/>
        </w:rPr>
        <w:t>gospodarske</w:t>
      </w:r>
      <w:r w:rsidR="00EC4894" w:rsidRPr="00331393">
        <w:rPr>
          <w:rFonts w:ascii="Gill Sans MT" w:eastAsiaTheme="minorHAnsi" w:hAnsi="Gill Sans MT" w:cs="Times New Roman"/>
          <w:sz w:val="24"/>
          <w:szCs w:val="24"/>
        </w:rPr>
        <w:t xml:space="preserve"> aktivnosti po završetku provedbe projekta u razdoblju od 5 god</w:t>
      </w:r>
      <w:r w:rsidRPr="00331393">
        <w:rPr>
          <w:rFonts w:ascii="Gill Sans MT" w:eastAsiaTheme="minorHAnsi" w:hAnsi="Gill Sans MT" w:cs="Times New Roman"/>
          <w:sz w:val="24"/>
          <w:szCs w:val="24"/>
        </w:rPr>
        <w:t>ina od datuma završnog plaćanja</w:t>
      </w:r>
      <w:r w:rsidR="00E27DC0" w:rsidRPr="00331393">
        <w:rPr>
          <w:rFonts w:ascii="Gill Sans MT" w:eastAsiaTheme="minorHAnsi" w:hAnsi="Gill Sans MT" w:cs="Times New Roman"/>
          <w:sz w:val="24"/>
          <w:szCs w:val="24"/>
        </w:rPr>
        <w:t xml:space="preserve"> korisniku</w:t>
      </w:r>
      <w:r w:rsidRPr="00331393">
        <w:rPr>
          <w:rFonts w:ascii="Gill Sans MT" w:eastAsiaTheme="minorHAnsi" w:hAnsi="Gill Sans MT" w:cs="Times New Roman"/>
          <w:sz w:val="24"/>
          <w:szCs w:val="24"/>
        </w:rPr>
        <w:t>;</w:t>
      </w:r>
    </w:p>
    <w:p w14:paraId="7C98469A" w14:textId="5332F133" w:rsidR="00754C66" w:rsidRPr="00747044" w:rsidRDefault="00754C66" w:rsidP="00CA5686">
      <w:pPr>
        <w:numPr>
          <w:ilvl w:val="0"/>
          <w:numId w:val="30"/>
        </w:numPr>
        <w:spacing w:after="60" w:line="240" w:lineRule="auto"/>
        <w:jc w:val="both"/>
        <w:rPr>
          <w:rFonts w:ascii="Gill Sans MT" w:eastAsiaTheme="minorHAnsi" w:hAnsi="Gill Sans MT" w:cs="Times New Roman"/>
          <w:sz w:val="24"/>
          <w:szCs w:val="24"/>
        </w:rPr>
      </w:pPr>
      <w:r w:rsidRPr="00747044">
        <w:rPr>
          <w:rFonts w:ascii="Gill Sans MT" w:eastAsiaTheme="minorHAnsi" w:hAnsi="Gill Sans MT" w:cs="Times New Roman"/>
          <w:sz w:val="24"/>
          <w:szCs w:val="24"/>
        </w:rPr>
        <w:t>ako je primjenjiv</w:t>
      </w:r>
      <w:r w:rsidRPr="00747044">
        <w:rPr>
          <w:rFonts w:ascii="Gill Sans MT" w:eastAsia="Cambria" w:hAnsi="Gill Sans MT" w:cs="Times New Roman"/>
          <w:bCs/>
          <w:iCs/>
          <w:sz w:val="24"/>
          <w:szCs w:val="24"/>
        </w:rPr>
        <w:t>o</w:t>
      </w:r>
      <w:r w:rsidRPr="00747044">
        <w:rPr>
          <w:rFonts w:ascii="Gill Sans MT" w:eastAsiaTheme="minorHAnsi" w:hAnsi="Gill Sans MT" w:cs="Times New Roman"/>
          <w:sz w:val="24"/>
          <w:szCs w:val="24"/>
        </w:rPr>
        <w:t xml:space="preserve">, odnosno ako je potrebno u skladu s propisanim mjerama zaštite okoliša, </w:t>
      </w:r>
      <w:r w:rsidRPr="00747044">
        <w:rPr>
          <w:rFonts w:ascii="Gill Sans MT" w:eastAsia="Cambria" w:hAnsi="Gill Sans MT" w:cs="Times New Roman"/>
          <w:bCs/>
          <w:iCs/>
          <w:sz w:val="24"/>
          <w:szCs w:val="24"/>
        </w:rPr>
        <w:t>obvezu</w:t>
      </w:r>
      <w:r w:rsidRPr="00747044">
        <w:rPr>
          <w:rFonts w:ascii="Gill Sans MT" w:eastAsiaTheme="minorHAnsi" w:hAnsi="Gill Sans MT" w:cs="Times New Roman"/>
          <w:sz w:val="24"/>
          <w:szCs w:val="24"/>
        </w:rPr>
        <w:t xml:space="preserve"> </w:t>
      </w:r>
      <w:r w:rsidRPr="00CA5686">
        <w:rPr>
          <w:rFonts w:ascii="Gill Sans MT" w:eastAsia="Cambria" w:hAnsi="Gill Sans MT" w:cs="Times New Roman"/>
          <w:bCs/>
          <w:iCs/>
          <w:sz w:val="24"/>
          <w:szCs w:val="24"/>
        </w:rPr>
        <w:t>Prijavitelja</w:t>
      </w:r>
      <w:r w:rsidRPr="00747044">
        <w:rPr>
          <w:rFonts w:ascii="Gill Sans MT" w:eastAsiaTheme="minorHAnsi" w:hAnsi="Gill Sans MT" w:cs="Times New Roman"/>
          <w:sz w:val="24"/>
          <w:szCs w:val="24"/>
        </w:rPr>
        <w:t xml:space="preserve"> za osiguranjem potrebnih financijskih sredstva za provedbu mjera </w:t>
      </w:r>
      <w:r w:rsidRPr="00747044">
        <w:rPr>
          <w:rFonts w:ascii="Gill Sans MT" w:hAnsi="Gill Sans MT" w:cs="Times New Roman"/>
          <w:sz w:val="24"/>
          <w:szCs w:val="24"/>
        </w:rPr>
        <w:t>praćenja</w:t>
      </w:r>
      <w:r w:rsidRPr="00747044">
        <w:rPr>
          <w:rFonts w:ascii="Gill Sans MT" w:eastAsiaTheme="minorHAnsi" w:hAnsi="Gill Sans MT" w:cs="Times New Roman"/>
          <w:sz w:val="24"/>
          <w:szCs w:val="24"/>
        </w:rPr>
        <w:t xml:space="preserve"> stanja okoliša nakon provedene sanacije radi postizanja dugoročne održivosti projekta nakon završetka provedbe;</w:t>
      </w:r>
    </w:p>
    <w:p w14:paraId="7B4A10F6" w14:textId="4E71C817" w:rsidR="00754C66" w:rsidRPr="00747044" w:rsidRDefault="00754C66" w:rsidP="00CA5686">
      <w:pPr>
        <w:numPr>
          <w:ilvl w:val="0"/>
          <w:numId w:val="30"/>
        </w:numPr>
        <w:spacing w:after="60" w:line="240" w:lineRule="auto"/>
        <w:jc w:val="both"/>
        <w:rPr>
          <w:rFonts w:ascii="Gill Sans MT" w:eastAsiaTheme="minorHAnsi" w:hAnsi="Gill Sans MT" w:cs="Times New Roman"/>
          <w:sz w:val="24"/>
          <w:szCs w:val="24"/>
        </w:rPr>
      </w:pPr>
      <w:r w:rsidRPr="00747044">
        <w:rPr>
          <w:rFonts w:ascii="Gill Sans MT" w:eastAsiaTheme="minorHAnsi" w:hAnsi="Gill Sans MT" w:cs="Times New Roman"/>
          <w:sz w:val="24"/>
          <w:szCs w:val="24"/>
        </w:rPr>
        <w:t xml:space="preserve">ako je primjenjivo, odnosno ako je potrebno u skladu s propisanim mjerama zaštite okoliša, </w:t>
      </w:r>
      <w:r w:rsidRPr="00747044">
        <w:rPr>
          <w:rFonts w:ascii="Gill Sans MT" w:hAnsi="Gill Sans MT" w:cs="Times New Roman"/>
          <w:sz w:val="24"/>
          <w:szCs w:val="24"/>
        </w:rPr>
        <w:t>obvezu</w:t>
      </w:r>
      <w:r w:rsidRPr="00747044">
        <w:rPr>
          <w:rFonts w:ascii="Gill Sans MT" w:eastAsiaTheme="minorHAnsi" w:hAnsi="Gill Sans MT" w:cs="Times New Roman"/>
          <w:sz w:val="24"/>
          <w:szCs w:val="24"/>
        </w:rPr>
        <w:t xml:space="preserve"> </w:t>
      </w:r>
      <w:r w:rsidRPr="00CA5686">
        <w:rPr>
          <w:rFonts w:ascii="Gill Sans MT" w:eastAsia="Cambria" w:hAnsi="Gill Sans MT" w:cs="Times New Roman"/>
          <w:bCs/>
          <w:iCs/>
          <w:sz w:val="24"/>
          <w:szCs w:val="24"/>
        </w:rPr>
        <w:t>Prijavitelja</w:t>
      </w:r>
      <w:r w:rsidRPr="00747044">
        <w:rPr>
          <w:rFonts w:ascii="Gill Sans MT" w:eastAsiaTheme="minorHAnsi" w:hAnsi="Gill Sans MT" w:cs="Times New Roman"/>
          <w:sz w:val="24"/>
          <w:szCs w:val="24"/>
        </w:rPr>
        <w:t xml:space="preserve"> za osiguranjem potrebnih kapaciteta nakon provedbe projekta, a radi postizanja dugoročne održivosti projekta kroz provedbu mjera monitoringa;</w:t>
      </w:r>
    </w:p>
    <w:p w14:paraId="7D764F14" w14:textId="77777777" w:rsidR="00EC4894" w:rsidRPr="00747044" w:rsidRDefault="00EC4894"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w:t>
      </w:r>
      <w:r w:rsidRPr="00747044">
        <w:rPr>
          <w:rFonts w:ascii="Gill Sans MT" w:hAnsi="Gill Sans MT" w:cs="Times New Roman"/>
          <w:sz w:val="24"/>
          <w:szCs w:val="24"/>
        </w:rPr>
        <w:t>Prijavitelj</w:t>
      </w:r>
      <w:r w:rsidRPr="00747044">
        <w:rPr>
          <w:rFonts w:ascii="Gill Sans MT" w:eastAsia="Cambria" w:hAnsi="Gill Sans MT" w:cs="Times New Roman"/>
          <w:bCs/>
          <w:iCs/>
          <w:sz w:val="24"/>
          <w:szCs w:val="24"/>
        </w:rPr>
        <w:t xml:space="preserve"> nije obveznik poreza na dodanu vrijednost (PDV-a) i/ili ne ostvaruje pravo na povrat PDV-a za prihvatljive troškove koje potražuje u sklopu ovog Poziva;</w:t>
      </w:r>
    </w:p>
    <w:p w14:paraId="3EC4A5F5" w14:textId="256C8482" w:rsidR="00EC4894" w:rsidRPr="00747044" w:rsidRDefault="00EC4894"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sam </w:t>
      </w:r>
      <w:r w:rsidRPr="00747044">
        <w:rPr>
          <w:rFonts w:ascii="Gill Sans MT" w:hAnsi="Gill Sans MT" w:cs="Times New Roman"/>
          <w:sz w:val="24"/>
          <w:szCs w:val="24"/>
        </w:rPr>
        <w:t>pročitao</w:t>
      </w:r>
      <w:r w:rsidRPr="00747044">
        <w:rPr>
          <w:rFonts w:ascii="Gill Sans MT" w:eastAsia="Cambria" w:hAnsi="Gill Sans MT" w:cs="Times New Roman"/>
          <w:bCs/>
          <w:iCs/>
          <w:sz w:val="24"/>
          <w:szCs w:val="24"/>
        </w:rPr>
        <w:t xml:space="preserve"> i razumio tekst Općih uvjeta </w:t>
      </w:r>
      <w:r w:rsidR="00F72602" w:rsidRPr="00747044">
        <w:rPr>
          <w:rFonts w:ascii="Gill Sans MT" w:eastAsia="Cambria" w:hAnsi="Gill Sans MT" w:cs="Times New Roman"/>
          <w:bCs/>
          <w:iCs/>
          <w:sz w:val="24"/>
          <w:szCs w:val="24"/>
        </w:rPr>
        <w:t xml:space="preserve">i uvjeta </w:t>
      </w:r>
      <w:r w:rsidR="0034640B" w:rsidRPr="00747044">
        <w:rPr>
          <w:rFonts w:ascii="Gill Sans MT" w:eastAsia="Cambria" w:hAnsi="Gill Sans MT" w:cs="Times New Roman"/>
          <w:bCs/>
          <w:iCs/>
          <w:sz w:val="24"/>
          <w:szCs w:val="24"/>
        </w:rPr>
        <w:t>U</w:t>
      </w:r>
      <w:r w:rsidRPr="00747044">
        <w:rPr>
          <w:rFonts w:ascii="Gill Sans MT" w:eastAsia="Cambria" w:hAnsi="Gill Sans MT" w:cs="Times New Roman"/>
          <w:bCs/>
          <w:iCs/>
          <w:sz w:val="24"/>
          <w:szCs w:val="24"/>
        </w:rPr>
        <w:t>govora o dodjeli bespovratnih sredstava, koji su sastavni dijelovi ovog Poziva.</w:t>
      </w:r>
    </w:p>
    <w:p w14:paraId="191F6CDE" w14:textId="77777777" w:rsidR="00EC4894" w:rsidRPr="00747044" w:rsidRDefault="00EC4894" w:rsidP="00B53EA3">
      <w:pPr>
        <w:tabs>
          <w:tab w:val="left" w:pos="851"/>
        </w:tabs>
        <w:jc w:val="both"/>
        <w:rPr>
          <w:rFonts w:ascii="Gill Sans MT" w:eastAsia="Times New Roman" w:hAnsi="Gill Sans MT" w:cs="Times New Roman"/>
          <w:sz w:val="24"/>
          <w:szCs w:val="24"/>
        </w:rPr>
      </w:pPr>
    </w:p>
    <w:p w14:paraId="65A0315A" w14:textId="069315CB" w:rsidR="00B53EA3" w:rsidRDefault="00B53EA3" w:rsidP="00B53EA3">
      <w:pP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b/>
          <w:sz w:val="24"/>
          <w:szCs w:val="24"/>
        </w:rPr>
        <w:t>Pod materijalnom i kaznenom odgovornošću</w:t>
      </w:r>
      <w:r w:rsidRPr="00747044">
        <w:rPr>
          <w:rFonts w:ascii="Gill Sans MT" w:eastAsia="Times New Roman" w:hAnsi="Gill Sans MT" w:cs="Times New Roman"/>
          <w:sz w:val="24"/>
          <w:szCs w:val="24"/>
        </w:rPr>
        <w:t xml:space="preserve">, u svoje ime i u ime Prijavitelja potvrđujem da sam kao Prijavitelj </w:t>
      </w:r>
      <w:r w:rsidRPr="00747044">
        <w:rPr>
          <w:rFonts w:ascii="Gill Sans MT" w:eastAsia="Times New Roman" w:hAnsi="Gill Sans MT" w:cs="Times New Roman"/>
          <w:i/>
          <w:sz w:val="24"/>
          <w:szCs w:val="24"/>
        </w:rPr>
        <w:t>i kao osoba po zakonu ovlaštena za zastupanje Prijavitelja</w:t>
      </w:r>
      <w:r w:rsidRPr="00747044">
        <w:rPr>
          <w:rFonts w:ascii="Gill Sans MT" w:eastAsia="Times New Roman" w:hAnsi="Gill Sans MT" w:cs="Times New Roman"/>
          <w:sz w:val="24"/>
          <w:szCs w:val="24"/>
        </w:rPr>
        <w:t xml:space="preserve"> svjestan da će se </w:t>
      </w:r>
      <w:r w:rsidRPr="00747044">
        <w:rPr>
          <w:rFonts w:ascii="Gill Sans MT" w:eastAsia="Times New Roman" w:hAnsi="Gill Sans MT" w:cs="Times New Roman"/>
          <w:b/>
          <w:sz w:val="24"/>
          <w:szCs w:val="24"/>
        </w:rPr>
        <w:t>u slučaju davanja lažne izjave</w:t>
      </w:r>
      <w:r w:rsidRPr="00747044">
        <w:rPr>
          <w:rFonts w:ascii="Gill Sans MT" w:eastAsia="Times New Roman" w:hAnsi="Gill Sans MT" w:cs="Times New Roman"/>
          <w:sz w:val="24"/>
          <w:szCs w:val="24"/>
        </w:rPr>
        <w:t xml:space="preserve"> ili </w:t>
      </w:r>
      <w:r w:rsidRPr="00747044">
        <w:rPr>
          <w:rFonts w:ascii="Gill Sans MT" w:eastAsia="Times New Roman" w:hAnsi="Gill Sans MT" w:cs="Times New Roman"/>
          <w:b/>
          <w:sz w:val="24"/>
          <w:szCs w:val="24"/>
        </w:rPr>
        <w:t>lažnih podataka</w:t>
      </w:r>
      <w:r w:rsidRPr="00747044">
        <w:rPr>
          <w:rFonts w:ascii="Gill Sans MT" w:eastAsia="Times New Roman" w:hAnsi="Gill Sans MT" w:cs="Times New Roman"/>
          <w:sz w:val="24"/>
          <w:szCs w:val="24"/>
        </w:rPr>
        <w:t xml:space="preserve"> primijeniti odgovarajuće mjere.</w:t>
      </w:r>
    </w:p>
    <w:p w14:paraId="53B7ADB7" w14:textId="14B637E3" w:rsidR="00787150" w:rsidRDefault="00787150" w:rsidP="00B53EA3">
      <w:pPr>
        <w:tabs>
          <w:tab w:val="left" w:pos="1257"/>
        </w:tabs>
        <w:jc w:val="both"/>
        <w:rPr>
          <w:rFonts w:ascii="Gill Sans MT" w:eastAsia="Times New Roman" w:hAnsi="Gill Sans MT" w:cs="Times New Roman"/>
          <w:sz w:val="24"/>
          <w:szCs w:val="24"/>
        </w:rPr>
      </w:pPr>
    </w:p>
    <w:p w14:paraId="2D8AB7BD" w14:textId="77777777" w:rsidR="00787150" w:rsidRPr="00747044" w:rsidRDefault="00787150" w:rsidP="00B53EA3">
      <w:pPr>
        <w:tabs>
          <w:tab w:val="left" w:pos="1257"/>
        </w:tabs>
        <w:jc w:val="both"/>
        <w:rPr>
          <w:rFonts w:ascii="Gill Sans MT" w:eastAsia="Times New Roman" w:hAnsi="Gill Sans MT" w:cs="Times New Roman"/>
          <w:sz w:val="24"/>
          <w:szCs w:val="24"/>
        </w:rPr>
      </w:pPr>
    </w:p>
    <w:p w14:paraId="775FA8B8"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U &lt; </w:t>
      </w:r>
      <w:r w:rsidRPr="00747044">
        <w:rPr>
          <w:rFonts w:ascii="Gill Sans MT" w:eastAsia="Times New Roman" w:hAnsi="Gill Sans MT" w:cs="Times New Roman"/>
          <w:i/>
          <w:sz w:val="24"/>
          <w:szCs w:val="24"/>
        </w:rPr>
        <w:t xml:space="preserve">umetnuti  mjesto  </w:t>
      </w:r>
      <w:r w:rsidRPr="00747044">
        <w:rPr>
          <w:rFonts w:ascii="Gill Sans MT" w:eastAsia="Times New Roman" w:hAnsi="Gill Sans MT" w:cs="Times New Roman"/>
          <w:sz w:val="24"/>
          <w:szCs w:val="24"/>
        </w:rPr>
        <w:t xml:space="preserve">&gt;, dana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datum </w:t>
      </w:r>
      <w:r w:rsidRPr="00747044">
        <w:rPr>
          <w:rFonts w:ascii="Gill Sans MT" w:eastAsia="Times New Roman" w:hAnsi="Gill Sans MT" w:cs="Times New Roman"/>
          <w:sz w:val="24"/>
          <w:szCs w:val="24"/>
        </w:rPr>
        <w:t>&gt; 20  &lt; umetnuti  godinu).</w:t>
      </w:r>
    </w:p>
    <w:p w14:paraId="2BD89C3F" w14:textId="7E80A780"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Prijavitelj &lt; </w:t>
      </w:r>
      <w:r w:rsidRPr="00747044">
        <w:rPr>
          <w:rFonts w:ascii="Gill Sans MT" w:eastAsia="Times New Roman" w:hAnsi="Gill Sans MT" w:cs="Times New Roman"/>
          <w:i/>
          <w:sz w:val="24"/>
          <w:szCs w:val="24"/>
        </w:rPr>
        <w:t xml:space="preserve">ili umetnuti, ako je primjenjivo - osoba po zakonu ovlaštena za zastupanje Prijavitelja </w:t>
      </w:r>
      <w:r w:rsidRPr="00747044">
        <w:rPr>
          <w:rFonts w:ascii="Gill Sans MT" w:eastAsia="Times New Roman" w:hAnsi="Gill Sans MT" w:cs="Times New Roman"/>
          <w:sz w:val="24"/>
          <w:szCs w:val="24"/>
        </w:rPr>
        <w:t>&gt;</w:t>
      </w:r>
    </w:p>
    <w:p w14:paraId="2FEEEB0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Funkcija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 xml:space="preserve">&gt;  </w:t>
      </w:r>
    </w:p>
    <w:p w14:paraId="7BBBA36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Potpis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&gt;  i pečat  &lt; umetnuti  &gt;</w:t>
      </w:r>
    </w:p>
    <w:p w14:paraId="68790FF8" w14:textId="77777777" w:rsidR="0070722A" w:rsidRPr="00747044" w:rsidRDefault="0070722A" w:rsidP="00D00791">
      <w:pPr>
        <w:tabs>
          <w:tab w:val="left" w:pos="1257"/>
        </w:tabs>
        <w:spacing w:after="120"/>
        <w:jc w:val="both"/>
        <w:rPr>
          <w:rFonts w:ascii="Gill Sans MT" w:eastAsia="Times New Roman" w:hAnsi="Gill Sans MT" w:cs="Times New Roman"/>
          <w:sz w:val="24"/>
          <w:szCs w:val="24"/>
        </w:rPr>
      </w:pPr>
    </w:p>
    <w:sectPr w:rsidR="0070722A" w:rsidRPr="00747044" w:rsidSect="008F771A">
      <w:footerReference w:type="default" r:id="rId8"/>
      <w:headerReference w:type="firs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3715" w16cid:durableId="20B491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CD70" w14:textId="77777777" w:rsidR="005C5EC3" w:rsidRDefault="005C5EC3" w:rsidP="00EC4A16">
      <w:pPr>
        <w:spacing w:after="0" w:line="240" w:lineRule="auto"/>
      </w:pPr>
      <w:r>
        <w:separator/>
      </w:r>
    </w:p>
  </w:endnote>
  <w:endnote w:type="continuationSeparator" w:id="0">
    <w:p w14:paraId="22E80545" w14:textId="77777777" w:rsidR="005C5EC3" w:rsidRDefault="005C5EC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6225DCEA" w14:textId="582A3741"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9A2997">
              <w:rPr>
                <w:rFonts w:ascii="Times New Roman" w:hAnsi="Times New Roman" w:cs="Times New Roman"/>
                <w:bCs/>
                <w:noProof/>
              </w:rPr>
              <w:t>4</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9A2997">
              <w:rPr>
                <w:rFonts w:ascii="Times New Roman" w:hAnsi="Times New Roman" w:cs="Times New Roman"/>
                <w:bCs/>
                <w:noProof/>
              </w:rPr>
              <w:t>4</w:t>
            </w:r>
            <w:r w:rsidRPr="00812E6D">
              <w:rPr>
                <w:rFonts w:ascii="Times New Roman" w:hAnsi="Times New Roman" w:cs="Times New Roman"/>
                <w:bCs/>
              </w:rPr>
              <w:fldChar w:fldCharType="end"/>
            </w:r>
          </w:p>
        </w:sdtContent>
      </w:sdt>
    </w:sdtContent>
  </w:sdt>
  <w:p w14:paraId="6198F20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FC46" w14:textId="77777777" w:rsidR="005C5EC3" w:rsidRDefault="005C5EC3" w:rsidP="00EC4A16">
      <w:pPr>
        <w:spacing w:after="0" w:line="240" w:lineRule="auto"/>
      </w:pPr>
      <w:r>
        <w:separator/>
      </w:r>
    </w:p>
  </w:footnote>
  <w:footnote w:type="continuationSeparator" w:id="0">
    <w:p w14:paraId="10E08E19" w14:textId="77777777" w:rsidR="005C5EC3" w:rsidRDefault="005C5EC3" w:rsidP="00EC4A16">
      <w:pPr>
        <w:spacing w:after="0" w:line="240" w:lineRule="auto"/>
      </w:pPr>
      <w:r>
        <w:continuationSeparator/>
      </w:r>
    </w:p>
  </w:footnote>
  <w:footnote w:id="1">
    <w:p w14:paraId="2C3103F6" w14:textId="28A6DC8D" w:rsidR="00B53EA3" w:rsidRPr="005066A0" w:rsidRDefault="00B53EA3" w:rsidP="00B53EA3">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sidRPr="00193C41">
        <w:rPr>
          <w:rStyle w:val="Referencafusnote"/>
          <w:rFonts w:ascii="Times New Roman" w:hAnsi="Times New Roman"/>
        </w:rPr>
        <w:t>Korisnik u postupku</w:t>
      </w:r>
      <w:r w:rsidRPr="005066A0">
        <w:rPr>
          <w:rStyle w:val="Referencafusnote"/>
          <w:rFonts w:ascii="Times New Roman" w:hAnsi="Times New Roman"/>
        </w:rPr>
        <w:t xml:space="preserve"> dodjele bespovratnih sredstava,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5FA4DABA" w14:textId="77777777" w:rsidR="00C44BA4" w:rsidRPr="00760BB2" w:rsidRDefault="00C44BA4" w:rsidP="00C44BA4">
      <w:pPr>
        <w:pStyle w:val="Tekstfusnote"/>
        <w:jc w:val="both"/>
        <w:rPr>
          <w:rFonts w:ascii="Gill Sans MT" w:hAnsi="Gill Sans MT"/>
          <w:i/>
          <w:sz w:val="16"/>
          <w:szCs w:val="16"/>
        </w:rPr>
      </w:pPr>
      <w:r w:rsidRPr="00E24671">
        <w:rPr>
          <w:rStyle w:val="Referencafusnote"/>
          <w:rFonts w:ascii="Gill Sans MT" w:hAnsi="Gill Sans MT"/>
          <w:sz w:val="16"/>
          <w:szCs w:val="16"/>
        </w:rPr>
        <w:footnoteRef/>
      </w:r>
      <w:r w:rsidRPr="00E24671">
        <w:rPr>
          <w:rFonts w:ascii="Gill Sans MT" w:hAnsi="Gill Sans MT"/>
          <w:sz w:val="16"/>
          <w:szCs w:val="16"/>
        </w:rPr>
        <w:t xml:space="preserve"> </w:t>
      </w:r>
      <w:r w:rsidRPr="00760BB2">
        <w:rPr>
          <w:rFonts w:ascii="Gill Sans MT" w:hAnsi="Gill Sans MT"/>
          <w:b/>
          <w:bCs/>
          <w:i/>
          <w:sz w:val="16"/>
          <w:szCs w:val="16"/>
        </w:rPr>
        <w:t>Teško kršenje ugovora</w:t>
      </w:r>
      <w:r w:rsidRPr="00760BB2">
        <w:rPr>
          <w:rFonts w:ascii="Gill Sans MT" w:hAnsi="Gill Sans MT"/>
          <w:i/>
          <w:sz w:val="16"/>
          <w:szCs w:val="16"/>
        </w:rPr>
        <w:t xml:space="preserve"> </w:t>
      </w:r>
      <w:r w:rsidRPr="000D51FB">
        <w:rPr>
          <w:rFonts w:ascii="Gill Sans MT" w:hAnsi="Gill Sans MT"/>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9891" w14:textId="4F28B642" w:rsidR="00FA1A91" w:rsidRPr="00EB7863" w:rsidRDefault="0049423E" w:rsidP="00FA1A91">
    <w:pPr>
      <w:pStyle w:val="Zaglavlje"/>
      <w:rPr>
        <w:rFonts w:ascii="Times New Roman" w:hAnsi="Times New Roman" w:cs="Times New Roman"/>
        <w:b/>
        <w:color w:val="B0CB1F"/>
      </w:rPr>
    </w:pPr>
    <w:r w:rsidRPr="000E4E63">
      <w:rPr>
        <w:rFonts w:ascii="Times New Roman" w:hAnsi="Times New Roman" w:cs="Times New Roman"/>
        <w:b/>
        <w:color w:val="B0CB1F"/>
      </w:rPr>
      <w:t>OBRAZAC  3</w:t>
    </w:r>
    <w:r w:rsidR="009A2997">
      <w:rPr>
        <w:rFonts w:ascii="Times New Roman" w:hAnsi="Times New Roman" w:cs="Times New Roman"/>
        <w:b/>
        <w:color w:val="B0CB1F"/>
      </w:rPr>
      <w:t xml:space="preserve">- 1. </w:t>
    </w:r>
    <w:r w:rsidR="009A2997">
      <w:rPr>
        <w:rFonts w:ascii="Times New Roman" w:hAnsi="Times New Roman" w:cs="Times New Roman"/>
        <w:b/>
        <w:color w:val="B0CB1F"/>
      </w:rPr>
      <w:t>izmjene</w:t>
    </w:r>
    <w:r w:rsidR="007F25F8" w:rsidRPr="000E4E63">
      <w:rPr>
        <w:rFonts w:ascii="Times New Roman" w:hAnsi="Times New Roman" w:cs="Times New Roman"/>
        <w:b/>
        <w:color w:val="B0CB1F"/>
      </w:rPr>
      <w:t xml:space="preserve"> Poziva</w:t>
    </w:r>
  </w:p>
  <w:p w14:paraId="1413AF72" w14:textId="77777777" w:rsidR="00FA1A91" w:rsidRDefault="00FA1A9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4636122"/>
    <w:multiLevelType w:val="hybridMultilevel"/>
    <w:tmpl w:val="3794AD16"/>
    <w:lvl w:ilvl="0" w:tplc="041A0019">
      <w:start w:val="1"/>
      <w:numFmt w:val="lowerLetter"/>
      <w:lvlText w:val="%1."/>
      <w:lvlJc w:val="left"/>
      <w:pPr>
        <w:ind w:left="720" w:hanging="360"/>
      </w:pPr>
      <w:rPr>
        <w:rFonts w:hint="default"/>
      </w:rPr>
    </w:lvl>
    <w:lvl w:ilvl="1" w:tplc="B2FC00D4">
      <w:start w:val="790"/>
      <w:numFmt w:val="bullet"/>
      <w:lvlText w:val="-"/>
      <w:lvlJc w:val="left"/>
      <w:pPr>
        <w:ind w:left="1440" w:hanging="360"/>
      </w:pPr>
      <w:rPr>
        <w:rFonts w:ascii="Calibri" w:eastAsia="Times New Rom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26B109A1"/>
    <w:multiLevelType w:val="hybridMultilevel"/>
    <w:tmpl w:val="108E616C"/>
    <w:lvl w:ilvl="0" w:tplc="041A0015">
      <w:start w:val="1"/>
      <w:numFmt w:val="upp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1021A88"/>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5" w15:restartNumberingAfterBreak="0">
    <w:nsid w:val="44DD1273"/>
    <w:multiLevelType w:val="hybridMultilevel"/>
    <w:tmpl w:val="A6D022EC"/>
    <w:lvl w:ilvl="0" w:tplc="6F0240B4">
      <w:start w:val="1"/>
      <w:numFmt w:val="decimal"/>
      <w:lvlText w:val="%1."/>
      <w:lvlJc w:val="left"/>
      <w:pPr>
        <w:ind w:left="1428" w:hanging="360"/>
      </w:pPr>
      <w:rPr>
        <w:rFonts w:ascii="Gill Sans MT" w:hAnsi="Gill Sans MT"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9"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9A30CEB"/>
    <w:multiLevelType w:val="hybridMultilevel"/>
    <w:tmpl w:val="5B18FB6E"/>
    <w:lvl w:ilvl="0" w:tplc="5D248E52">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9"/>
  </w:num>
  <w:num w:numId="4">
    <w:abstractNumId w:val="0"/>
  </w:num>
  <w:num w:numId="5">
    <w:abstractNumId w:val="8"/>
  </w:num>
  <w:num w:numId="6">
    <w:abstractNumId w:val="18"/>
  </w:num>
  <w:num w:numId="7">
    <w:abstractNumId w:val="1"/>
  </w:num>
  <w:num w:numId="8">
    <w:abstractNumId w:val="7"/>
  </w:num>
  <w:num w:numId="9">
    <w:abstractNumId w:val="10"/>
  </w:num>
  <w:num w:numId="10">
    <w:abstractNumId w:val="5"/>
  </w:num>
  <w:num w:numId="11">
    <w:abstractNumId w:val="17"/>
  </w:num>
  <w:num w:numId="12">
    <w:abstractNumId w:val="6"/>
  </w:num>
  <w:num w:numId="13">
    <w:abstractNumId w:val="19"/>
  </w:num>
  <w:num w:numId="14">
    <w:abstractNumId w:val="28"/>
  </w:num>
  <w:num w:numId="15">
    <w:abstractNumId w:val="23"/>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12"/>
  </w:num>
  <w:num w:numId="21">
    <w:abstractNumId w:val="20"/>
  </w:num>
  <w:num w:numId="22">
    <w:abstractNumId w:val="4"/>
  </w:num>
  <w:num w:numId="23">
    <w:abstractNumId w:val="2"/>
  </w:num>
  <w:num w:numId="24">
    <w:abstractNumId w:val="26"/>
  </w:num>
  <w:num w:numId="25">
    <w:abstractNumId w:val="14"/>
  </w:num>
  <w:num w:numId="26">
    <w:abstractNumId w:val="21"/>
  </w:num>
  <w:num w:numId="27">
    <w:abstractNumId w:val="3"/>
  </w:num>
  <w:num w:numId="28">
    <w:abstractNumId w:val="15"/>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004C"/>
    <w:rsid w:val="000254D9"/>
    <w:rsid w:val="00041744"/>
    <w:rsid w:val="000427C8"/>
    <w:rsid w:val="000504BD"/>
    <w:rsid w:val="0006498B"/>
    <w:rsid w:val="00085734"/>
    <w:rsid w:val="000917AF"/>
    <w:rsid w:val="00096401"/>
    <w:rsid w:val="00097826"/>
    <w:rsid w:val="000C46DD"/>
    <w:rsid w:val="000C65B2"/>
    <w:rsid w:val="000C724A"/>
    <w:rsid w:val="000D665E"/>
    <w:rsid w:val="000E0778"/>
    <w:rsid w:val="000E432F"/>
    <w:rsid w:val="000E4E63"/>
    <w:rsid w:val="001148FE"/>
    <w:rsid w:val="00115FF7"/>
    <w:rsid w:val="00121122"/>
    <w:rsid w:val="00136062"/>
    <w:rsid w:val="00142EEA"/>
    <w:rsid w:val="001434E2"/>
    <w:rsid w:val="001542CA"/>
    <w:rsid w:val="00155855"/>
    <w:rsid w:val="00160BF8"/>
    <w:rsid w:val="001661C9"/>
    <w:rsid w:val="00166250"/>
    <w:rsid w:val="001677AC"/>
    <w:rsid w:val="0017692C"/>
    <w:rsid w:val="00182930"/>
    <w:rsid w:val="0019065F"/>
    <w:rsid w:val="00197C5F"/>
    <w:rsid w:val="001A4ADF"/>
    <w:rsid w:val="001B564C"/>
    <w:rsid w:val="001F22EA"/>
    <w:rsid w:val="00201472"/>
    <w:rsid w:val="00211B7D"/>
    <w:rsid w:val="002204CD"/>
    <w:rsid w:val="002727E8"/>
    <w:rsid w:val="002861DB"/>
    <w:rsid w:val="00287B12"/>
    <w:rsid w:val="00292F46"/>
    <w:rsid w:val="00296F12"/>
    <w:rsid w:val="002B2376"/>
    <w:rsid w:val="002B25F4"/>
    <w:rsid w:val="002B47FD"/>
    <w:rsid w:val="002B4A96"/>
    <w:rsid w:val="002C0DF7"/>
    <w:rsid w:val="002C27A5"/>
    <w:rsid w:val="002C43F3"/>
    <w:rsid w:val="002C7DAE"/>
    <w:rsid w:val="002D0791"/>
    <w:rsid w:val="002D7877"/>
    <w:rsid w:val="002E3C83"/>
    <w:rsid w:val="002F3AB9"/>
    <w:rsid w:val="00304567"/>
    <w:rsid w:val="003225ED"/>
    <w:rsid w:val="003310B2"/>
    <w:rsid w:val="00331393"/>
    <w:rsid w:val="00332F52"/>
    <w:rsid w:val="0034536A"/>
    <w:rsid w:val="0034640B"/>
    <w:rsid w:val="00376552"/>
    <w:rsid w:val="00383930"/>
    <w:rsid w:val="003869A6"/>
    <w:rsid w:val="0039150A"/>
    <w:rsid w:val="003B2211"/>
    <w:rsid w:val="003C60CF"/>
    <w:rsid w:val="003D2312"/>
    <w:rsid w:val="003D6742"/>
    <w:rsid w:val="003D7906"/>
    <w:rsid w:val="003E3836"/>
    <w:rsid w:val="003E3D3A"/>
    <w:rsid w:val="003E68DC"/>
    <w:rsid w:val="003F1477"/>
    <w:rsid w:val="00406367"/>
    <w:rsid w:val="004247C4"/>
    <w:rsid w:val="004263FE"/>
    <w:rsid w:val="004313A6"/>
    <w:rsid w:val="00444504"/>
    <w:rsid w:val="004509A8"/>
    <w:rsid w:val="00460789"/>
    <w:rsid w:val="00462FA1"/>
    <w:rsid w:val="00464415"/>
    <w:rsid w:val="00466808"/>
    <w:rsid w:val="004710C0"/>
    <w:rsid w:val="004868E9"/>
    <w:rsid w:val="0049423E"/>
    <w:rsid w:val="004A2899"/>
    <w:rsid w:val="004B3184"/>
    <w:rsid w:val="004B564F"/>
    <w:rsid w:val="004C1DF3"/>
    <w:rsid w:val="004D44CD"/>
    <w:rsid w:val="004D47FF"/>
    <w:rsid w:val="004D7CAB"/>
    <w:rsid w:val="004E2371"/>
    <w:rsid w:val="004F3886"/>
    <w:rsid w:val="005010B3"/>
    <w:rsid w:val="005029D5"/>
    <w:rsid w:val="00506288"/>
    <w:rsid w:val="00506452"/>
    <w:rsid w:val="005157BC"/>
    <w:rsid w:val="005400B8"/>
    <w:rsid w:val="00544299"/>
    <w:rsid w:val="00544B37"/>
    <w:rsid w:val="005458AE"/>
    <w:rsid w:val="00551A73"/>
    <w:rsid w:val="00557335"/>
    <w:rsid w:val="00564147"/>
    <w:rsid w:val="00571BDD"/>
    <w:rsid w:val="00591ABF"/>
    <w:rsid w:val="00592E3E"/>
    <w:rsid w:val="00597556"/>
    <w:rsid w:val="005A1DCE"/>
    <w:rsid w:val="005A349F"/>
    <w:rsid w:val="005C2A98"/>
    <w:rsid w:val="005C5EC3"/>
    <w:rsid w:val="005E590E"/>
    <w:rsid w:val="005F42BA"/>
    <w:rsid w:val="006112B5"/>
    <w:rsid w:val="00641B94"/>
    <w:rsid w:val="00642337"/>
    <w:rsid w:val="0064609E"/>
    <w:rsid w:val="0066160D"/>
    <w:rsid w:val="00666573"/>
    <w:rsid w:val="00671D71"/>
    <w:rsid w:val="006754F1"/>
    <w:rsid w:val="00675B8A"/>
    <w:rsid w:val="00676869"/>
    <w:rsid w:val="00683AE5"/>
    <w:rsid w:val="006918E5"/>
    <w:rsid w:val="00692BD5"/>
    <w:rsid w:val="006975D5"/>
    <w:rsid w:val="006A3858"/>
    <w:rsid w:val="006D6F88"/>
    <w:rsid w:val="006E0DC7"/>
    <w:rsid w:val="006E4FC9"/>
    <w:rsid w:val="006F2DF5"/>
    <w:rsid w:val="006F4746"/>
    <w:rsid w:val="0070722A"/>
    <w:rsid w:val="0071131E"/>
    <w:rsid w:val="00721C7B"/>
    <w:rsid w:val="00722776"/>
    <w:rsid w:val="0072778E"/>
    <w:rsid w:val="007376C8"/>
    <w:rsid w:val="00745C37"/>
    <w:rsid w:val="00747044"/>
    <w:rsid w:val="00752745"/>
    <w:rsid w:val="00754C66"/>
    <w:rsid w:val="00756337"/>
    <w:rsid w:val="00763962"/>
    <w:rsid w:val="007705C7"/>
    <w:rsid w:val="00773EB9"/>
    <w:rsid w:val="007824E3"/>
    <w:rsid w:val="00782F1C"/>
    <w:rsid w:val="00787150"/>
    <w:rsid w:val="00793E97"/>
    <w:rsid w:val="007947FB"/>
    <w:rsid w:val="00796FA0"/>
    <w:rsid w:val="007A2544"/>
    <w:rsid w:val="007A51C9"/>
    <w:rsid w:val="007A7574"/>
    <w:rsid w:val="007B2E91"/>
    <w:rsid w:val="007C3AD9"/>
    <w:rsid w:val="007C7BC6"/>
    <w:rsid w:val="007D61C0"/>
    <w:rsid w:val="007E1F7F"/>
    <w:rsid w:val="007E504A"/>
    <w:rsid w:val="007F25F8"/>
    <w:rsid w:val="008011F6"/>
    <w:rsid w:val="00812E6D"/>
    <w:rsid w:val="00814F9F"/>
    <w:rsid w:val="00815D76"/>
    <w:rsid w:val="00816527"/>
    <w:rsid w:val="00817C7E"/>
    <w:rsid w:val="00823BAB"/>
    <w:rsid w:val="0083290B"/>
    <w:rsid w:val="00841F0F"/>
    <w:rsid w:val="00842A9C"/>
    <w:rsid w:val="00845F0C"/>
    <w:rsid w:val="00865D3D"/>
    <w:rsid w:val="00866F03"/>
    <w:rsid w:val="00871CD1"/>
    <w:rsid w:val="008924FD"/>
    <w:rsid w:val="00894854"/>
    <w:rsid w:val="008B42E0"/>
    <w:rsid w:val="008C0515"/>
    <w:rsid w:val="008D1141"/>
    <w:rsid w:val="008D421D"/>
    <w:rsid w:val="008D612A"/>
    <w:rsid w:val="008F771A"/>
    <w:rsid w:val="0090490B"/>
    <w:rsid w:val="009116EF"/>
    <w:rsid w:val="00913FA6"/>
    <w:rsid w:val="00923CC6"/>
    <w:rsid w:val="009534DC"/>
    <w:rsid w:val="00954908"/>
    <w:rsid w:val="00966853"/>
    <w:rsid w:val="00973005"/>
    <w:rsid w:val="0098159B"/>
    <w:rsid w:val="00991718"/>
    <w:rsid w:val="009A2997"/>
    <w:rsid w:val="009A6771"/>
    <w:rsid w:val="009C137F"/>
    <w:rsid w:val="009C1DEC"/>
    <w:rsid w:val="009C31AF"/>
    <w:rsid w:val="009C7E41"/>
    <w:rsid w:val="009D52A2"/>
    <w:rsid w:val="009E29E2"/>
    <w:rsid w:val="009E68AE"/>
    <w:rsid w:val="009F004E"/>
    <w:rsid w:val="00A10C02"/>
    <w:rsid w:val="00A13176"/>
    <w:rsid w:val="00A13ADD"/>
    <w:rsid w:val="00A31144"/>
    <w:rsid w:val="00A3557E"/>
    <w:rsid w:val="00A50085"/>
    <w:rsid w:val="00A55030"/>
    <w:rsid w:val="00A56B4C"/>
    <w:rsid w:val="00A715DE"/>
    <w:rsid w:val="00A76609"/>
    <w:rsid w:val="00A77DBD"/>
    <w:rsid w:val="00A82740"/>
    <w:rsid w:val="00A86AF5"/>
    <w:rsid w:val="00A95B17"/>
    <w:rsid w:val="00AA0E1B"/>
    <w:rsid w:val="00AA24A7"/>
    <w:rsid w:val="00AA42A4"/>
    <w:rsid w:val="00AB43AC"/>
    <w:rsid w:val="00AD0487"/>
    <w:rsid w:val="00AE09F8"/>
    <w:rsid w:val="00AE68AF"/>
    <w:rsid w:val="00AF2339"/>
    <w:rsid w:val="00AF7FB1"/>
    <w:rsid w:val="00B00DFA"/>
    <w:rsid w:val="00B03C92"/>
    <w:rsid w:val="00B03FEC"/>
    <w:rsid w:val="00B12B88"/>
    <w:rsid w:val="00B208D5"/>
    <w:rsid w:val="00B20D90"/>
    <w:rsid w:val="00B341D0"/>
    <w:rsid w:val="00B349B7"/>
    <w:rsid w:val="00B4204A"/>
    <w:rsid w:val="00B44F01"/>
    <w:rsid w:val="00B455FD"/>
    <w:rsid w:val="00B47DEB"/>
    <w:rsid w:val="00B53EA3"/>
    <w:rsid w:val="00B56C49"/>
    <w:rsid w:val="00B65F5E"/>
    <w:rsid w:val="00B728C7"/>
    <w:rsid w:val="00B72DE4"/>
    <w:rsid w:val="00B74E02"/>
    <w:rsid w:val="00B77DF4"/>
    <w:rsid w:val="00BA4BD5"/>
    <w:rsid w:val="00BB3639"/>
    <w:rsid w:val="00BC30A8"/>
    <w:rsid w:val="00BC65DF"/>
    <w:rsid w:val="00BC6B0B"/>
    <w:rsid w:val="00BD0C09"/>
    <w:rsid w:val="00BD1D41"/>
    <w:rsid w:val="00BF0CE7"/>
    <w:rsid w:val="00BF57B0"/>
    <w:rsid w:val="00BF6309"/>
    <w:rsid w:val="00C122C7"/>
    <w:rsid w:val="00C13768"/>
    <w:rsid w:val="00C17D6E"/>
    <w:rsid w:val="00C20F0F"/>
    <w:rsid w:val="00C240DB"/>
    <w:rsid w:val="00C24EE8"/>
    <w:rsid w:val="00C375AD"/>
    <w:rsid w:val="00C44BA4"/>
    <w:rsid w:val="00C46DCB"/>
    <w:rsid w:val="00C66B51"/>
    <w:rsid w:val="00C73A6A"/>
    <w:rsid w:val="00C746C3"/>
    <w:rsid w:val="00C7631B"/>
    <w:rsid w:val="00C9412B"/>
    <w:rsid w:val="00CA07B3"/>
    <w:rsid w:val="00CA2F9C"/>
    <w:rsid w:val="00CA5686"/>
    <w:rsid w:val="00CA65F6"/>
    <w:rsid w:val="00CB2C75"/>
    <w:rsid w:val="00CC0689"/>
    <w:rsid w:val="00CD70DA"/>
    <w:rsid w:val="00CF3E79"/>
    <w:rsid w:val="00CF5518"/>
    <w:rsid w:val="00D00791"/>
    <w:rsid w:val="00D02C56"/>
    <w:rsid w:val="00D354CA"/>
    <w:rsid w:val="00D35AA5"/>
    <w:rsid w:val="00D41725"/>
    <w:rsid w:val="00D41EF7"/>
    <w:rsid w:val="00D432CB"/>
    <w:rsid w:val="00D5238C"/>
    <w:rsid w:val="00D54616"/>
    <w:rsid w:val="00D62B7C"/>
    <w:rsid w:val="00D62EDB"/>
    <w:rsid w:val="00D630E6"/>
    <w:rsid w:val="00D77F97"/>
    <w:rsid w:val="00D812BE"/>
    <w:rsid w:val="00D87C04"/>
    <w:rsid w:val="00D90345"/>
    <w:rsid w:val="00D91A20"/>
    <w:rsid w:val="00D97E6B"/>
    <w:rsid w:val="00DA19AF"/>
    <w:rsid w:val="00DA596E"/>
    <w:rsid w:val="00DB183D"/>
    <w:rsid w:val="00DC105C"/>
    <w:rsid w:val="00DC216F"/>
    <w:rsid w:val="00DD2C31"/>
    <w:rsid w:val="00DE3F8D"/>
    <w:rsid w:val="00DE604B"/>
    <w:rsid w:val="00DF0D75"/>
    <w:rsid w:val="00DF2C84"/>
    <w:rsid w:val="00E261CB"/>
    <w:rsid w:val="00E27DC0"/>
    <w:rsid w:val="00E370D9"/>
    <w:rsid w:val="00E42378"/>
    <w:rsid w:val="00E4512C"/>
    <w:rsid w:val="00E50B20"/>
    <w:rsid w:val="00E512A2"/>
    <w:rsid w:val="00E513C9"/>
    <w:rsid w:val="00E5152A"/>
    <w:rsid w:val="00E653A9"/>
    <w:rsid w:val="00E70920"/>
    <w:rsid w:val="00E72426"/>
    <w:rsid w:val="00E87DA8"/>
    <w:rsid w:val="00E935B0"/>
    <w:rsid w:val="00E96E36"/>
    <w:rsid w:val="00EA17C2"/>
    <w:rsid w:val="00EA5695"/>
    <w:rsid w:val="00EA6501"/>
    <w:rsid w:val="00EB7863"/>
    <w:rsid w:val="00EC4894"/>
    <w:rsid w:val="00EC4A16"/>
    <w:rsid w:val="00EC5FCA"/>
    <w:rsid w:val="00EE1EB3"/>
    <w:rsid w:val="00EE5B30"/>
    <w:rsid w:val="00EF200A"/>
    <w:rsid w:val="00F006F6"/>
    <w:rsid w:val="00F040F7"/>
    <w:rsid w:val="00F14AE7"/>
    <w:rsid w:val="00F20F8B"/>
    <w:rsid w:val="00F239D2"/>
    <w:rsid w:val="00F3346E"/>
    <w:rsid w:val="00F61FB6"/>
    <w:rsid w:val="00F70B9E"/>
    <w:rsid w:val="00F72602"/>
    <w:rsid w:val="00F73FEE"/>
    <w:rsid w:val="00F746B5"/>
    <w:rsid w:val="00F81B9D"/>
    <w:rsid w:val="00F96461"/>
    <w:rsid w:val="00FA1A91"/>
    <w:rsid w:val="00FA1EE7"/>
    <w:rsid w:val="00FA2D3D"/>
    <w:rsid w:val="00FD051F"/>
    <w:rsid w:val="00FD48FA"/>
    <w:rsid w:val="00FD594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0A0A"/>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paragraph" w:customStyle="1" w:styleId="bullets">
    <w:name w:val="bullets"/>
    <w:basedOn w:val="Odlomakpopisa"/>
    <w:link w:val="bulletsChar"/>
    <w:qFormat/>
    <w:rsid w:val="00085734"/>
    <w:pPr>
      <w:numPr>
        <w:numId w:val="25"/>
      </w:numPr>
      <w:spacing w:after="0" w:line="240" w:lineRule="auto"/>
    </w:pPr>
    <w:rPr>
      <w:lang w:val="en-GB"/>
    </w:rPr>
  </w:style>
  <w:style w:type="character" w:customStyle="1" w:styleId="bulletsChar">
    <w:name w:val="bullets Char"/>
    <w:link w:val="bullets"/>
    <w:rsid w:val="00085734"/>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812F-CBFC-44BA-8561-41BBB716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Pages>
  <Words>1660</Words>
  <Characters>9462</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mingor</cp:lastModifiedBy>
  <cp:revision>15</cp:revision>
  <cp:lastPrinted>2014-11-14T10:42:00Z</cp:lastPrinted>
  <dcterms:created xsi:type="dcterms:W3CDTF">2022-02-22T09:11:00Z</dcterms:created>
  <dcterms:modified xsi:type="dcterms:W3CDTF">2022-06-02T11:59:00Z</dcterms:modified>
</cp:coreProperties>
</file>