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5080CEE" w14:textId="612A8629" w:rsidR="000E5F7D" w:rsidRDefault="000E5F7D" w:rsidP="00FC11A7">
      <w:pPr>
        <w:spacing w:after="0" w:line="252" w:lineRule="auto"/>
        <w:jc w:val="center"/>
        <w:rPr>
          <w:rFonts w:ascii="Times New Roman" w:hAnsi="Times New Roman"/>
          <w:b/>
          <w:bCs/>
          <w:color w:val="171796"/>
          <w:sz w:val="28"/>
          <w:szCs w:val="40"/>
        </w:rPr>
      </w:pPr>
      <w:r w:rsidRPr="000E5F7D">
        <w:rPr>
          <w:rFonts w:ascii="Times New Roman" w:hAnsi="Times New Roman"/>
          <w:b/>
          <w:bCs/>
          <w:color w:val="171796"/>
          <w:sz w:val="28"/>
          <w:szCs w:val="40"/>
        </w:rPr>
        <w:t xml:space="preserve">DOKAZIVANJE INOVATIVNOG KONCEPTA – Drugi Poziv </w:t>
      </w:r>
    </w:p>
    <w:p w14:paraId="59064B74" w14:textId="17131899"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452151">
        <w:rPr>
          <w:rFonts w:ascii="Times New Roman" w:hAnsi="Times New Roman"/>
          <w:b/>
          <w:i/>
          <w:sz w:val="24"/>
          <w:szCs w:val="24"/>
        </w:rPr>
        <w:t>referentni broj:</w:t>
      </w:r>
      <w:r w:rsidR="00A873D2" w:rsidRPr="00452151">
        <w:rPr>
          <w:rFonts w:ascii="Times New Roman" w:hAnsi="Times New Roman"/>
          <w:b/>
          <w:i/>
          <w:sz w:val="24"/>
          <w:szCs w:val="24"/>
        </w:rPr>
        <w:t xml:space="preserve"> </w:t>
      </w:r>
      <w:r w:rsidR="00C9508B" w:rsidRPr="00452151">
        <w:rPr>
          <w:rFonts w:ascii="Times New Roman" w:hAnsi="Times New Roman"/>
          <w:b/>
          <w:i/>
          <w:sz w:val="24"/>
          <w:szCs w:val="24"/>
        </w:rPr>
        <w:t>C3.2.R</w:t>
      </w:r>
      <w:r w:rsidR="00F032E5" w:rsidRPr="00452151">
        <w:rPr>
          <w:rFonts w:ascii="Times New Roman" w:hAnsi="Times New Roman"/>
          <w:b/>
          <w:i/>
          <w:sz w:val="24"/>
          <w:szCs w:val="24"/>
        </w:rPr>
        <w:t>3</w:t>
      </w:r>
      <w:r w:rsidR="00C9508B" w:rsidRPr="00452151">
        <w:rPr>
          <w:rFonts w:ascii="Times New Roman" w:hAnsi="Times New Roman"/>
          <w:b/>
          <w:i/>
          <w:sz w:val="24"/>
          <w:szCs w:val="24"/>
        </w:rPr>
        <w:t>-I1.</w:t>
      </w:r>
      <w:r w:rsidR="00452151" w:rsidRPr="00452151">
        <w:rPr>
          <w:rFonts w:ascii="Times New Roman" w:hAnsi="Times New Roman"/>
          <w:b/>
          <w:i/>
          <w:sz w:val="24"/>
          <w:szCs w:val="24"/>
        </w:rPr>
        <w:t>05</w:t>
      </w:r>
      <w:r w:rsidRPr="00452151">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1A0B11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7C35E0">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49B27328"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7C35E0">
        <w:rPr>
          <w:rFonts w:ascii="Times New Roman" w:hAnsi="Times New Roman"/>
          <w:b/>
          <w:sz w:val="24"/>
          <w:szCs w:val="24"/>
        </w:rPr>
        <w:t>PODUZEĆA I PRIVATNE ISTRAŽIVAČKE ORGANIZACIJE</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17B7C25D"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0E5F7D">
        <w:rPr>
          <w:rFonts w:ascii="Times New Roman" w:hAnsi="Times New Roman"/>
          <w:sz w:val="24"/>
          <w:szCs w:val="24"/>
        </w:rPr>
        <w:t>poduzeća</w:t>
      </w:r>
      <w:r w:rsidR="007C35E0" w:rsidRPr="007C35E0">
        <w:t xml:space="preserve"> </w:t>
      </w:r>
      <w:r w:rsidR="007C35E0">
        <w:t xml:space="preserve">i </w:t>
      </w:r>
      <w:r w:rsidR="007C35E0" w:rsidRPr="007C35E0">
        <w:rPr>
          <w:rFonts w:ascii="Times New Roman" w:hAnsi="Times New Roman"/>
          <w:sz w:val="24"/>
          <w:szCs w:val="24"/>
        </w:rPr>
        <w:t>privatne istraživačke organizacije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3B863305" w:rsidR="0013786B" w:rsidRDefault="0013786B" w:rsidP="00FC11A7">
      <w:pPr>
        <w:spacing w:after="0" w:line="252" w:lineRule="auto"/>
        <w:jc w:val="both"/>
        <w:rPr>
          <w:rFonts w:ascii="Times New Roman" w:hAnsi="Times New Roman"/>
          <w:sz w:val="24"/>
          <w:szCs w:val="24"/>
        </w:rPr>
      </w:pPr>
    </w:p>
    <w:p w14:paraId="4D792287" w14:textId="77777777" w:rsidR="00557203" w:rsidRDefault="00557203" w:rsidP="00557203">
      <w:pPr>
        <w:spacing w:after="0" w:line="252" w:lineRule="auto"/>
        <w:jc w:val="both"/>
        <w:rPr>
          <w:rFonts w:ascii="Times New Roman" w:hAnsi="Times New Roman"/>
          <w:b/>
          <w:sz w:val="24"/>
          <w:szCs w:val="24"/>
        </w:rPr>
      </w:pPr>
      <w:r w:rsidRPr="00557203">
        <w:rPr>
          <w:rFonts w:ascii="Times New Roman" w:hAnsi="Times New Roman"/>
          <w:b/>
          <w:sz w:val="24"/>
          <w:szCs w:val="24"/>
        </w:rPr>
        <w:t xml:space="preserve">Upute vezane uz upis troška osoblja u sustav </w:t>
      </w:r>
      <w:proofErr w:type="spellStart"/>
      <w:r w:rsidRPr="00557203">
        <w:rPr>
          <w:rFonts w:ascii="Times New Roman" w:hAnsi="Times New Roman"/>
          <w:b/>
          <w:sz w:val="24"/>
          <w:szCs w:val="24"/>
        </w:rPr>
        <w:t>eNPOO</w:t>
      </w:r>
      <w:proofErr w:type="spellEnd"/>
      <w:r w:rsidRPr="00557203">
        <w:rPr>
          <w:rFonts w:ascii="Times New Roman" w:hAnsi="Times New Roman"/>
          <w:b/>
          <w:sz w:val="24"/>
          <w:szCs w:val="24"/>
        </w:rPr>
        <w:t xml:space="preserve"> nalaze se na kraju dokumenta.</w:t>
      </w:r>
      <w:r>
        <w:rPr>
          <w:rFonts w:ascii="Times New Roman" w:hAnsi="Times New Roman"/>
          <w:b/>
          <w:sz w:val="24"/>
          <w:szCs w:val="24"/>
        </w:rPr>
        <w:t xml:space="preserve"> </w:t>
      </w:r>
    </w:p>
    <w:p w14:paraId="26601545" w14:textId="77777777" w:rsidR="00557203" w:rsidRDefault="00557203"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27E40CC0" w:rsidR="000813F9"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2C9E795" w14:textId="4E30D3CA" w:rsidR="003F71EF" w:rsidRDefault="003F71EF" w:rsidP="003F71EF">
      <w:pPr>
        <w:pStyle w:val="bullets"/>
        <w:numPr>
          <w:ilvl w:val="0"/>
          <w:numId w:val="0"/>
        </w:numPr>
        <w:spacing w:after="120" w:line="252" w:lineRule="auto"/>
        <w:ind w:left="757" w:hanging="360"/>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1" w:name="_Hlk99485172"/>
    </w:p>
    <w:p w14:paraId="597D70A3"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3C5704EB"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71646DD4"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34D662A4"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w:t>
            </w:r>
            <w:r w:rsidRPr="00330FD7">
              <w:rPr>
                <w:rFonts w:ascii="Times New Roman" w:eastAsia="Times New Roman" w:hAnsi="Times New Roman" w:cs="Times New Roman"/>
                <w:color w:val="FFFFFF"/>
                <w:sz w:val="20"/>
                <w:szCs w:val="20"/>
              </w:rPr>
              <w:lastRenderedPageBreak/>
              <w:t>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lastRenderedPageBreak/>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1"/>
    <w:p w14:paraId="002E1492" w14:textId="77777777" w:rsidR="00557203" w:rsidRPr="00557203" w:rsidRDefault="00557203" w:rsidP="00557203">
      <w:pPr>
        <w:pStyle w:val="NormalWeb"/>
        <w:jc w:val="center"/>
        <w:rPr>
          <w:b/>
          <w:i/>
        </w:rPr>
      </w:pPr>
      <w:r w:rsidRPr="00557203">
        <w:rPr>
          <w:b/>
          <w:i/>
        </w:rPr>
        <w:t xml:space="preserve">UPUTE VEZANE UZ UPIS TROŠKA OSOBLJA U SUSTAV </w:t>
      </w:r>
      <w:proofErr w:type="spellStart"/>
      <w:r w:rsidRPr="00557203">
        <w:rPr>
          <w:b/>
          <w:i/>
        </w:rPr>
        <w:t>eNPOO</w:t>
      </w:r>
      <w:proofErr w:type="spellEnd"/>
    </w:p>
    <w:p w14:paraId="02D7D61F" w14:textId="77777777" w:rsidR="00557203" w:rsidRPr="00557203" w:rsidRDefault="00557203" w:rsidP="00557203">
      <w:pPr>
        <w:pStyle w:val="NormalWeb"/>
        <w:spacing w:before="0" w:beforeAutospacing="0" w:after="120" w:afterAutospacing="0" w:line="276" w:lineRule="auto"/>
        <w:jc w:val="both"/>
      </w:pPr>
      <w:r w:rsidRPr="00557203">
        <w:t>Unutar prozora „</w:t>
      </w:r>
      <w:r w:rsidRPr="00557203">
        <w:rPr>
          <w:rStyle w:val="Strong"/>
        </w:rPr>
        <w:t>Proračun“</w:t>
      </w:r>
      <w:r w:rsidRPr="00557203">
        <w:t xml:space="preserve">, stavka „Aktivnost s analizom troška“ potrebno je iz padajućeg prozora odabrati izbor „15% za neizravne troškove“. </w:t>
      </w:r>
    </w:p>
    <w:p w14:paraId="2D3E15C4" w14:textId="77777777" w:rsidR="00557203" w:rsidRPr="00557203" w:rsidRDefault="00557203" w:rsidP="00557203">
      <w:pPr>
        <w:pStyle w:val="NormalWeb"/>
        <w:spacing w:before="0" w:beforeAutospacing="0" w:after="120" w:afterAutospacing="0" w:line="276" w:lineRule="auto"/>
        <w:jc w:val="both"/>
      </w:pPr>
      <w:r w:rsidRPr="00557203">
        <w:t xml:space="preserve">Unutar stavke „Standardna veličina jediničnog troška“ prijavitelj je obavezan za sve </w:t>
      </w:r>
      <w:r w:rsidRPr="00557203">
        <w:rPr>
          <w:rStyle w:val="Strong"/>
        </w:rPr>
        <w:t>troškove osoblja</w:t>
      </w:r>
      <w:r w:rsidRPr="00557203">
        <w:t xml:space="preserve"> odabrati opciju DA i nakon toga odabrati „+ Dodaj“ koji se nalazi s desne strane.</w:t>
      </w:r>
    </w:p>
    <w:p w14:paraId="41D5D263" w14:textId="77777777" w:rsidR="00557203" w:rsidRPr="00557203" w:rsidRDefault="00557203" w:rsidP="00557203">
      <w:pPr>
        <w:pStyle w:val="NormalWeb"/>
        <w:spacing w:before="0" w:beforeAutospacing="0" w:after="120" w:afterAutospacing="0" w:line="276" w:lineRule="auto"/>
        <w:jc w:val="both"/>
        <w:rPr>
          <w:i/>
        </w:rPr>
      </w:pPr>
      <w:r w:rsidRPr="00557203">
        <w:rPr>
          <w:i/>
        </w:rPr>
        <w:t>Predlažemo korisnicima da ne izabiru ponuđene SVJT opcije, već da se vode izračunom za novozaposlene osobe koji se nalazi u ovom Prilogu  te kroz opciju „+ Dodaj“ navedu izračun za pojedinu osobu za koju se trošak iskazuje.</w:t>
      </w:r>
    </w:p>
    <w:p w14:paraId="42F503E2" w14:textId="77777777" w:rsidR="00557203" w:rsidRPr="00557203" w:rsidRDefault="00557203" w:rsidP="00557203">
      <w:pPr>
        <w:pStyle w:val="NormalWeb"/>
        <w:spacing w:before="0" w:beforeAutospacing="0" w:after="120" w:afterAutospacing="0" w:line="276" w:lineRule="auto"/>
        <w:jc w:val="both"/>
      </w:pPr>
      <w:r w:rsidRPr="00557203">
        <w:t xml:space="preserve">Odabirom </w:t>
      </w:r>
      <w:r w:rsidRPr="00557203">
        <w:rPr>
          <w:rStyle w:val="Strong"/>
        </w:rPr>
        <w:t>„+ Dodaj“</w:t>
      </w:r>
      <w:r w:rsidRPr="00557203">
        <w:t xml:space="preserve"> prijavitelju se otvara dodatni prozor unutar kojeg prijavitelj treba upisati slijedeće informacije:</w:t>
      </w:r>
    </w:p>
    <w:p w14:paraId="4CA2C413" w14:textId="77777777" w:rsidR="00557203" w:rsidRPr="00557203" w:rsidRDefault="00557203" w:rsidP="00557203">
      <w:pPr>
        <w:pStyle w:val="NormalWeb"/>
        <w:spacing w:before="0" w:beforeAutospacing="0" w:after="120" w:afterAutospacing="0" w:line="276" w:lineRule="auto"/>
        <w:jc w:val="both"/>
      </w:pPr>
      <w:r w:rsidRPr="00557203">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1B48F7FA" w14:textId="77777777" w:rsidR="00557203" w:rsidRPr="00557203" w:rsidRDefault="00557203" w:rsidP="00557203">
      <w:pPr>
        <w:pStyle w:val="NormalWeb"/>
        <w:spacing w:before="0" w:beforeAutospacing="0" w:after="120" w:afterAutospacing="0" w:line="276" w:lineRule="auto"/>
        <w:jc w:val="both"/>
      </w:pPr>
      <w:r w:rsidRPr="00557203">
        <w:t xml:space="preserve">Kako bi se navedeni trošak za osobu prikazao u proračunu prijavitelj treba unutar stavke </w:t>
      </w:r>
      <w:r w:rsidRPr="00557203">
        <w:rPr>
          <w:rStyle w:val="Strong"/>
        </w:rPr>
        <w:t>„Aktivnost proračuna“</w:t>
      </w:r>
      <w:r w:rsidRPr="00557203">
        <w:t xml:space="preserve"> u desnom kutu kliknuti „+ Dodaj“. </w:t>
      </w:r>
    </w:p>
    <w:p w14:paraId="595DFAF3" w14:textId="77777777" w:rsidR="00557203" w:rsidRPr="00557203" w:rsidRDefault="00557203" w:rsidP="00557203">
      <w:pPr>
        <w:pStyle w:val="NormalWeb"/>
        <w:spacing w:before="0" w:beforeAutospacing="0" w:after="120" w:afterAutospacing="0" w:line="276" w:lineRule="auto"/>
        <w:jc w:val="both"/>
      </w:pPr>
      <w:r w:rsidRPr="00557203">
        <w:t xml:space="preserve">Odabirom „+ Dodaj“ otvara se novi prozor unutar kojeg prijavitelj pod stavkom „Vrsta troška“ odabire </w:t>
      </w:r>
      <w:r w:rsidRPr="00557203">
        <w:rPr>
          <w:rStyle w:val="Strong"/>
        </w:rPr>
        <w:t>„Standardna veličina jediničnog troška“</w:t>
      </w:r>
      <w:r w:rsidRPr="00557203">
        <w:t xml:space="preserve">. U padajućem izborniku pod stavkom „Naziv“ </w:t>
      </w:r>
      <w:proofErr w:type="spellStart"/>
      <w:r w:rsidRPr="00557203">
        <w:t>izlistavaju</w:t>
      </w:r>
      <w:proofErr w:type="spellEnd"/>
      <w:r w:rsidRPr="00557203">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057120E9" w14:textId="77777777" w:rsidR="00557203" w:rsidRPr="00557203" w:rsidRDefault="00557203" w:rsidP="00557203">
      <w:pPr>
        <w:pStyle w:val="NormalWeb"/>
        <w:spacing w:before="0" w:beforeAutospacing="0" w:after="120" w:afterAutospacing="0" w:line="276" w:lineRule="auto"/>
        <w:jc w:val="both"/>
      </w:pPr>
      <w:r w:rsidRPr="00557203">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60083BF2" w14:textId="77777777" w:rsidR="00557203" w:rsidRPr="00557203" w:rsidRDefault="00557203" w:rsidP="00557203">
      <w:pPr>
        <w:pStyle w:val="NormalWeb"/>
        <w:spacing w:before="0" w:beforeAutospacing="0" w:after="120" w:afterAutospacing="0" w:line="276" w:lineRule="auto"/>
        <w:jc w:val="both"/>
      </w:pPr>
      <w:r w:rsidRPr="00557203">
        <w:t xml:space="preserve">Nakon toga navedeni trošak treba biti prikazan u tablici aktivnosti proračuna unutar koje se automatski izračunava trošak osoblja (vrijednost sata rada * broj jedinica). Za svaki trošak osoblja se </w:t>
      </w:r>
      <w:r w:rsidRPr="00557203">
        <w:rPr>
          <w:rStyle w:val="Strong"/>
        </w:rPr>
        <w:t>automatski izračunava i neizravni trošak</w:t>
      </w:r>
      <w:r w:rsidRPr="00557203">
        <w:t xml:space="preserve"> koji se automatski pripisuje ukupnoj vrijednosti aktivnosti te je vidljiv u posebnoj tablici „Fiksna stopa“ koja je vidljiva na dnu stranice. </w:t>
      </w:r>
    </w:p>
    <w:p w14:paraId="36F0A0AF" w14:textId="77777777" w:rsidR="00557203" w:rsidRDefault="00557203" w:rsidP="00557203">
      <w:pPr>
        <w:pStyle w:val="NormalWeb"/>
        <w:spacing w:before="0" w:beforeAutospacing="0" w:after="120" w:afterAutospacing="0" w:line="276" w:lineRule="auto"/>
        <w:jc w:val="both"/>
      </w:pPr>
      <w:r w:rsidRPr="00557203">
        <w:t xml:space="preserve">Napominjemo kako prijavitelji </w:t>
      </w:r>
      <w:r w:rsidRPr="00557203">
        <w:rPr>
          <w:rStyle w:val="Strong"/>
        </w:rPr>
        <w:t xml:space="preserve">ne upisuju „Neizravni trošak“ </w:t>
      </w:r>
      <w:r w:rsidRPr="00557203">
        <w:t>u sustav niti za njega samostalno izračunavaju vrijednost i da će tako upisan trošak biti neprihvatljiv te da samim time prijavitelj sam snosi odgovo</w:t>
      </w:r>
      <w:bookmarkStart w:id="2" w:name="_GoBack"/>
      <w:bookmarkEnd w:id="2"/>
      <w:r w:rsidRPr="00557203">
        <w:t>rnost za isti.</w:t>
      </w:r>
    </w:p>
    <w:p w14:paraId="48513762" w14:textId="77777777" w:rsidR="00557203" w:rsidRDefault="00557203" w:rsidP="00557203">
      <w:pPr>
        <w:pStyle w:val="NoSpacing"/>
        <w:spacing w:after="120" w:line="276" w:lineRule="auto"/>
        <w:jc w:val="both"/>
      </w:pPr>
    </w:p>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0F4A8290"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FC3F13">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FC3F13">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F032E5" w:rsidRPr="00BD3AB9" w:rsidRDefault="00F032E5"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A177A"/>
    <w:rsid w:val="000E5F7D"/>
    <w:rsid w:val="0013427A"/>
    <w:rsid w:val="0013786B"/>
    <w:rsid w:val="00145B6B"/>
    <w:rsid w:val="001E3CB1"/>
    <w:rsid w:val="002464E1"/>
    <w:rsid w:val="002D1E05"/>
    <w:rsid w:val="003F71EF"/>
    <w:rsid w:val="00414824"/>
    <w:rsid w:val="00452151"/>
    <w:rsid w:val="0047332B"/>
    <w:rsid w:val="0048465E"/>
    <w:rsid w:val="00491D2C"/>
    <w:rsid w:val="004B7149"/>
    <w:rsid w:val="005203BE"/>
    <w:rsid w:val="00557203"/>
    <w:rsid w:val="00586F78"/>
    <w:rsid w:val="005A4328"/>
    <w:rsid w:val="006A3556"/>
    <w:rsid w:val="006B37A2"/>
    <w:rsid w:val="00731A12"/>
    <w:rsid w:val="007B3B88"/>
    <w:rsid w:val="007C35E0"/>
    <w:rsid w:val="00817511"/>
    <w:rsid w:val="00847DFF"/>
    <w:rsid w:val="008B285F"/>
    <w:rsid w:val="008B4277"/>
    <w:rsid w:val="00906B79"/>
    <w:rsid w:val="00976F7F"/>
    <w:rsid w:val="00981AD6"/>
    <w:rsid w:val="00992542"/>
    <w:rsid w:val="00A011BA"/>
    <w:rsid w:val="00A050E2"/>
    <w:rsid w:val="00A561D1"/>
    <w:rsid w:val="00A873D2"/>
    <w:rsid w:val="00AA33DF"/>
    <w:rsid w:val="00AE3C47"/>
    <w:rsid w:val="00B016F5"/>
    <w:rsid w:val="00B44515"/>
    <w:rsid w:val="00B56040"/>
    <w:rsid w:val="00C01821"/>
    <w:rsid w:val="00C20177"/>
    <w:rsid w:val="00C9508B"/>
    <w:rsid w:val="00CD2EF2"/>
    <w:rsid w:val="00D15CB5"/>
    <w:rsid w:val="00D45E19"/>
    <w:rsid w:val="00DE2577"/>
    <w:rsid w:val="00E01C76"/>
    <w:rsid w:val="00E1081B"/>
    <w:rsid w:val="00E276BA"/>
    <w:rsid w:val="00E524A8"/>
    <w:rsid w:val="00EE22B6"/>
    <w:rsid w:val="00F032E5"/>
    <w:rsid w:val="00FA7BDA"/>
    <w:rsid w:val="00FB3381"/>
    <w:rsid w:val="00FC11A7"/>
    <w:rsid w:val="00FC3F13"/>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5572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57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9</cp:revision>
  <dcterms:created xsi:type="dcterms:W3CDTF">2023-01-11T14:06:00Z</dcterms:created>
  <dcterms:modified xsi:type="dcterms:W3CDTF">2023-07-28T10:01:00Z</dcterms:modified>
</cp:coreProperties>
</file>