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27EA9EBE" w14:textId="77777777" w:rsidR="0082030B" w:rsidRPr="00635C13" w:rsidRDefault="0082030B" w:rsidP="008203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PODRŠKA UREDIMA ZA TRANSFER TEHNOLOGIJE</w:t>
      </w:r>
    </w:p>
    <w:p w14:paraId="6B14D76B" w14:textId="77777777" w:rsidR="00CC6904" w:rsidRPr="00CC6904" w:rsidRDefault="00CC6904" w:rsidP="00CC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690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C6904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C5AA856" w14:textId="254165AC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6831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E504B8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B517B6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B6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6A875F54" w:rsidR="00917A93" w:rsidRPr="00B517B6" w:rsidRDefault="0082030B" w:rsidP="0057105E">
            <w:pPr>
              <w:rPr>
                <w:rFonts w:ascii="Times New Roman" w:hAnsi="Times New Roman" w:cs="Times New Roman"/>
              </w:rPr>
            </w:pPr>
            <w:r w:rsidRPr="00B517B6">
              <w:rPr>
                <w:rFonts w:ascii="Times New Roman" w:hAnsi="Times New Roman" w:cs="Times New Roman"/>
              </w:rPr>
              <w:t>Podrška uredima za transfer tehnologije</w:t>
            </w:r>
          </w:p>
        </w:tc>
      </w:tr>
      <w:tr w:rsidR="00917A93" w:rsidRPr="002B2B9B" w14:paraId="3C8D56DF" w14:textId="77777777" w:rsidTr="00E504B8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B517B6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B6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36D28C69" w:rsidR="00917A93" w:rsidRPr="00B517B6" w:rsidRDefault="00B517B6" w:rsidP="0057105E">
            <w:pPr>
              <w:rPr>
                <w:rFonts w:ascii="Times New Roman" w:hAnsi="Times New Roman" w:cs="Times New Roman"/>
              </w:rPr>
            </w:pPr>
            <w:r w:rsidRPr="00B517B6">
              <w:rPr>
                <w:rFonts w:ascii="Times New Roman" w:hAnsi="Times New Roman" w:cs="Times New Roman"/>
              </w:rPr>
              <w:t>C3.2.R3-I1.03</w:t>
            </w:r>
          </w:p>
        </w:tc>
      </w:tr>
      <w:tr w:rsidR="00917A93" w:rsidRPr="002B2B9B" w14:paraId="5D4D1803" w14:textId="77777777" w:rsidTr="00E504B8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57105E"/>
        </w:tc>
      </w:tr>
      <w:tr w:rsidR="00917A93" w:rsidRPr="002B2B9B" w14:paraId="3D50A8C8" w14:textId="77777777" w:rsidTr="00E504B8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57105E"/>
        </w:tc>
      </w:tr>
      <w:tr w:rsidR="00917A93" w:rsidRPr="002B2B9B" w14:paraId="7B78FEC7" w14:textId="77777777" w:rsidTr="00E504B8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57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57105E"/>
        </w:tc>
      </w:tr>
    </w:tbl>
    <w:p w14:paraId="2F053E87" w14:textId="641A4081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561"/>
        <w:gridCol w:w="1510"/>
        <w:gridCol w:w="1523"/>
      </w:tblGrid>
      <w:tr w:rsidR="005472E5" w:rsidRPr="002B2B9B" w14:paraId="544519A9" w14:textId="77777777" w:rsidTr="00D611CC">
        <w:tc>
          <w:tcPr>
            <w:tcW w:w="756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D611CC">
        <w:tc>
          <w:tcPr>
            <w:tcW w:w="756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vAlign w:val="center"/>
          </w:tcPr>
          <w:p w14:paraId="790CB5CF" w14:textId="0E679DD0" w:rsidR="0019245B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D611CC">
        <w:tc>
          <w:tcPr>
            <w:tcW w:w="756" w:type="dxa"/>
            <w:vAlign w:val="center"/>
          </w:tcPr>
          <w:p w14:paraId="515CFA92" w14:textId="6ABD6C9C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vAlign w:val="center"/>
          </w:tcPr>
          <w:p w14:paraId="6FEB748C" w14:textId="381DEDF5" w:rsidR="00505451" w:rsidRPr="00BD3AB9" w:rsidRDefault="00D92901" w:rsidP="00BD3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 je dostavio Obrazac 2.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D611CC">
        <w:tc>
          <w:tcPr>
            <w:tcW w:w="756" w:type="dxa"/>
            <w:vAlign w:val="center"/>
          </w:tcPr>
          <w:p w14:paraId="240FA506" w14:textId="138ECD92" w:rsidR="00475F9E" w:rsidRPr="00485235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2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61" w:type="dxa"/>
            <w:vAlign w:val="center"/>
          </w:tcPr>
          <w:p w14:paraId="073A9C44" w14:textId="6F3EAF16" w:rsidR="00475F9E" w:rsidRPr="00485235" w:rsidRDefault="00475F9E" w:rsidP="00CF1E2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Partner je dostavio Obrazac 3. Izjava partnera o istinitosti podataka, izbjegavanju dvostrukog financiranja i ispunjavanju preduvjeta za sudjelovanje u 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D611CC">
        <w:tc>
          <w:tcPr>
            <w:tcW w:w="756" w:type="dxa"/>
            <w:vAlign w:val="center"/>
          </w:tcPr>
          <w:p w14:paraId="7410D7D2" w14:textId="540942DA" w:rsidR="00413DCD" w:rsidRPr="002B2B9B" w:rsidDel="00BC051F" w:rsidRDefault="000813A1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534875A" w14:textId="15EA639D" w:rsidR="00413DCD" w:rsidRPr="002B2B9B" w:rsidDel="00BC051F" w:rsidRDefault="00413DCD" w:rsidP="00F65CB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Izjava o</w:t>
            </w:r>
            <w:r w:rsidR="00F6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2A8022EB" w14:textId="77777777" w:rsidTr="00D611CC">
        <w:tc>
          <w:tcPr>
            <w:tcW w:w="756" w:type="dxa"/>
            <w:vAlign w:val="center"/>
          </w:tcPr>
          <w:p w14:paraId="53BF7732" w14:textId="000E6E1C" w:rsidR="005271C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vAlign w:val="center"/>
          </w:tcPr>
          <w:p w14:paraId="734C9912" w14:textId="23CA6773" w:rsidR="005271CA" w:rsidRPr="00BC051F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i partner su dostavili popunjen Obrazac 5. Izjava o (ne)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povrativosti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PDV-a</w:t>
            </w:r>
            <w:r w:rsidR="004B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5C99348F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C8236E0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113954C4" w14:textId="77777777" w:rsidTr="00D611CC">
        <w:tc>
          <w:tcPr>
            <w:tcW w:w="756" w:type="dxa"/>
            <w:vAlign w:val="center"/>
          </w:tcPr>
          <w:p w14:paraId="06E0244B" w14:textId="5BFC290B" w:rsidR="005271C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vAlign w:val="center"/>
          </w:tcPr>
          <w:p w14:paraId="5FDD0E29" w14:textId="120D6616" w:rsidR="005271CA" w:rsidRPr="00BC051F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Prijavitelj je dostavio Kontroln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Aktivnosti ureda za transfer tehnologije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(Obrazac 6.)</w:t>
            </w:r>
          </w:p>
        </w:tc>
        <w:tc>
          <w:tcPr>
            <w:tcW w:w="1510" w:type="dxa"/>
            <w:vAlign w:val="center"/>
          </w:tcPr>
          <w:p w14:paraId="3E752E96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088F55A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1FE45A97" w14:textId="77777777" w:rsidTr="00D611CC">
        <w:tc>
          <w:tcPr>
            <w:tcW w:w="756" w:type="dxa"/>
            <w:vAlign w:val="center"/>
          </w:tcPr>
          <w:p w14:paraId="46A94A0C" w14:textId="2712243F" w:rsidR="005271C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vAlign w:val="center"/>
          </w:tcPr>
          <w:p w14:paraId="678A8D5E" w14:textId="2F1876DB" w:rsidR="005271CA" w:rsidRPr="00BC051F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partner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je dostavio Kontroln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 xml:space="preserve"> Procedura i dokumentacije vezanih za transfera tehnologije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57D42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(Obrazac 7.)</w:t>
            </w:r>
          </w:p>
        </w:tc>
        <w:tc>
          <w:tcPr>
            <w:tcW w:w="1510" w:type="dxa"/>
            <w:vAlign w:val="center"/>
          </w:tcPr>
          <w:p w14:paraId="495E3547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E2EAE5F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49" w:rsidRPr="002B2B9B" w14:paraId="265F2D9F" w14:textId="77777777" w:rsidTr="00D611CC">
        <w:tc>
          <w:tcPr>
            <w:tcW w:w="756" w:type="dxa"/>
            <w:vAlign w:val="center"/>
          </w:tcPr>
          <w:p w14:paraId="55BA82C6" w14:textId="277E2CDA" w:rsidR="00BB1D49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  <w:vAlign w:val="center"/>
          </w:tcPr>
          <w:p w14:paraId="6F37DBA4" w14:textId="2C3C133C" w:rsidR="00BB1D49" w:rsidRPr="00557D42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9B3EB4">
              <w:rPr>
                <w:rFonts w:ascii="Times New Roman" w:hAnsi="Times New Roman" w:cs="Times New Roman"/>
                <w:sz w:val="24"/>
                <w:szCs w:val="24"/>
              </w:rPr>
              <w:t xml:space="preserve">popunjen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Obrazac 8. Članovi projektnog tima</w:t>
            </w:r>
          </w:p>
        </w:tc>
        <w:tc>
          <w:tcPr>
            <w:tcW w:w="1510" w:type="dxa"/>
            <w:vAlign w:val="center"/>
          </w:tcPr>
          <w:p w14:paraId="4CF20A21" w14:textId="2690FA6B" w:rsidR="00BB1D49" w:rsidRPr="002B2B9B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C7B6F06" w14:textId="77777777" w:rsidR="00BB1D49" w:rsidRPr="002B2B9B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:rsidDel="00D54ABA" w14:paraId="0129822D" w14:textId="77777777" w:rsidTr="00D611CC">
        <w:tc>
          <w:tcPr>
            <w:tcW w:w="756" w:type="dxa"/>
            <w:vAlign w:val="center"/>
          </w:tcPr>
          <w:p w14:paraId="7AC6987A" w14:textId="1571D691" w:rsidR="005271CA" w:rsidDel="000813A1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FD46C98" w14:textId="108D0329" w:rsidR="005271CA" w:rsidRPr="004A630E" w:rsidDel="00D54AB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je ispunio početnu anketu, na način opisan u Uputama.</w:t>
            </w:r>
          </w:p>
        </w:tc>
        <w:tc>
          <w:tcPr>
            <w:tcW w:w="1510" w:type="dxa"/>
            <w:vAlign w:val="center"/>
          </w:tcPr>
          <w:p w14:paraId="0356C8D5" w14:textId="77777777" w:rsidR="005271CA" w:rsidRPr="002B2B9B" w:rsidDel="00D54AB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3633D0A" w14:textId="77777777" w:rsidR="005271CA" w:rsidRPr="002B2B9B" w:rsidDel="00D54ABA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1322D8B1" w14:textId="77777777" w:rsidTr="00D611CC">
        <w:tc>
          <w:tcPr>
            <w:tcW w:w="756" w:type="dxa"/>
            <w:vAlign w:val="center"/>
          </w:tcPr>
          <w:p w14:paraId="39BA77B7" w14:textId="3D2C0742" w:rsidR="005271CA" w:rsidRDefault="00BB1D49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7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18F83B8" w14:textId="6ABF7442" w:rsidR="005271CA" w:rsidRPr="004A630E" w:rsidRDefault="005271CA" w:rsidP="004355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okaze o projektnom timu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 na način opisan u Uputama</w:t>
            </w:r>
            <w:r w:rsidR="0056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0F5DCC3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CA" w:rsidRPr="002B2B9B" w14:paraId="28A85FDC" w14:textId="77777777" w:rsidTr="00D611CC">
        <w:tc>
          <w:tcPr>
            <w:tcW w:w="756" w:type="dxa"/>
            <w:vAlign w:val="center"/>
          </w:tcPr>
          <w:p w14:paraId="44DBEE0D" w14:textId="6E233DFB" w:rsidR="005271CA" w:rsidDel="0038195F" w:rsidRDefault="005271CA" w:rsidP="004355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4483393" w14:textId="6B74F438" w:rsidR="005271CA" w:rsidRDefault="005271CA" w:rsidP="004355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i partner su dostavili statut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597">
              <w:rPr>
                <w:rFonts w:ascii="Times New Roman" w:hAnsi="Times New Roman" w:cs="Times New Roman"/>
                <w:sz w:val="24"/>
                <w:szCs w:val="24"/>
              </w:rPr>
              <w:t xml:space="preserve">istraživačke 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drugi akt 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>kao dokaz</w:t>
            </w:r>
            <w:r w:rsidR="00435597">
              <w:rPr>
                <w:rFonts w:ascii="Times New Roman" w:hAnsi="Times New Roman" w:cs="Times New Roman"/>
                <w:sz w:val="24"/>
                <w:szCs w:val="24"/>
              </w:rPr>
              <w:t xml:space="preserve"> pravnog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 xml:space="preserve"> statusa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istraživačke organizacije</w:t>
            </w:r>
            <w:r w:rsidR="00F73626">
              <w:rPr>
                <w:rFonts w:ascii="Times New Roman" w:hAnsi="Times New Roman" w:cs="Times New Roman"/>
                <w:sz w:val="24"/>
                <w:szCs w:val="24"/>
              </w:rPr>
              <w:t xml:space="preserve"> prema Okviru Zajednice za državne potpore za istraživanje i razvoj i inovacije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(ukoliko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nije javno dostupno</w:t>
            </w:r>
            <w:r w:rsidRPr="004F334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E2265CE" w14:textId="77777777" w:rsidR="005271CA" w:rsidRPr="002B2B9B" w:rsidRDefault="005271CA" w:rsidP="005271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60" w:rsidRPr="002B2B9B" w14:paraId="42633922" w14:textId="77777777" w:rsidTr="00D611CC">
        <w:tc>
          <w:tcPr>
            <w:tcW w:w="756" w:type="dxa"/>
            <w:shd w:val="clear" w:color="auto" w:fill="D9E2F3" w:themeFill="accent1" w:themeFillTint="33"/>
            <w:vAlign w:val="center"/>
          </w:tcPr>
          <w:p w14:paraId="48B7CB91" w14:textId="77777777" w:rsidR="00B55760" w:rsidRPr="002B2B9B" w:rsidRDefault="00B55760" w:rsidP="00B5576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55D04365" w14:textId="0E620A38" w:rsidR="00B55760" w:rsidRPr="00E504B8" w:rsidRDefault="00B55760" w:rsidP="00B5576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B55760" w:rsidRPr="002B2B9B" w:rsidRDefault="00B55760" w:rsidP="00B5576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3DB77729" w14:textId="77777777" w:rsidR="00B55760" w:rsidRPr="002B2B9B" w:rsidRDefault="00B55760" w:rsidP="00B5576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B55760" w:rsidRPr="002B2B9B" w14:paraId="3BBA3639" w14:textId="77777777" w:rsidTr="00D611CC">
        <w:tc>
          <w:tcPr>
            <w:tcW w:w="756" w:type="dxa"/>
          </w:tcPr>
          <w:p w14:paraId="54A21B53" w14:textId="5087D111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vAlign w:val="center"/>
          </w:tcPr>
          <w:p w14:paraId="24331A35" w14:textId="43604758" w:rsidR="00B55760" w:rsidRPr="005B7C8C" w:rsidRDefault="00565024" w:rsidP="00B27D82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>Prijavitelj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Style w:val="fontstyle01"/>
                <w:bCs/>
              </w:rPr>
              <w:t>je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privatna ili javna </w:t>
            </w:r>
            <w:r w:rsidRPr="000D05E0">
              <w:rPr>
                <w:rStyle w:val="fontstyle01"/>
                <w:rFonts w:ascii="Times New Roman" w:hAnsi="Times New Roman" w:cs="Times New Roman"/>
                <w:bCs/>
              </w:rPr>
              <w:t xml:space="preserve">istraživačka organizacija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odnosno </w:t>
            </w:r>
            <w:r w:rsidRPr="000D05E0">
              <w:rPr>
                <w:rStyle w:val="fontstyle01"/>
                <w:rFonts w:ascii="Times New Roman" w:hAnsi="Times New Roman" w:cs="Times New Roman"/>
                <w:bCs/>
              </w:rPr>
              <w:t>organizacij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a</w:t>
            </w:r>
            <w:r w:rsidRPr="000D05E0">
              <w:rPr>
                <w:rStyle w:val="fontstyle01"/>
                <w:rFonts w:ascii="Times New Roman" w:hAnsi="Times New Roman" w:cs="Times New Roman"/>
                <w:bCs/>
              </w:rPr>
              <w:t xml:space="preserve"> za istraživanje i širenje znanja sukladno Okviru Zajednice za državne potpore za istraživanje i razvoj i inovacije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.</w:t>
            </w:r>
          </w:p>
          <w:p w14:paraId="69FF2A70" w14:textId="41C48C30" w:rsidR="00B55760" w:rsidRPr="002B2B9B" w:rsidRDefault="00B55760" w:rsidP="0073093B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 w:rsidR="00071660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, </w:t>
            </w:r>
            <w:r w:rsidR="00F73626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statut ili drugi primjenjivi akt, 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ostali dostupni izvori</w:t>
            </w:r>
          </w:p>
        </w:tc>
        <w:tc>
          <w:tcPr>
            <w:tcW w:w="1510" w:type="dxa"/>
          </w:tcPr>
          <w:p w14:paraId="7D0BFFCC" w14:textId="77777777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6131A4" w14:textId="77777777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60" w:rsidRPr="002B2B9B" w14:paraId="5742DE9C" w14:textId="77777777" w:rsidTr="00D611CC">
        <w:tc>
          <w:tcPr>
            <w:tcW w:w="756" w:type="dxa"/>
          </w:tcPr>
          <w:p w14:paraId="731B0841" w14:textId="3B62DB6B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61" w:type="dxa"/>
            <w:vAlign w:val="center"/>
          </w:tcPr>
          <w:p w14:paraId="6A8E0C54" w14:textId="77777777" w:rsidR="00071660" w:rsidRDefault="005255B9" w:rsidP="00B557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Prijavitelj </w:t>
            </w: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obavlja aktivnosti ureda za transfer tehnologije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sukladno </w:t>
            </w:r>
            <w:r w:rsidR="00843697">
              <w:rPr>
                <w:rFonts w:ascii="Times New Roman" w:hAnsi="Times New Roman" w:cs="Times New Roman"/>
                <w:sz w:val="24"/>
                <w:szCs w:val="24"/>
              </w:rPr>
              <w:t>Obrascu 6.</w:t>
            </w:r>
          </w:p>
          <w:p w14:paraId="6F1889CA" w14:textId="45D4510B" w:rsidR="00843697" w:rsidRPr="005B7C8C" w:rsidRDefault="00843697" w:rsidP="0073093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255B9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</w:t>
            </w:r>
            <w:r w:rsidRPr="008436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4369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Kontrolna lista Aktivnosti ureda za transfer tehnologije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(Obrazac 6.)</w:t>
            </w:r>
          </w:p>
        </w:tc>
        <w:tc>
          <w:tcPr>
            <w:tcW w:w="1510" w:type="dxa"/>
          </w:tcPr>
          <w:p w14:paraId="1B6B050B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3AD37CE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60" w:rsidRPr="002B2B9B" w14:paraId="66B176DA" w14:textId="77777777" w:rsidTr="00D611CC">
        <w:tc>
          <w:tcPr>
            <w:tcW w:w="756" w:type="dxa"/>
          </w:tcPr>
          <w:p w14:paraId="28076B8F" w14:textId="608086B2" w:rsidR="00071660" w:rsidRPr="002B2B9B" w:rsidRDefault="00843697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61" w:type="dxa"/>
            <w:vAlign w:val="center"/>
          </w:tcPr>
          <w:p w14:paraId="1B382774" w14:textId="436D8ABE" w:rsidR="005255B9" w:rsidRDefault="005255B9" w:rsidP="005255B9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>I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straživačka organizacija u sklopu koje djeluje prijavitelj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koji projekt provodi samostalno</w:t>
            </w:r>
            <w:r w:rsidR="00843697">
              <w:rPr>
                <w:rStyle w:val="fontstyle01"/>
                <w:rFonts w:ascii="Times New Roman" w:hAnsi="Times New Roman" w:cs="Times New Roman"/>
                <w:bCs/>
              </w:rPr>
              <w:t xml:space="preserve"> u trenutku prijave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ima uspostavljene procedure i usvojenu dokumentaciju sukladno </w:t>
            </w:r>
            <w:r w:rsidR="00843697">
              <w:rPr>
                <w:rStyle w:val="fontstyle01"/>
                <w:rFonts w:ascii="Times New Roman" w:hAnsi="Times New Roman" w:cs="Times New Roman"/>
                <w:bCs/>
              </w:rPr>
              <w:t>Obrascu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="00843697">
              <w:rPr>
                <w:rStyle w:val="fontstyle01"/>
                <w:rFonts w:ascii="Times New Roman" w:hAnsi="Times New Roman" w:cs="Times New Roman"/>
                <w:bCs/>
              </w:rPr>
              <w:t>7.</w:t>
            </w:r>
          </w:p>
          <w:p w14:paraId="3FB62451" w14:textId="17C8EB0E" w:rsidR="00071660" w:rsidRPr="005B7C8C" w:rsidRDefault="005255B9" w:rsidP="0073093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255B9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5255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Kontrolna lista Procedura i dokumentacije vezanih za transfera tehnologije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255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(Obrazac 7.).</w:t>
            </w:r>
          </w:p>
        </w:tc>
        <w:tc>
          <w:tcPr>
            <w:tcW w:w="1510" w:type="dxa"/>
          </w:tcPr>
          <w:p w14:paraId="499C0952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21E7D16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60" w:rsidRPr="002B2B9B" w14:paraId="13FBF74E" w14:textId="77777777" w:rsidTr="00D611CC">
        <w:tc>
          <w:tcPr>
            <w:tcW w:w="756" w:type="dxa"/>
          </w:tcPr>
          <w:p w14:paraId="4817A50B" w14:textId="67248F4D" w:rsidR="00071660" w:rsidRPr="002B2B9B" w:rsidRDefault="00843697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vAlign w:val="center"/>
          </w:tcPr>
          <w:p w14:paraId="5F7F74CF" w14:textId="39F66B92" w:rsidR="00071660" w:rsidRDefault="00843697" w:rsidP="00843697">
            <w:pPr>
              <w:spacing w:after="120"/>
              <w:rPr>
                <w:rStyle w:val="fontstyle01"/>
                <w:bCs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>P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artner </w:t>
            </w:r>
            <w:r>
              <w:rPr>
                <w:rStyle w:val="fontstyle01"/>
                <w:bCs/>
              </w:rPr>
              <w:t xml:space="preserve">je 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>pravn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a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osob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a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koj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a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se mo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že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svrstati u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kategoriju 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>istraživačk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i</w:t>
            </w:r>
            <w:r>
              <w:rPr>
                <w:rStyle w:val="fontstyle01"/>
                <w:bCs/>
              </w:rPr>
              <w:t>h</w:t>
            </w:r>
            <w:r w:rsidRPr="005B7C8C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organizacija,</w:t>
            </w:r>
            <w:r>
              <w:rPr>
                <w:rStyle w:val="fontstyle01"/>
                <w:bCs/>
              </w:rPr>
              <w:t xml:space="preserve"> definiranih na način kako je navedeno u Uputama za prijavitelje</w:t>
            </w:r>
            <w:r w:rsidR="000675E5">
              <w:rPr>
                <w:rStyle w:val="fontstyle01"/>
                <w:bCs/>
              </w:rPr>
              <w:t>.</w:t>
            </w:r>
          </w:p>
          <w:p w14:paraId="4E237987" w14:textId="11EE44BE" w:rsidR="00843697" w:rsidRPr="005B7C8C" w:rsidRDefault="00843697" w:rsidP="00843697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, </w:t>
            </w:r>
            <w:r w:rsidR="000675E5"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statut ili drugi primjenjivi akt, </w:t>
            </w:r>
            <w:r w:rsidR="000675E5"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ostali dostupni izvori</w:t>
            </w:r>
          </w:p>
        </w:tc>
        <w:tc>
          <w:tcPr>
            <w:tcW w:w="1510" w:type="dxa"/>
          </w:tcPr>
          <w:p w14:paraId="41FA046A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F881E37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60" w:rsidRPr="002B2B9B" w14:paraId="5327FF19" w14:textId="77777777" w:rsidTr="00D611CC">
        <w:tc>
          <w:tcPr>
            <w:tcW w:w="756" w:type="dxa"/>
          </w:tcPr>
          <w:p w14:paraId="3F9F7CC1" w14:textId="4896BC08" w:rsidR="00071660" w:rsidRPr="002B2B9B" w:rsidRDefault="00843697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vAlign w:val="center"/>
          </w:tcPr>
          <w:p w14:paraId="34B8EBD0" w14:textId="480A74E0" w:rsidR="00843697" w:rsidRDefault="00843697" w:rsidP="00843697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Partner u trenutku prijave 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ima uspostavljene procedure i usvojenu dokumentaciju sukladno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Obrascu</w:t>
            </w:r>
            <w:r w:rsidRPr="00071660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7.</w:t>
            </w:r>
          </w:p>
          <w:p w14:paraId="6481D58C" w14:textId="4CD90C33" w:rsidR="00071660" w:rsidRPr="005B7C8C" w:rsidRDefault="00843697" w:rsidP="0073093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255B9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5255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Kontrolna lista Procedura i dokumentacije vezanih za transfera tehnologije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255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(Obrazac 7.).</w:t>
            </w:r>
          </w:p>
        </w:tc>
        <w:tc>
          <w:tcPr>
            <w:tcW w:w="1510" w:type="dxa"/>
          </w:tcPr>
          <w:p w14:paraId="63EA491A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E036435" w14:textId="77777777" w:rsidR="00071660" w:rsidRPr="002B2B9B" w:rsidRDefault="000716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60" w:rsidRPr="002B2B9B" w14:paraId="3CE7A4CF" w14:textId="77777777" w:rsidTr="00D611CC">
        <w:tc>
          <w:tcPr>
            <w:tcW w:w="756" w:type="dxa"/>
          </w:tcPr>
          <w:p w14:paraId="3630B3A9" w14:textId="3DB5D99E" w:rsidR="00B55760" w:rsidRPr="002B2B9B" w:rsidRDefault="00843697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</w:tcPr>
          <w:p w14:paraId="2E507D59" w14:textId="22507B05" w:rsidR="00FE12C2" w:rsidRDefault="00FE12C2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nije </w:t>
            </w:r>
            <w:r w:rsidRPr="00D611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druga ili dobrotvorna organizacija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92FD1" w14:textId="626105E2" w:rsidR="00B55760" w:rsidRPr="005B7C8C" w:rsidRDefault="00FE12C2" w:rsidP="00B55760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, ostali dostupni izvori</w:t>
            </w:r>
            <w:r w:rsidRPr="002B2B9B" w:rsidDel="0084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2F5C1B1A" w14:textId="77777777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B88746E" w14:textId="77777777" w:rsidR="00B55760" w:rsidRPr="002B2B9B" w:rsidRDefault="00B55760" w:rsidP="00B557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6009E182" w14:textId="77777777" w:rsidTr="00D611CC">
        <w:tc>
          <w:tcPr>
            <w:tcW w:w="756" w:type="dxa"/>
          </w:tcPr>
          <w:p w14:paraId="62E2B428" w14:textId="3BE6DDED" w:rsidR="00D611CC" w:rsidDel="00843697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</w:tcPr>
          <w:p w14:paraId="6F0BD54C" w14:textId="18C8A2D0" w:rsidR="00FE12C2" w:rsidRDefault="00FE12C2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nije </w:t>
            </w:r>
            <w:r w:rsidRPr="00D611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druga ili dobrotvorna organizacija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264E21" w14:textId="3F2BA052" w:rsidR="00D611CC" w:rsidRDefault="00FE12C2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, ostali dostupni izvori</w:t>
            </w:r>
          </w:p>
        </w:tc>
        <w:tc>
          <w:tcPr>
            <w:tcW w:w="1510" w:type="dxa"/>
          </w:tcPr>
          <w:p w14:paraId="0E901B89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97D1E8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04" w:rsidRPr="002B2B9B" w14:paraId="5D2F5888" w14:textId="77777777" w:rsidTr="00D611CC">
        <w:tc>
          <w:tcPr>
            <w:tcW w:w="756" w:type="dxa"/>
          </w:tcPr>
          <w:p w14:paraId="3D1D5203" w14:textId="6E01605C" w:rsidR="00CC6904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</w:tcPr>
          <w:p w14:paraId="6E23298C" w14:textId="7E75C5DD" w:rsidR="00CC6904" w:rsidRDefault="00CC6904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nije obrt.</w:t>
            </w:r>
          </w:p>
          <w:p w14:paraId="28E008FE" w14:textId="7638DCEC" w:rsidR="00CC6904" w:rsidRPr="00CC6904" w:rsidRDefault="00CC6904" w:rsidP="00FE12C2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904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35C5D230" w14:textId="77777777" w:rsidR="00CC6904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11D5415" w14:textId="77777777" w:rsidR="00CC6904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04" w:rsidRPr="002B2B9B" w14:paraId="6586977B" w14:textId="77777777" w:rsidTr="00D611CC">
        <w:tc>
          <w:tcPr>
            <w:tcW w:w="756" w:type="dxa"/>
          </w:tcPr>
          <w:p w14:paraId="18CCFB49" w14:textId="66DFBB10" w:rsidR="00CC6904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</w:tcPr>
          <w:p w14:paraId="14B746AB" w14:textId="1BEC6A76" w:rsidR="00CC6904" w:rsidRPr="00CC6904" w:rsidRDefault="00CC6904" w:rsidP="00CC69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r w:rsidRPr="00CC6904">
              <w:rPr>
                <w:rFonts w:ascii="Times New Roman" w:hAnsi="Times New Roman" w:cs="Times New Roman"/>
                <w:sz w:val="24"/>
                <w:szCs w:val="24"/>
              </w:rPr>
              <w:t xml:space="preserve"> nije obrt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0E0A3" w14:textId="561EBDC6" w:rsidR="00CC6904" w:rsidRDefault="00CC6904" w:rsidP="00CC690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04">
              <w:rPr>
                <w:rFonts w:ascii="Times New Roman" w:hAnsi="Times New Roman" w:cs="Times New Roman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0A467AC6" w14:textId="77777777" w:rsidR="00CC6904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CE0C230" w14:textId="77777777" w:rsidR="00CC6904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2AA9BBA3" w14:textId="77777777" w:rsidTr="00D611CC">
        <w:tc>
          <w:tcPr>
            <w:tcW w:w="756" w:type="dxa"/>
          </w:tcPr>
          <w:p w14:paraId="78933290" w14:textId="17D606B6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8466BB0" w14:textId="3D898D84" w:rsidR="00FE12C2" w:rsidRDefault="00FE12C2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se ne nalazi ni u jednoj situaciji sukladno kriterijima isključenja (UZP, poglavlje 2.3</w:t>
            </w:r>
            <w:r w:rsidR="0006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07BD9E" w14:textId="109DFBEF" w:rsidR="00FE12C2" w:rsidRDefault="00FE12C2" w:rsidP="00FE12C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</w:t>
            </w:r>
            <w:r w:rsidRPr="00F2229D">
              <w:rPr>
                <w:rFonts w:ascii="Times New Roman" w:hAnsi="Times New Roman" w:cs="Times New Roman"/>
                <w:i/>
                <w:sz w:val="24"/>
                <w:szCs w:val="24"/>
              </w:rPr>
              <w:t>Izjava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prijavitelja (Obrazac 2)</w:t>
            </w:r>
          </w:p>
        </w:tc>
        <w:tc>
          <w:tcPr>
            <w:tcW w:w="1510" w:type="dxa"/>
          </w:tcPr>
          <w:p w14:paraId="3E022141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2C27FB2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39832584" w14:textId="77777777" w:rsidTr="00D611CC">
        <w:tc>
          <w:tcPr>
            <w:tcW w:w="756" w:type="dxa"/>
          </w:tcPr>
          <w:p w14:paraId="0498CE83" w14:textId="7B9660C1" w:rsidR="00D611CC" w:rsidRPr="002B2B9B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92D91CB" w14:textId="6106D3BF" w:rsidR="00D611CC" w:rsidRDefault="00D611CC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se ne nalaze ni u jednoj situaciji sukladno kriterijima isključenja (UZP, poglavlje 2.3</w:t>
            </w:r>
            <w:r w:rsidR="0006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373ACC" w14:textId="2437EB59" w:rsidR="00D611CC" w:rsidRPr="005B7C8C" w:rsidRDefault="00D611CC" w:rsidP="00D611CC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</w:t>
            </w:r>
            <w:r w:rsidRPr="00F2229D">
              <w:rPr>
                <w:rFonts w:ascii="Times New Roman" w:hAnsi="Times New Roman" w:cs="Times New Roman"/>
                <w:i/>
                <w:sz w:val="24"/>
                <w:szCs w:val="24"/>
              </w:rPr>
              <w:t>Izjava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partnera (Obrazac 3)</w:t>
            </w:r>
          </w:p>
        </w:tc>
        <w:tc>
          <w:tcPr>
            <w:tcW w:w="1510" w:type="dxa"/>
          </w:tcPr>
          <w:p w14:paraId="62D7A1B0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562C744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5EA29E72" w14:textId="77777777" w:rsidTr="00D611CC">
        <w:tc>
          <w:tcPr>
            <w:tcW w:w="756" w:type="dxa"/>
          </w:tcPr>
          <w:p w14:paraId="03996DE7" w14:textId="4F8BD5CC" w:rsidR="00D611CC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3019E706" w14:textId="0CA03529" w:rsidR="00D611CC" w:rsidRDefault="00D611CC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Jesu li prilikom svih provedenih provjera dokumentacije (uključujući i prethodne faze postupka dodjele), </w:t>
            </w: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6CC09C2E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348A19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6A01111A" w14:textId="77777777" w:rsidTr="00D611CC">
        <w:tc>
          <w:tcPr>
            <w:tcW w:w="756" w:type="dxa"/>
          </w:tcPr>
          <w:p w14:paraId="5CC60A00" w14:textId="0187DF48" w:rsidR="00D611CC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347A9457" w14:textId="02D00B54" w:rsidR="00D611CC" w:rsidRDefault="00D611CC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D">
              <w:rPr>
                <w:rFonts w:ascii="Times New Roman" w:hAnsi="Times New Roman" w:cs="Times New Roman"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5D99AE7C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BC7C5E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E5" w:rsidRPr="002B2B9B" w14:paraId="275BDE74" w14:textId="77777777" w:rsidTr="00D611CC">
        <w:tc>
          <w:tcPr>
            <w:tcW w:w="756" w:type="dxa"/>
          </w:tcPr>
          <w:p w14:paraId="751BC78C" w14:textId="4C29CE2C" w:rsidR="000675E5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B5F553A" w14:textId="77777777" w:rsidR="000675E5" w:rsidRDefault="000675E5" w:rsidP="00D611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 projekta je u skladu s ciljevima predmetne dodjele. </w:t>
            </w:r>
          </w:p>
          <w:p w14:paraId="45C34649" w14:textId="59BE7901" w:rsidR="000675E5" w:rsidRPr="00E71870" w:rsidRDefault="000675E5" w:rsidP="00D611C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F6C453E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7A95CDA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03DED29A" w14:textId="77777777" w:rsidTr="00D611CC">
        <w:tc>
          <w:tcPr>
            <w:tcW w:w="756" w:type="dxa"/>
          </w:tcPr>
          <w:p w14:paraId="1AF91F90" w14:textId="4F98B1D0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</w:tcPr>
          <w:p w14:paraId="13853379" w14:textId="353E4FA6" w:rsidR="00D611CC" w:rsidRDefault="00D611CC" w:rsidP="00D611CC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Projekt je u skladu sa predmetom i svrhom Poziva te doprinosi obaveznim pokazateljima Poziva</w:t>
            </w:r>
            <w:r w:rsidR="00067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3C9700" w14:textId="6C3003D6" w:rsidR="00D611CC" w:rsidRPr="005B7C8C" w:rsidRDefault="00D611CC" w:rsidP="00E71870">
            <w:pPr>
              <w:spacing w:after="120" w:line="276" w:lineRule="auto"/>
              <w:jc w:val="both"/>
              <w:rPr>
                <w:rStyle w:val="fontstyle01"/>
                <w:rFonts w:ascii="Times New Roman" w:hAnsi="Times New Roman" w:cs="Times New Roman"/>
                <w:bCs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4979C3F9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F6013A7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E5" w:rsidRPr="002B2B9B" w14:paraId="6FD0CCAE" w14:textId="77777777" w:rsidTr="00D611CC">
        <w:tc>
          <w:tcPr>
            <w:tcW w:w="756" w:type="dxa"/>
          </w:tcPr>
          <w:p w14:paraId="5659E3C3" w14:textId="76A9FB56" w:rsidR="000675E5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3849168A" w14:textId="77777777" w:rsidR="000675E5" w:rsidRDefault="000675E5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Projektom je planiran projektni tim. </w:t>
            </w:r>
          </w:p>
          <w:p w14:paraId="5183A195" w14:textId="7E139544" w:rsidR="000675E5" w:rsidRPr="00E71870" w:rsidRDefault="000675E5" w:rsidP="00D611CC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41DAA0A1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B510F9C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0D8DFB8" w14:textId="77777777" w:rsidTr="00D611CC">
        <w:tc>
          <w:tcPr>
            <w:tcW w:w="756" w:type="dxa"/>
          </w:tcPr>
          <w:p w14:paraId="07E741E6" w14:textId="1818D633" w:rsidR="00D611CC" w:rsidDel="00843697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77E988C0" w14:textId="7B34FDF7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9489751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Provedba 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nije započela</w:t>
            </w: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prije predaje projektnog prijedloga</w:t>
            </w:r>
            <w:bookmarkEnd w:id="1"/>
            <w:r w:rsidR="00067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D7CC73" w14:textId="50525F3E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0675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6ACB44F2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320EAB5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0B6BF865" w14:textId="77777777" w:rsidTr="00D611CC">
        <w:tc>
          <w:tcPr>
            <w:tcW w:w="756" w:type="dxa"/>
          </w:tcPr>
          <w:p w14:paraId="654B9F7F" w14:textId="04EAADB7" w:rsidR="00D611CC" w:rsidDel="00843697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405C438" w14:textId="73EC5B11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Predviđeno trajanje projekta nije dulje od 12 mjeseci</w:t>
            </w:r>
            <w:r w:rsidR="007E343F" w:rsidRPr="00511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 završetak provedbe mora biti najkasnije do 30. lipnja 2026. godine</w:t>
            </w:r>
            <w:r w:rsidR="007E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32B829" w14:textId="037F0C49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31CFBB63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9548B2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6C73CAE6" w14:textId="77777777" w:rsidTr="00D611CC">
        <w:tc>
          <w:tcPr>
            <w:tcW w:w="756" w:type="dxa"/>
          </w:tcPr>
          <w:p w14:paraId="519FCB36" w14:textId="4CBEAA34" w:rsidR="00D611CC" w:rsidDel="00843697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4349EF9A" w14:textId="031CAC03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99489775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Projekt u trenutku podnošenja projektnog prijedloga nije fizički niti financijski završen, niti se projekt smije završiti prije potpisa Ugovora o dodjeli bespovratnih sredstava</w:t>
            </w:r>
            <w:bookmarkEnd w:id="2"/>
            <w:r w:rsidR="00067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43CA01" w14:textId="7DFFA46F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0675E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15A97E14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2568688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E5" w:rsidRPr="002B2B9B" w14:paraId="394DC529" w14:textId="77777777" w:rsidTr="00D611CC">
        <w:tc>
          <w:tcPr>
            <w:tcW w:w="756" w:type="dxa"/>
          </w:tcPr>
          <w:p w14:paraId="1476A828" w14:textId="6AB0D6BC" w:rsidR="000675E5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468B1A41" w14:textId="77777777" w:rsidR="000675E5" w:rsidRDefault="000675E5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se provodi na prihvatljivom zemljopisnom području, na teritoriju RH.</w:t>
            </w:r>
          </w:p>
          <w:p w14:paraId="271DC2B3" w14:textId="617B1B95" w:rsidR="000675E5" w:rsidRPr="00E71870" w:rsidRDefault="000675E5" w:rsidP="00D611CC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3BC32166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7E50DC3" w14:textId="77777777" w:rsidR="000675E5" w:rsidRPr="002B2B9B" w:rsidRDefault="000675E5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40CF846B" w14:textId="77777777" w:rsidTr="00D611CC">
        <w:tc>
          <w:tcPr>
            <w:tcW w:w="756" w:type="dxa"/>
          </w:tcPr>
          <w:p w14:paraId="56627C9C" w14:textId="6952208C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2CC17AFB" w14:textId="1597B864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99489797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 ne uključuje aktivnosti namijenjene proizvodnji proizvoda koji su navedeni na popisu Uredbe o popisu robe vojne namjene, obrambenih proizvoda i nevojnih ubojnih sredstava (NN </w:t>
            </w:r>
            <w:bookmarkStart w:id="4" w:name="_Hlk104215567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26/18, 37/18, 63/19, 107/21</w:t>
            </w:r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B535859" w14:textId="4F954BEA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6771027B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7912B4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330635E7" w14:textId="77777777" w:rsidTr="00D611CC">
        <w:tc>
          <w:tcPr>
            <w:tcW w:w="756" w:type="dxa"/>
          </w:tcPr>
          <w:p w14:paraId="28726B1B" w14:textId="58B77EC0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5FA2DD64" w14:textId="77777777" w:rsidR="00D611CC" w:rsidRDefault="00D611CC" w:rsidP="00D611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9489815"/>
            <w:r w:rsidRPr="00A13BB8">
              <w:rPr>
                <w:rFonts w:ascii="Times New Roman" w:hAnsi="Times New Roman" w:cs="Times New Roman"/>
                <w:sz w:val="24"/>
                <w:szCs w:val="24"/>
              </w:rPr>
      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      </w:r>
            <w:bookmarkEnd w:id="5"/>
          </w:p>
          <w:p w14:paraId="4883B403" w14:textId="2D8E2F9E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7F9DC2AF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242AD7B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C033DC5" w14:textId="77777777" w:rsidTr="00D611CC">
        <w:tc>
          <w:tcPr>
            <w:tcW w:w="756" w:type="dxa"/>
          </w:tcPr>
          <w:p w14:paraId="3FAEB8A8" w14:textId="6EC66B30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14C7B98A" w14:textId="7274B473" w:rsidR="00D611CC" w:rsidRDefault="00D611CC" w:rsidP="00D611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9489835"/>
            <w:r w:rsidRPr="00877575">
              <w:rPr>
                <w:rFonts w:ascii="Times New Roman" w:hAnsi="Times New Roman" w:cs="Times New Roman"/>
                <w:sz w:val="24"/>
                <w:szCs w:val="24"/>
              </w:rPr>
              <w:t xml:space="preserve">Projekt je u skladu s odredbama svih relevantnih nacionalnih zakonodavnih akata, </w:t>
            </w:r>
            <w:r w:rsidR="0073093B">
              <w:rPr>
                <w:rFonts w:ascii="Times New Roman" w:hAnsi="Times New Roman" w:cs="Times New Roman"/>
                <w:sz w:val="24"/>
                <w:szCs w:val="24"/>
              </w:rPr>
              <w:t xml:space="preserve">uvažavajući pravila o državnim potporama/potporama male vrijednosti, </w:t>
            </w:r>
            <w:r w:rsidRPr="0087757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3093B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877575">
              <w:rPr>
                <w:rFonts w:ascii="Times New Roman" w:hAnsi="Times New Roman" w:cs="Times New Roman"/>
                <w:sz w:val="24"/>
                <w:szCs w:val="24"/>
              </w:rPr>
              <w:t xml:space="preserve"> u skladu sa specifičnim pravilima i zahtjevima primjenjivima na ovaj Poziv</w:t>
            </w:r>
            <w:bookmarkEnd w:id="6"/>
            <w:r w:rsidR="0073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EE4B7" w14:textId="2FED666D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63C91898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C17070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1FD1A96" w14:textId="77777777" w:rsidTr="00D611CC">
        <w:tc>
          <w:tcPr>
            <w:tcW w:w="756" w:type="dxa"/>
          </w:tcPr>
          <w:p w14:paraId="0098D9DA" w14:textId="40D4897B" w:rsidR="00D611CC" w:rsidDel="00843697" w:rsidRDefault="00CC6904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46CBAC40" w14:textId="28AA23DC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Projekt se, na način opisan u projektnom prijedlogu, ne bi mogao provesti bez potpore iz NPOO-a</w:t>
            </w:r>
            <w:r w:rsidR="0073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EA24B0" w14:textId="09D55BAF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6B8E3905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A2E6C49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947EC22" w14:textId="77777777" w:rsidTr="00D611CC">
        <w:tc>
          <w:tcPr>
            <w:tcW w:w="756" w:type="dxa"/>
          </w:tcPr>
          <w:p w14:paraId="436DA2BC" w14:textId="62E56985" w:rsidR="00D611CC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6696B5EF" w14:textId="0912266C" w:rsidR="0073093B" w:rsidRDefault="00D611CC" w:rsidP="0073093B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7" w:name="_Hlk99489869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 poštuje načelo </w:t>
            </w:r>
            <w:proofErr w:type="spellStart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nekumulativnosti</w:t>
            </w:r>
            <w:proofErr w:type="spellEnd"/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>, odnosno ne predstavlja dvostruko financiranje</w:t>
            </w:r>
            <w:r w:rsidR="0073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1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</w:p>
          <w:p w14:paraId="6008D14C" w14:textId="1512B03C" w:rsidR="00D611CC" w:rsidRPr="000B1610" w:rsidRDefault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4D5249FE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8ED7900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4F1E70DC" w14:textId="77777777" w:rsidTr="00D611CC">
        <w:tc>
          <w:tcPr>
            <w:tcW w:w="756" w:type="dxa"/>
          </w:tcPr>
          <w:p w14:paraId="09BFE613" w14:textId="544069A2" w:rsidR="00D611CC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744E14F7" w14:textId="04F31750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 je spreman za početak provedbe aktivnosti projekta i njihov završetak u skladu s planom aktivnosti </w:t>
            </w:r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UzP</w:t>
            </w:r>
            <w:proofErr w:type="spellEnd"/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5.1.)</w:t>
            </w: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EA29AA" w14:textId="3C8BB21D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prijavitelja (Obrazac 2.)</w:t>
            </w:r>
            <w:r w:rsidR="007309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Izjava partnera (Obrazac 3.)</w:t>
            </w:r>
          </w:p>
        </w:tc>
        <w:tc>
          <w:tcPr>
            <w:tcW w:w="1510" w:type="dxa"/>
          </w:tcPr>
          <w:p w14:paraId="2F4D3287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F9841BB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3CC2CA22" w14:textId="77777777" w:rsidTr="00D611CC">
        <w:tc>
          <w:tcPr>
            <w:tcW w:w="756" w:type="dxa"/>
          </w:tcPr>
          <w:p w14:paraId="431E58B8" w14:textId="6A211D6D" w:rsidR="00D611CC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3AC2D2D1" w14:textId="563CD0D6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Iznos </w:t>
            </w:r>
            <w:r w:rsidRPr="000B16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traženih bespovratnih sredstava za projekt u okviru je propisanog najmanjeg i najvećeg dopuštenog iznosa bespovratnih sredstava za financiranje prihvatljivih izdataka koji se mogu dodijeliti temeljem ovog Poziva</w:t>
            </w:r>
            <w:r w:rsidR="007309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7E3E7623" w14:textId="1EEEE646" w:rsidR="00D611CC" w:rsidRPr="000B1610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Prijavni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obra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3D47211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CCE2DE0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705FA509" w14:textId="77777777" w:rsidTr="00D611CC">
        <w:tc>
          <w:tcPr>
            <w:tcW w:w="756" w:type="dxa"/>
          </w:tcPr>
          <w:p w14:paraId="193000F7" w14:textId="64E6BC90" w:rsidR="00D611CC" w:rsidRDefault="00DA7577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147E11A" w14:textId="76247476" w:rsidR="00D611CC" w:rsidRDefault="00D611CC" w:rsidP="00D611C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navedenih na listi automatski isključenih aktivnosti unutar DNSH-a i usklađene su s nacionalnim i EU zakonodavstvom iz područja zaštite okoliša</w:t>
            </w:r>
            <w:r w:rsidR="0073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A1C212" w14:textId="4C5489BE" w:rsidR="00D611CC" w:rsidRPr="000B1610" w:rsidRDefault="00D611CC" w:rsidP="00AC0B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61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Obrazac</w:t>
            </w:r>
            <w:r w:rsidRPr="000B16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usklađenosti projektnog prijedloga s načelom „ne nanosi bitnu štetu“ (</w:t>
            </w:r>
            <w:r w:rsidRPr="000B161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Obrazac 4.)</w:t>
            </w:r>
            <w:r w:rsidRPr="000B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14:paraId="159F0B2D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17C80A3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C" w:rsidRPr="002B2B9B" w14:paraId="07220C3B" w14:textId="77777777" w:rsidTr="00D611CC">
        <w:trPr>
          <w:trHeight w:val="1403"/>
        </w:trPr>
        <w:tc>
          <w:tcPr>
            <w:tcW w:w="756" w:type="dxa"/>
          </w:tcPr>
          <w:p w14:paraId="4E77C0F9" w14:textId="27ABCC16" w:rsidR="00D611CC" w:rsidRPr="002B2B9B" w:rsidRDefault="00DA7577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17BEC042" w14:textId="098A625A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Aktivnosti projekta su u skladu s prihvatljivim aktivnostima u sklopu ovog Poziva kako su navedene u </w:t>
            </w:r>
            <w:r w:rsidR="0073093B">
              <w:rPr>
                <w:rFonts w:ascii="Times New Roman" w:hAnsi="Times New Roman" w:cs="Times New Roman"/>
                <w:sz w:val="24"/>
                <w:szCs w:val="24"/>
              </w:rPr>
              <w:t>poglavlju</w:t>
            </w:r>
            <w:r w:rsidR="0073093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2.7. Uputa za prijavitelje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32E353" w14:textId="1C30B1BD" w:rsidR="00D611CC" w:rsidRPr="00E504B8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3247E34F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E826B8" w14:textId="77777777" w:rsidR="00D611CC" w:rsidRPr="002B2B9B" w:rsidRDefault="00D611CC" w:rsidP="00D611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Default="00505451" w:rsidP="00E504B8">
      <w:pPr>
        <w:spacing w:after="120"/>
      </w:pPr>
    </w:p>
    <w:tbl>
      <w:tblPr>
        <w:tblStyle w:val="TableGrid3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1417"/>
        <w:gridCol w:w="1552"/>
      </w:tblGrid>
      <w:tr w:rsidR="0073093B" w:rsidRPr="00CE17C5" w14:paraId="3FABDF89" w14:textId="77777777" w:rsidTr="007F09CF">
        <w:tc>
          <w:tcPr>
            <w:tcW w:w="455" w:type="pct"/>
            <w:shd w:val="clear" w:color="auto" w:fill="DBE5F1"/>
            <w:vAlign w:val="center"/>
          </w:tcPr>
          <w:p w14:paraId="1DAD32F7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957" w:type="pct"/>
            <w:shd w:val="clear" w:color="auto" w:fill="DBE5F1"/>
            <w:vAlign w:val="center"/>
          </w:tcPr>
          <w:p w14:paraId="1888E94D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Kriterij</w:t>
            </w: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 administrativnu provjeru prije potpisivanja Ugovora</w:t>
            </w:r>
          </w:p>
        </w:tc>
        <w:tc>
          <w:tcPr>
            <w:tcW w:w="758" w:type="pct"/>
            <w:shd w:val="clear" w:color="auto" w:fill="DBE5F1"/>
          </w:tcPr>
          <w:p w14:paraId="576AF1F5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Procjena (DA/NE)</w:t>
            </w:r>
          </w:p>
        </w:tc>
        <w:tc>
          <w:tcPr>
            <w:tcW w:w="830" w:type="pct"/>
            <w:shd w:val="clear" w:color="auto" w:fill="DBE5F1"/>
          </w:tcPr>
          <w:p w14:paraId="3CD12CAE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Komentar</w:t>
            </w:r>
          </w:p>
        </w:tc>
      </w:tr>
      <w:tr w:rsidR="0073093B" w:rsidRPr="00CE17C5" w14:paraId="57C310EC" w14:textId="77777777" w:rsidTr="007F09CF">
        <w:tc>
          <w:tcPr>
            <w:tcW w:w="455" w:type="pct"/>
            <w:vAlign w:val="center"/>
          </w:tcPr>
          <w:p w14:paraId="3FAB59D2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57" w:type="pct"/>
            <w:vAlign w:val="center"/>
          </w:tcPr>
          <w:p w14:paraId="2BA198F8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Prijavitelj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dostavi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svu dokumentaciju prema poglavlju 4.4. </w:t>
            </w:r>
            <w:proofErr w:type="spellStart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UzP</w:t>
            </w:r>
            <w:proofErr w:type="spellEnd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-a.</w:t>
            </w:r>
          </w:p>
        </w:tc>
        <w:tc>
          <w:tcPr>
            <w:tcW w:w="758" w:type="pct"/>
            <w:vAlign w:val="center"/>
          </w:tcPr>
          <w:p w14:paraId="7176271A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14:paraId="5CC6F572" w14:textId="77777777" w:rsidR="0073093B" w:rsidRPr="00CE17C5" w:rsidRDefault="0073093B" w:rsidP="007F09CF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D07574D" w14:textId="77777777" w:rsidR="0073093B" w:rsidRPr="002B2B9B" w:rsidRDefault="0073093B" w:rsidP="00E504B8">
      <w:pPr>
        <w:spacing w:after="120"/>
      </w:pPr>
    </w:p>
    <w:p w14:paraId="5CAB752D" w14:textId="391F33E8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531"/>
        <w:gridCol w:w="1560"/>
        <w:gridCol w:w="1558"/>
      </w:tblGrid>
      <w:tr w:rsidR="00B412F6" w:rsidRPr="000E0FA3" w14:paraId="5935FCC4" w14:textId="77777777" w:rsidTr="00565024">
        <w:trPr>
          <w:trHeight w:val="1217"/>
          <w:jc w:val="center"/>
        </w:trPr>
        <w:tc>
          <w:tcPr>
            <w:tcW w:w="375" w:type="pct"/>
            <w:shd w:val="clear" w:color="auto" w:fill="D9E2F3" w:themeFill="accent1" w:themeFillTint="33"/>
            <w:vAlign w:val="center"/>
          </w:tcPr>
          <w:p w14:paraId="6AA8A830" w14:textId="77777777" w:rsidR="00B412F6" w:rsidRPr="008600B7" w:rsidRDefault="00B412F6" w:rsidP="008600B7">
            <w:pPr>
              <w:spacing w:after="120" w:line="240" w:lineRule="auto"/>
              <w:rPr>
                <w:rStyle w:val="fontstyle01"/>
                <w:rFonts w:ascii="Times New Roman" w:hAnsi="Times New Roman"/>
              </w:rPr>
            </w:pPr>
            <w:r w:rsidRPr="008600B7">
              <w:rPr>
                <w:rStyle w:val="fontstyle01"/>
                <w:rFonts w:ascii="Times New Roman" w:hAnsi="Times New Roman"/>
              </w:rPr>
              <w:t>RB</w:t>
            </w:r>
          </w:p>
        </w:tc>
        <w:tc>
          <w:tcPr>
            <w:tcW w:w="2957" w:type="pct"/>
            <w:shd w:val="clear" w:color="auto" w:fill="D9E2F3" w:themeFill="accent1" w:themeFillTint="33"/>
            <w:vAlign w:val="center"/>
            <w:hideMark/>
          </w:tcPr>
          <w:p w14:paraId="6349178C" w14:textId="77777777" w:rsidR="00B412F6" w:rsidRPr="008600B7" w:rsidRDefault="00B412F6" w:rsidP="008600B7">
            <w:pPr>
              <w:spacing w:after="120" w:line="240" w:lineRule="auto"/>
              <w:rPr>
                <w:rStyle w:val="fontstyle01"/>
                <w:rFonts w:ascii="Times New Roman" w:hAnsi="Times New Roman"/>
              </w:rPr>
            </w:pPr>
            <w:r w:rsidRPr="008600B7">
              <w:rPr>
                <w:rStyle w:val="fontstyle01"/>
                <w:rFonts w:ascii="Times New Roman" w:hAnsi="Times New Roman"/>
              </w:rPr>
              <w:t>KRITERIJ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  <w:hideMark/>
          </w:tcPr>
          <w:p w14:paraId="06193519" w14:textId="6C1B84D9" w:rsidR="00B412F6" w:rsidRPr="008600B7" w:rsidRDefault="00B412F6" w:rsidP="008600B7">
            <w:pPr>
              <w:spacing w:after="120" w:line="240" w:lineRule="auto"/>
              <w:rPr>
                <w:rStyle w:val="fontstyle01"/>
                <w:rFonts w:ascii="Times New Roman" w:hAnsi="Times New Roman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(DA/NE)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4469965C" w14:textId="6E1336D5" w:rsidR="00B412F6" w:rsidRPr="00B412F6" w:rsidRDefault="00B412F6" w:rsidP="00B412F6">
            <w:pPr>
              <w:spacing w:after="120" w:line="240" w:lineRule="auto"/>
              <w:rPr>
                <w:rStyle w:val="fontstyle01"/>
                <w:rFonts w:ascii="Times New Roman" w:hAnsi="Times New Roman"/>
                <w:b/>
                <w:bCs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B412F6" w:rsidRPr="000E0FA3" w14:paraId="3D2162FC" w14:textId="21BA3066" w:rsidTr="00565024">
        <w:trPr>
          <w:trHeight w:val="404"/>
          <w:jc w:val="center"/>
        </w:trPr>
        <w:tc>
          <w:tcPr>
            <w:tcW w:w="375" w:type="pct"/>
            <w:shd w:val="clear" w:color="auto" w:fill="auto"/>
          </w:tcPr>
          <w:p w14:paraId="512CEF8B" w14:textId="77777777" w:rsidR="00B412F6" w:rsidRPr="008600B7" w:rsidDel="000D6906" w:rsidRDefault="00B412F6" w:rsidP="008D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pct"/>
            <w:shd w:val="clear" w:color="auto" w:fill="auto"/>
            <w:noWrap/>
            <w:vAlign w:val="center"/>
            <w:hideMark/>
          </w:tcPr>
          <w:p w14:paraId="3D28286F" w14:textId="76FD5092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INOVATIVNOST:</w:t>
            </w:r>
          </w:p>
          <w:p w14:paraId="43EE90B2" w14:textId="507F4287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Projektom je predviđena podrška komercijalizaciji novih tehnologija, proizvoda ili procesa, koji su rezultat aktivnosti istraživanja i razvoja i koji predstavljaju inovacije u odnosu na trenutno dostupna rješenja na tržištu.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3231D767" w14:textId="341E8C92" w:rsidR="00B412F6" w:rsidRPr="008600B7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7EDF7EE2" w14:textId="77777777" w:rsidR="00B412F6" w:rsidRPr="00B412F6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F6" w:rsidRPr="000E0FA3" w14:paraId="607F694E" w14:textId="5F13AF64" w:rsidTr="00565024">
        <w:trPr>
          <w:trHeight w:val="404"/>
          <w:jc w:val="center"/>
        </w:trPr>
        <w:tc>
          <w:tcPr>
            <w:tcW w:w="375" w:type="pct"/>
            <w:shd w:val="clear" w:color="auto" w:fill="auto"/>
          </w:tcPr>
          <w:p w14:paraId="44DF2BD9" w14:textId="77777777" w:rsidR="00B412F6" w:rsidRPr="008600B7" w:rsidRDefault="00B412F6" w:rsidP="008D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pct"/>
            <w:shd w:val="clear" w:color="auto" w:fill="auto"/>
            <w:noWrap/>
            <w:vAlign w:val="center"/>
            <w:hideMark/>
          </w:tcPr>
          <w:p w14:paraId="44D9CA39" w14:textId="30987E06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TRŽIŠNI POTENCIJAL:</w:t>
            </w:r>
          </w:p>
          <w:p w14:paraId="40A1F68E" w14:textId="4BDBA871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Projektom je predviđena podrška komercijalizaciji novih tehnologija, proizvoda ili procesa za koje se može preliminarno ocijeniti da imaju tržišni potencijal te uključuje inicijalni opis potencijalnih korisnika/kupaca, konkurencije, potencijalnih tržišnih barijera i regulatornih zahtjeva.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207C6D72" w14:textId="13039B74" w:rsidR="00B412F6" w:rsidRPr="008600B7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113C82F2" w14:textId="77777777" w:rsidR="00B412F6" w:rsidRPr="00B412F6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F6" w:rsidRPr="000E0FA3" w14:paraId="47693F5E" w14:textId="59783BCE" w:rsidTr="00565024">
        <w:trPr>
          <w:trHeight w:val="404"/>
          <w:jc w:val="center"/>
        </w:trPr>
        <w:tc>
          <w:tcPr>
            <w:tcW w:w="375" w:type="pct"/>
            <w:shd w:val="clear" w:color="auto" w:fill="auto"/>
          </w:tcPr>
          <w:p w14:paraId="12F7CCB3" w14:textId="77777777" w:rsidR="00B412F6" w:rsidRPr="008600B7" w:rsidRDefault="00B412F6" w:rsidP="008D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pct"/>
            <w:shd w:val="clear" w:color="auto" w:fill="auto"/>
            <w:noWrap/>
            <w:vAlign w:val="center"/>
            <w:hideMark/>
          </w:tcPr>
          <w:p w14:paraId="3231ACA0" w14:textId="6016F67D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KVALIFIKACIJE PROJEKTNOG TIMA:</w:t>
            </w:r>
          </w:p>
          <w:p w14:paraId="4774B011" w14:textId="1A9DC8EB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Projekt predviđa sudjelovanje projektnog tima koji posjeduje kvalifikacije primjerene za njegovu provedbu.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62934920" w14:textId="0C6F5F86" w:rsidR="00B412F6" w:rsidRPr="008600B7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749B2905" w14:textId="77777777" w:rsidR="00B412F6" w:rsidRPr="00B412F6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2F6" w:rsidRPr="000E0FA3" w14:paraId="28F092CD" w14:textId="7F81A730" w:rsidTr="00565024">
        <w:trPr>
          <w:trHeight w:val="404"/>
          <w:jc w:val="center"/>
        </w:trPr>
        <w:tc>
          <w:tcPr>
            <w:tcW w:w="375" w:type="pct"/>
            <w:shd w:val="clear" w:color="auto" w:fill="auto"/>
          </w:tcPr>
          <w:p w14:paraId="2BB0E4D2" w14:textId="77777777" w:rsidR="00B412F6" w:rsidRPr="008600B7" w:rsidRDefault="00B412F6" w:rsidP="008D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pct"/>
            <w:shd w:val="clear" w:color="auto" w:fill="auto"/>
            <w:noWrap/>
            <w:vAlign w:val="center"/>
          </w:tcPr>
          <w:p w14:paraId="16823AC7" w14:textId="1D134CCC" w:rsidR="00B412F6" w:rsidRPr="008600B7" w:rsidRDefault="00B412F6" w:rsidP="008600B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USKLAĐENOST TROŠKOVA S PLANIRANIM AKTIVNOSTIMA:</w:t>
            </w:r>
          </w:p>
          <w:p w14:paraId="61660C1A" w14:textId="132A3F49" w:rsidR="00B412F6" w:rsidRDefault="0073093B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Predviđeni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troškovi</w:t>
            </w:r>
            <w:r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nužni i 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usklađen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projektnim aktivnostima</w:t>
            </w:r>
            <w:r w:rsidR="00B412F6" w:rsidRPr="008600B7">
              <w:rPr>
                <w:rFonts w:ascii="Times New Roman" w:eastAsia="Times New Roman" w:hAnsi="Times New Roman" w:cs="Times New Roman"/>
                <w:sz w:val="24"/>
                <w:szCs w:val="24"/>
              </w:rPr>
              <w:t>, a troškovi su realno postavljeni i primjereni za provedbu projekta.</w:t>
            </w:r>
          </w:p>
          <w:p w14:paraId="56879799" w14:textId="56CA97A1" w:rsidR="00E71870" w:rsidRDefault="00E71870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Proračun 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realan, tj.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planirani 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dostatni za postizanje očekivanih rezultata, a cijene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odgovaraju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tržišnim cijenama.</w:t>
            </w:r>
          </w:p>
          <w:p w14:paraId="3C4726CE" w14:textId="664DE640" w:rsidR="00D01B6B" w:rsidRPr="008600B7" w:rsidRDefault="005C5012" w:rsidP="008600B7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Planirani troškovi su razumni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>, opravdani i u skladu s načelom dobrog financijskog upravljanja, posebno u pogledu ekonomičnosti i učinkovitosti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14:paraId="10A87080" w14:textId="27B05BDE" w:rsidR="00B412F6" w:rsidRPr="008600B7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2BF7DEBD" w14:textId="77777777" w:rsidR="00B412F6" w:rsidRPr="00B412F6" w:rsidRDefault="00B412F6" w:rsidP="008D1F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1724D1" w14:textId="2E4E43E1" w:rsidR="00F9468F" w:rsidRDefault="00F9468F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30"/>
        <w:gridCol w:w="1418"/>
        <w:gridCol w:w="1558"/>
      </w:tblGrid>
      <w:tr w:rsidR="0000448A" w:rsidRPr="000E0FA3" w14:paraId="15BFD181" w14:textId="77777777" w:rsidTr="00A617AC">
        <w:trPr>
          <w:trHeight w:val="1798"/>
          <w:jc w:val="center"/>
        </w:trPr>
        <w:tc>
          <w:tcPr>
            <w:tcW w:w="382" w:type="pct"/>
            <w:shd w:val="clear" w:color="auto" w:fill="D9E2F3" w:themeFill="accent1" w:themeFillTint="33"/>
          </w:tcPr>
          <w:p w14:paraId="593DCCE7" w14:textId="77777777" w:rsidR="00046170" w:rsidRDefault="00046170" w:rsidP="005C5012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E6F7E" w14:textId="36A7AA52" w:rsidR="0000448A" w:rsidRDefault="00046170" w:rsidP="005C5012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002" w:type="pct"/>
            <w:shd w:val="clear" w:color="auto" w:fill="D9E2F3" w:themeFill="accent1" w:themeFillTint="33"/>
            <w:noWrap/>
            <w:vAlign w:val="center"/>
          </w:tcPr>
          <w:p w14:paraId="57BF6DFC" w14:textId="11AA092B" w:rsidR="0000448A" w:rsidRPr="008600B7" w:rsidRDefault="0000448A" w:rsidP="005C5012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PRIHVATLJIVOST TROŠKOVA</w:t>
            </w:r>
          </w:p>
          <w:p w14:paraId="35641934" w14:textId="77777777" w:rsidR="0000448A" w:rsidRPr="008600B7" w:rsidRDefault="0000448A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D9E2F3" w:themeFill="accent1" w:themeFillTint="33"/>
            <w:noWrap/>
          </w:tcPr>
          <w:p w14:paraId="601C0D4F" w14:textId="77777777" w:rsidR="0000448A" w:rsidRPr="00565024" w:rsidRDefault="0000448A" w:rsidP="0056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65024">
              <w:rPr>
                <w:rFonts w:ascii="Times New Roman" w:eastAsia="Times New Roman" w:hAnsi="Times New Roman" w:cs="Times New Roman"/>
                <w:b/>
                <w:szCs w:val="24"/>
              </w:rPr>
              <w:t>Prva provjera</w:t>
            </w:r>
          </w:p>
          <w:p w14:paraId="5C27A80C" w14:textId="2F377C32" w:rsidR="0000448A" w:rsidRPr="00565024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65024">
              <w:rPr>
                <w:rFonts w:ascii="Times New Roman" w:eastAsia="Times New Roman" w:hAnsi="Times New Roman" w:cs="Times New Roman"/>
                <w:szCs w:val="24"/>
              </w:rPr>
              <w:t>(Da/Ne)</w:t>
            </w:r>
          </w:p>
        </w:tc>
        <w:tc>
          <w:tcPr>
            <w:tcW w:w="846" w:type="pct"/>
            <w:shd w:val="clear" w:color="auto" w:fill="D9E2F3" w:themeFill="accent1" w:themeFillTint="33"/>
          </w:tcPr>
          <w:p w14:paraId="7866AB20" w14:textId="7EA46499" w:rsidR="0000448A" w:rsidRPr="00565024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65024">
              <w:rPr>
                <w:rFonts w:ascii="Times New Roman" w:eastAsia="Times New Roman" w:hAnsi="Times New Roman" w:cs="Times New Roman"/>
                <w:b/>
                <w:szCs w:val="24"/>
              </w:rPr>
              <w:t>Poslije zahtjeva</w:t>
            </w:r>
            <w:r w:rsidRPr="0056502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65024">
              <w:rPr>
                <w:rFonts w:ascii="Times New Roman" w:eastAsia="Times New Roman" w:hAnsi="Times New Roman" w:cs="Times New Roman"/>
                <w:b/>
                <w:szCs w:val="24"/>
              </w:rPr>
              <w:t>za pojašnjenjima / ispravaka</w:t>
            </w:r>
            <w:r w:rsidRPr="00565024">
              <w:rPr>
                <w:rFonts w:ascii="Times New Roman" w:eastAsia="Times New Roman" w:hAnsi="Times New Roman" w:cs="Times New Roman"/>
                <w:szCs w:val="24"/>
              </w:rPr>
              <w:t xml:space="preserve"> (Da/Ne)</w:t>
            </w:r>
          </w:p>
        </w:tc>
      </w:tr>
      <w:tr w:rsidR="0000448A" w:rsidRPr="000E0FA3" w14:paraId="1242F92F" w14:textId="77777777" w:rsidTr="00A617AC">
        <w:trPr>
          <w:trHeight w:val="404"/>
          <w:jc w:val="center"/>
        </w:trPr>
        <w:tc>
          <w:tcPr>
            <w:tcW w:w="382" w:type="pct"/>
            <w:shd w:val="clear" w:color="auto" w:fill="auto"/>
          </w:tcPr>
          <w:p w14:paraId="030F17A2" w14:textId="0B31D947" w:rsidR="0000448A" w:rsidRDefault="0000448A">
            <w:pPr>
              <w:spacing w:after="60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002" w:type="pct"/>
            <w:shd w:val="clear" w:color="auto" w:fill="auto"/>
            <w:noWrap/>
            <w:vAlign w:val="center"/>
          </w:tcPr>
          <w:p w14:paraId="421CE1D3" w14:textId="67780971" w:rsidR="0000448A" w:rsidRDefault="0000448A" w:rsidP="0056502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Planirani troškovi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su u skladu s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uvjetima za prihvatljivost 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troškova (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UzP</w:t>
            </w:r>
            <w:proofErr w:type="spellEnd"/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2.10.)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primjenjivima na predmetnu dodjelu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70" w:type="pct"/>
            <w:noWrap/>
            <w:vAlign w:val="center"/>
          </w:tcPr>
          <w:p w14:paraId="69103C15" w14:textId="77777777" w:rsidR="0000448A" w:rsidRPr="008600B7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14:paraId="2EDDE911" w14:textId="77777777" w:rsidR="0000448A" w:rsidRPr="00B412F6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8A" w:rsidRPr="000E0FA3" w14:paraId="49D8E2B6" w14:textId="77777777" w:rsidTr="00A617AC">
        <w:trPr>
          <w:trHeight w:val="404"/>
          <w:jc w:val="center"/>
        </w:trPr>
        <w:tc>
          <w:tcPr>
            <w:tcW w:w="382" w:type="pct"/>
            <w:shd w:val="clear" w:color="auto" w:fill="auto"/>
          </w:tcPr>
          <w:p w14:paraId="2AC58EAE" w14:textId="434EBAC1" w:rsidR="0000448A" w:rsidRPr="00E71870" w:rsidRDefault="0000448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pct"/>
            <w:shd w:val="clear" w:color="auto" w:fill="auto"/>
            <w:noWrap/>
            <w:vAlign w:val="center"/>
          </w:tcPr>
          <w:p w14:paraId="74DF2ED2" w14:textId="558719EA" w:rsidR="0000448A" w:rsidRPr="00565024" w:rsidRDefault="0000448A" w:rsidP="0056502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Nakon provedenog postupka provjere prihvatljivosti izdataka odnosno, po potrebi isključivanja neprihvatljivih izdataka (i, isključivo za pregovarački postupak, </w:t>
            </w:r>
            <w:r w:rsidR="00DB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izmjene </w:t>
            </w:r>
            <w:r w:rsidRPr="00E71870">
              <w:rPr>
                <w:rFonts w:ascii="Times New Roman" w:eastAsia="Times New Roman" w:hAnsi="Times New Roman" w:cs="Times New Roman"/>
                <w:sz w:val="24"/>
                <w:szCs w:val="24"/>
              </w:rPr>
              <w:t>neprihvatljivih stavki u dogovoru s prijaviteljem), svrha projekta nije ugrožena.</w:t>
            </w:r>
          </w:p>
        </w:tc>
        <w:tc>
          <w:tcPr>
            <w:tcW w:w="770" w:type="pct"/>
            <w:noWrap/>
            <w:vAlign w:val="center"/>
          </w:tcPr>
          <w:p w14:paraId="311422BB" w14:textId="77777777" w:rsidR="0000448A" w:rsidRPr="008600B7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14:paraId="6C851DE6" w14:textId="77777777" w:rsidR="0000448A" w:rsidRPr="00B412F6" w:rsidRDefault="0000448A" w:rsidP="005C5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21B590" w14:textId="77777777" w:rsidR="005C5012" w:rsidRPr="002B2B9B" w:rsidRDefault="005C5012" w:rsidP="00B412F6">
      <w:pPr>
        <w:rPr>
          <w:color w:val="000000" w:themeColor="text1"/>
        </w:rPr>
      </w:pPr>
    </w:p>
    <w:sectPr w:rsidR="005C5012" w:rsidRPr="002B2B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D815" w14:textId="77777777" w:rsidR="00373391" w:rsidRDefault="00373391" w:rsidP="00D1278B">
      <w:pPr>
        <w:spacing w:after="0" w:line="240" w:lineRule="auto"/>
      </w:pPr>
      <w:r>
        <w:separator/>
      </w:r>
    </w:p>
  </w:endnote>
  <w:endnote w:type="continuationSeparator" w:id="0">
    <w:p w14:paraId="05686688" w14:textId="77777777" w:rsidR="00373391" w:rsidRDefault="00373391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38F8D6" w14:textId="0F0D1617" w:rsidR="00BD3AB9" w:rsidRDefault="00BD3AB9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446C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446C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F5C1D" w14:textId="77777777" w:rsidR="0040636B" w:rsidRDefault="0040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EF06" w14:textId="77777777" w:rsidR="00373391" w:rsidRDefault="00373391" w:rsidP="00D1278B">
      <w:pPr>
        <w:spacing w:after="0" w:line="240" w:lineRule="auto"/>
      </w:pPr>
      <w:r>
        <w:separator/>
      </w:r>
    </w:p>
  </w:footnote>
  <w:footnote w:type="continuationSeparator" w:id="0">
    <w:p w14:paraId="58DCC090" w14:textId="77777777" w:rsidR="00373391" w:rsidRDefault="00373391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C33D" w14:textId="5A4C6568" w:rsidR="00A83140" w:rsidRDefault="00A83140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DB3D18" w14:textId="77777777" w:rsidR="0039509A" w:rsidRDefault="0039509A">
    <w:pPr>
      <w:pStyle w:val="Header"/>
      <w:rPr>
        <w:noProof/>
        <w:lang w:eastAsia="hr-HR"/>
      </w:rPr>
    </w:pPr>
  </w:p>
  <w:p w14:paraId="1580E7D0" w14:textId="57FD1F6F" w:rsidR="0039509A" w:rsidRDefault="0039509A">
    <w:pPr>
      <w:pStyle w:val="Header"/>
      <w:rPr>
        <w:noProof/>
        <w:lang w:eastAsia="hr-HR"/>
      </w:rPr>
    </w:pPr>
    <w:r w:rsidRPr="0039509A">
      <w:rPr>
        <w:noProof/>
        <w:highlight w:val="yellow"/>
        <w:lang w:eastAsia="hr-HR"/>
      </w:rPr>
      <w:t>1. Izmjena</w:t>
    </w:r>
  </w:p>
  <w:p w14:paraId="3B06E81E" w14:textId="77777777" w:rsidR="0068192A" w:rsidRPr="00BD3AB9" w:rsidRDefault="0068192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585A"/>
    <w:multiLevelType w:val="hybridMultilevel"/>
    <w:tmpl w:val="C8109700"/>
    <w:lvl w:ilvl="0" w:tplc="55AC0C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B8D6A0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99C210E6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0448A"/>
    <w:rsid w:val="00012EB6"/>
    <w:rsid w:val="0003665F"/>
    <w:rsid w:val="00046170"/>
    <w:rsid w:val="000675E5"/>
    <w:rsid w:val="00071660"/>
    <w:rsid w:val="000813A1"/>
    <w:rsid w:val="000B1610"/>
    <w:rsid w:val="000B233D"/>
    <w:rsid w:val="000B5E81"/>
    <w:rsid w:val="000B64FA"/>
    <w:rsid w:val="000D2890"/>
    <w:rsid w:val="000F2569"/>
    <w:rsid w:val="00125627"/>
    <w:rsid w:val="00144224"/>
    <w:rsid w:val="00144564"/>
    <w:rsid w:val="00151E57"/>
    <w:rsid w:val="0019245B"/>
    <w:rsid w:val="001A26D6"/>
    <w:rsid w:val="001C7A62"/>
    <w:rsid w:val="001D5921"/>
    <w:rsid w:val="001D77A0"/>
    <w:rsid w:val="001E3FF0"/>
    <w:rsid w:val="00205EC7"/>
    <w:rsid w:val="002237C1"/>
    <w:rsid w:val="00226469"/>
    <w:rsid w:val="002352B2"/>
    <w:rsid w:val="002B2242"/>
    <w:rsid w:val="002B2B9B"/>
    <w:rsid w:val="002C79F9"/>
    <w:rsid w:val="002D2639"/>
    <w:rsid w:val="002D3E53"/>
    <w:rsid w:val="002D5D42"/>
    <w:rsid w:val="002D653C"/>
    <w:rsid w:val="002F6E2C"/>
    <w:rsid w:val="003036E0"/>
    <w:rsid w:val="00306C43"/>
    <w:rsid w:val="00311C27"/>
    <w:rsid w:val="003423B0"/>
    <w:rsid w:val="00356E85"/>
    <w:rsid w:val="00373391"/>
    <w:rsid w:val="003770EF"/>
    <w:rsid w:val="00380355"/>
    <w:rsid w:val="0038195F"/>
    <w:rsid w:val="0039509A"/>
    <w:rsid w:val="003B4273"/>
    <w:rsid w:val="003B4568"/>
    <w:rsid w:val="003C7549"/>
    <w:rsid w:val="003D23F2"/>
    <w:rsid w:val="003D2875"/>
    <w:rsid w:val="003D4B63"/>
    <w:rsid w:val="003E558F"/>
    <w:rsid w:val="003F715E"/>
    <w:rsid w:val="00405C52"/>
    <w:rsid w:val="0040636B"/>
    <w:rsid w:val="00413DCD"/>
    <w:rsid w:val="00417E59"/>
    <w:rsid w:val="00422ACC"/>
    <w:rsid w:val="00435597"/>
    <w:rsid w:val="00475F9E"/>
    <w:rsid w:val="004843DB"/>
    <w:rsid w:val="00485235"/>
    <w:rsid w:val="004855D6"/>
    <w:rsid w:val="004A0A47"/>
    <w:rsid w:val="004A630E"/>
    <w:rsid w:val="004B6A40"/>
    <w:rsid w:val="004D542F"/>
    <w:rsid w:val="004E2417"/>
    <w:rsid w:val="005011E5"/>
    <w:rsid w:val="00505451"/>
    <w:rsid w:val="005255B9"/>
    <w:rsid w:val="00526F03"/>
    <w:rsid w:val="005271CA"/>
    <w:rsid w:val="005275DE"/>
    <w:rsid w:val="00542E00"/>
    <w:rsid w:val="00545087"/>
    <w:rsid w:val="005472E5"/>
    <w:rsid w:val="00565024"/>
    <w:rsid w:val="0057105E"/>
    <w:rsid w:val="005720B5"/>
    <w:rsid w:val="005819B9"/>
    <w:rsid w:val="005A1308"/>
    <w:rsid w:val="005B0BEB"/>
    <w:rsid w:val="005B5626"/>
    <w:rsid w:val="005C5012"/>
    <w:rsid w:val="005D1091"/>
    <w:rsid w:val="005F1615"/>
    <w:rsid w:val="005F3F5C"/>
    <w:rsid w:val="006008F5"/>
    <w:rsid w:val="00603CD5"/>
    <w:rsid w:val="00613EF9"/>
    <w:rsid w:val="00641062"/>
    <w:rsid w:val="0064500D"/>
    <w:rsid w:val="006453E3"/>
    <w:rsid w:val="00657767"/>
    <w:rsid w:val="0068192A"/>
    <w:rsid w:val="0068361E"/>
    <w:rsid w:val="006900A4"/>
    <w:rsid w:val="0069514B"/>
    <w:rsid w:val="00695F7E"/>
    <w:rsid w:val="0073093B"/>
    <w:rsid w:val="007B1357"/>
    <w:rsid w:val="007B7E19"/>
    <w:rsid w:val="007E343F"/>
    <w:rsid w:val="00804707"/>
    <w:rsid w:val="008148B0"/>
    <w:rsid w:val="00816825"/>
    <w:rsid w:val="0082030B"/>
    <w:rsid w:val="008242B4"/>
    <w:rsid w:val="00834D99"/>
    <w:rsid w:val="00843697"/>
    <w:rsid w:val="00847343"/>
    <w:rsid w:val="0085481E"/>
    <w:rsid w:val="008600B7"/>
    <w:rsid w:val="008807DD"/>
    <w:rsid w:val="00882354"/>
    <w:rsid w:val="008A0327"/>
    <w:rsid w:val="008A34DB"/>
    <w:rsid w:val="008B2F96"/>
    <w:rsid w:val="008B3D66"/>
    <w:rsid w:val="008D1922"/>
    <w:rsid w:val="008D4886"/>
    <w:rsid w:val="00917A93"/>
    <w:rsid w:val="00921F32"/>
    <w:rsid w:val="00925F93"/>
    <w:rsid w:val="0093055E"/>
    <w:rsid w:val="00930CC2"/>
    <w:rsid w:val="00956CB7"/>
    <w:rsid w:val="0096083F"/>
    <w:rsid w:val="00965FFA"/>
    <w:rsid w:val="00994E88"/>
    <w:rsid w:val="009B3D41"/>
    <w:rsid w:val="009B3EB4"/>
    <w:rsid w:val="009B5BFC"/>
    <w:rsid w:val="009C3000"/>
    <w:rsid w:val="009D3F2B"/>
    <w:rsid w:val="009D69C1"/>
    <w:rsid w:val="009E7807"/>
    <w:rsid w:val="00A112CD"/>
    <w:rsid w:val="00A14896"/>
    <w:rsid w:val="00A37782"/>
    <w:rsid w:val="00A5380F"/>
    <w:rsid w:val="00A617AC"/>
    <w:rsid w:val="00A65D08"/>
    <w:rsid w:val="00A83140"/>
    <w:rsid w:val="00A91030"/>
    <w:rsid w:val="00A9652A"/>
    <w:rsid w:val="00AC0B45"/>
    <w:rsid w:val="00AE007F"/>
    <w:rsid w:val="00AE0918"/>
    <w:rsid w:val="00AF020A"/>
    <w:rsid w:val="00B21943"/>
    <w:rsid w:val="00B27D82"/>
    <w:rsid w:val="00B30D0D"/>
    <w:rsid w:val="00B32977"/>
    <w:rsid w:val="00B40AE5"/>
    <w:rsid w:val="00B412F6"/>
    <w:rsid w:val="00B517B6"/>
    <w:rsid w:val="00B52F67"/>
    <w:rsid w:val="00B55760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A0B37"/>
    <w:rsid w:val="00BB1D49"/>
    <w:rsid w:val="00BC051F"/>
    <w:rsid w:val="00BC3996"/>
    <w:rsid w:val="00BD3AB9"/>
    <w:rsid w:val="00BE21C5"/>
    <w:rsid w:val="00BF08FF"/>
    <w:rsid w:val="00C265D0"/>
    <w:rsid w:val="00C61D5D"/>
    <w:rsid w:val="00C65340"/>
    <w:rsid w:val="00C661B2"/>
    <w:rsid w:val="00C71C79"/>
    <w:rsid w:val="00C8361E"/>
    <w:rsid w:val="00CC6904"/>
    <w:rsid w:val="00CF0454"/>
    <w:rsid w:val="00CF1E21"/>
    <w:rsid w:val="00CF2365"/>
    <w:rsid w:val="00CF42AA"/>
    <w:rsid w:val="00D01B6B"/>
    <w:rsid w:val="00D1278B"/>
    <w:rsid w:val="00D168B4"/>
    <w:rsid w:val="00D44BA9"/>
    <w:rsid w:val="00D4725A"/>
    <w:rsid w:val="00D5028C"/>
    <w:rsid w:val="00D54ABA"/>
    <w:rsid w:val="00D611CC"/>
    <w:rsid w:val="00D628DF"/>
    <w:rsid w:val="00D84FAB"/>
    <w:rsid w:val="00D90AEF"/>
    <w:rsid w:val="00D92901"/>
    <w:rsid w:val="00DA4A32"/>
    <w:rsid w:val="00DA7577"/>
    <w:rsid w:val="00DB55CC"/>
    <w:rsid w:val="00DC20F6"/>
    <w:rsid w:val="00DC2244"/>
    <w:rsid w:val="00DC7AC2"/>
    <w:rsid w:val="00E0245B"/>
    <w:rsid w:val="00E32D17"/>
    <w:rsid w:val="00E44222"/>
    <w:rsid w:val="00E446CF"/>
    <w:rsid w:val="00E504B8"/>
    <w:rsid w:val="00E50D5B"/>
    <w:rsid w:val="00E577AE"/>
    <w:rsid w:val="00E71870"/>
    <w:rsid w:val="00E73850"/>
    <w:rsid w:val="00E80238"/>
    <w:rsid w:val="00EA0C39"/>
    <w:rsid w:val="00EA6C64"/>
    <w:rsid w:val="00ED64CB"/>
    <w:rsid w:val="00EE6A31"/>
    <w:rsid w:val="00F118BD"/>
    <w:rsid w:val="00F11928"/>
    <w:rsid w:val="00F13B61"/>
    <w:rsid w:val="00F43643"/>
    <w:rsid w:val="00F52BF5"/>
    <w:rsid w:val="00F576A2"/>
    <w:rsid w:val="00F65CB2"/>
    <w:rsid w:val="00F73626"/>
    <w:rsid w:val="00F77BC6"/>
    <w:rsid w:val="00F832DF"/>
    <w:rsid w:val="00F9468F"/>
    <w:rsid w:val="00FA6D0F"/>
    <w:rsid w:val="00FA77CB"/>
    <w:rsid w:val="00FB3BA1"/>
    <w:rsid w:val="00FC2638"/>
    <w:rsid w:val="00FC5BB5"/>
    <w:rsid w:val="00FD1F17"/>
    <w:rsid w:val="00FE12C2"/>
    <w:rsid w:val="00FE5F32"/>
    <w:rsid w:val="00FF2C36"/>
    <w:rsid w:val="00FF434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  <w:style w:type="table" w:customStyle="1" w:styleId="TableGrid3">
    <w:name w:val="Table Grid3"/>
    <w:basedOn w:val="TableNormal"/>
    <w:next w:val="TableGrid"/>
    <w:uiPriority w:val="39"/>
    <w:rsid w:val="0073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9D3C1-A198-401C-B7DE-68EE38BF104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9bc3fca8-97d0-469e-b2a2-9da192aebc5e"/>
    <ds:schemaRef ds:uri="7784f483-2efd-46db-ba22-d280afa9a2c1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Marić</dc:creator>
  <cp:keywords/>
  <dc:description/>
  <cp:lastModifiedBy>Magdalena Pavičić</cp:lastModifiedBy>
  <cp:revision>8</cp:revision>
  <dcterms:created xsi:type="dcterms:W3CDTF">2023-11-17T12:53:00Z</dcterms:created>
  <dcterms:modified xsi:type="dcterms:W3CDTF">2023-11-17T13:19:00Z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