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52B3" w14:textId="77777777" w:rsidR="00052C3A" w:rsidRDefault="00052C3A" w:rsidP="003F1EB9">
      <w:pPr>
        <w:rPr>
          <w:rFonts w:ascii="Times New Roman" w:eastAsia="Times New Roman" w:hAnsi="Times New Roman" w:cs="Times New Roman"/>
          <w:b/>
          <w:sz w:val="28"/>
          <w:szCs w:val="28"/>
        </w:rPr>
      </w:pPr>
    </w:p>
    <w:p w14:paraId="55E15702" w14:textId="77777777" w:rsidR="003F1EB9" w:rsidRPr="00C96B8B" w:rsidRDefault="003F1EB9" w:rsidP="003F1EB9">
      <w:pPr>
        <w:spacing w:after="0" w:line="240" w:lineRule="auto"/>
        <w:jc w:val="center"/>
        <w:rPr>
          <w:rFonts w:ascii="Times New Roman" w:eastAsia="MS Mincho" w:hAnsi="Times New Roman" w:cs="Times New Roman"/>
          <w:b/>
          <w:sz w:val="48"/>
          <w:szCs w:val="48"/>
        </w:rPr>
      </w:pPr>
      <w:r w:rsidRPr="00C96B8B">
        <w:rPr>
          <w:rFonts w:ascii="Times New Roman" w:eastAsia="MS Mincho" w:hAnsi="Times New Roman" w:cs="Times New Roman"/>
          <w:b/>
          <w:sz w:val="48"/>
          <w:szCs w:val="48"/>
        </w:rPr>
        <w:t>NACIONALNI PLAN OPORAVKA I OTPORNOSTI 2021. – 2026.</w:t>
      </w:r>
    </w:p>
    <w:p w14:paraId="40D3D665" w14:textId="77777777" w:rsidR="003F1EB9" w:rsidRPr="00C96B8B" w:rsidRDefault="003F1EB9" w:rsidP="003F1EB9">
      <w:pPr>
        <w:spacing w:after="0" w:line="240" w:lineRule="auto"/>
        <w:jc w:val="center"/>
        <w:rPr>
          <w:rFonts w:ascii="Times New Roman" w:eastAsia="MS Mincho" w:hAnsi="Times New Roman" w:cs="Times New Roman"/>
          <w:b/>
          <w:sz w:val="24"/>
          <w:szCs w:val="24"/>
        </w:rPr>
      </w:pPr>
    </w:p>
    <w:p w14:paraId="74EB63CC" w14:textId="77777777" w:rsidR="003F1EB9" w:rsidRPr="00C96B8B" w:rsidRDefault="003F1EB9" w:rsidP="003F1EB9">
      <w:pPr>
        <w:rPr>
          <w:rFonts w:ascii="Times New Roman" w:eastAsia="MS Mincho" w:hAnsi="Times New Roman" w:cs="Times New Roman"/>
          <w:b/>
          <w:bCs/>
          <w:sz w:val="28"/>
          <w:szCs w:val="28"/>
        </w:rPr>
      </w:pPr>
    </w:p>
    <w:p w14:paraId="05608DA9" w14:textId="77777777" w:rsidR="003F1EB9" w:rsidRPr="00C96B8B" w:rsidRDefault="003F1EB9" w:rsidP="003F1EB9">
      <w:pPr>
        <w:jc w:val="center"/>
        <w:rPr>
          <w:rFonts w:ascii="Times New Roman" w:eastAsia="MS Mincho" w:hAnsi="Times New Roman" w:cs="Times New Roman"/>
          <w:b/>
          <w:bCs/>
          <w:sz w:val="28"/>
          <w:szCs w:val="28"/>
        </w:rPr>
      </w:pPr>
      <w:r w:rsidRPr="00C96B8B">
        <w:rPr>
          <w:rFonts w:ascii="Times New Roman" w:eastAsia="MS Mincho" w:hAnsi="Times New Roman" w:cs="Times New Roman"/>
          <w:b/>
          <w:bCs/>
          <w:sz w:val="28"/>
          <w:szCs w:val="28"/>
        </w:rPr>
        <w:t xml:space="preserve">Otvoreni poziv </w:t>
      </w:r>
    </w:p>
    <w:p w14:paraId="52A74A37" w14:textId="5EF02009" w:rsidR="003F1EB9" w:rsidRPr="003F1EB9" w:rsidRDefault="003F1EB9" w:rsidP="003F1EB9">
      <w:pPr>
        <w:jc w:val="center"/>
        <w:rPr>
          <w:rFonts w:ascii="Times New Roman" w:eastAsia="MS Mincho" w:hAnsi="Times New Roman" w:cs="Times New Roman"/>
          <w:b/>
          <w:sz w:val="28"/>
          <w:szCs w:val="28"/>
        </w:rPr>
      </w:pPr>
      <w:r w:rsidRPr="00C96B8B">
        <w:rPr>
          <w:rFonts w:ascii="Times New Roman" w:eastAsia="MS Mincho" w:hAnsi="Times New Roman" w:cs="Times New Roman"/>
          <w:b/>
          <w:bCs/>
          <w:sz w:val="28"/>
          <w:szCs w:val="28"/>
        </w:rPr>
        <w:t>na dodjelu bespovratnih sredstava</w:t>
      </w:r>
      <w:r w:rsidRPr="00C96B8B">
        <w:rPr>
          <w:rFonts w:ascii="Times New Roman" w:eastAsia="Times New Roman" w:hAnsi="Times New Roman" w:cs="Times New Roman"/>
          <w:b/>
          <w:bCs/>
          <w:sz w:val="28"/>
          <w:szCs w:val="28"/>
          <w:lang w:val="hr"/>
        </w:rPr>
        <w:br/>
      </w:r>
    </w:p>
    <w:p w14:paraId="76D6FFD0" w14:textId="77777777" w:rsidR="003F1EB9" w:rsidRDefault="003F1EB9" w:rsidP="003F1EB9">
      <w:pPr>
        <w:jc w:val="center"/>
      </w:pPr>
      <w:r w:rsidRPr="00C96B8B">
        <w:rPr>
          <w:rFonts w:ascii="Times New Roman" w:eastAsia="Times New Roman" w:hAnsi="Times New Roman" w:cs="Times New Roman"/>
          <w:b/>
          <w:bCs/>
          <w:sz w:val="28"/>
          <w:szCs w:val="28"/>
        </w:rPr>
        <w:t>C4.3. R3-I4</w:t>
      </w:r>
      <w:r w:rsidRPr="00C96B8B">
        <w:rPr>
          <w:rFonts w:ascii="Times New Roman" w:eastAsia="Times New Roman" w:hAnsi="Times New Roman" w:cs="Times New Roman"/>
          <w:b/>
          <w:bCs/>
          <w:sz w:val="28"/>
          <w:szCs w:val="28"/>
          <w:lang w:val="hr"/>
        </w:rPr>
        <w:t xml:space="preserve"> </w:t>
      </w:r>
      <w:r w:rsidRPr="00C96B8B">
        <w:rPr>
          <w:rFonts w:ascii="Times New Roman" w:eastAsia="Times New Roman" w:hAnsi="Times New Roman" w:cs="Times New Roman"/>
          <w:b/>
          <w:bCs/>
          <w:sz w:val="28"/>
          <w:szCs w:val="28"/>
        </w:rPr>
        <w:t>Izgradnja i opremanje centara za starije osobe (</w:t>
      </w:r>
      <w:proofErr w:type="spellStart"/>
      <w:r w:rsidRPr="00C96B8B">
        <w:rPr>
          <w:rFonts w:ascii="Times New Roman" w:eastAsia="Times New Roman" w:hAnsi="Times New Roman" w:cs="Times New Roman"/>
          <w:b/>
          <w:bCs/>
          <w:sz w:val="28"/>
          <w:szCs w:val="28"/>
        </w:rPr>
        <w:t>izvaninstitucijske</w:t>
      </w:r>
      <w:proofErr w:type="spellEnd"/>
      <w:r w:rsidRPr="00C96B8B">
        <w:rPr>
          <w:rFonts w:ascii="Times New Roman" w:eastAsia="Times New Roman" w:hAnsi="Times New Roman" w:cs="Times New Roman"/>
          <w:b/>
          <w:bCs/>
          <w:sz w:val="28"/>
          <w:szCs w:val="28"/>
        </w:rPr>
        <w:t xml:space="preserve"> i institucijske usluge)</w:t>
      </w:r>
    </w:p>
    <w:p w14:paraId="2F9B178E" w14:textId="77777777" w:rsidR="00052C3A" w:rsidRDefault="00052C3A" w:rsidP="0072165D">
      <w:pPr>
        <w:jc w:val="center"/>
        <w:rPr>
          <w:rFonts w:ascii="Times New Roman" w:eastAsia="Times New Roman" w:hAnsi="Times New Roman" w:cs="Times New Roman"/>
          <w:b/>
          <w:sz w:val="28"/>
          <w:szCs w:val="28"/>
        </w:rPr>
      </w:pPr>
    </w:p>
    <w:p w14:paraId="6774A772" w14:textId="19202727" w:rsidR="0072165D" w:rsidRPr="0072165D" w:rsidRDefault="0072165D" w:rsidP="0072165D">
      <w:pPr>
        <w:jc w:val="center"/>
        <w:rPr>
          <w:rFonts w:ascii="Times New Roman" w:eastAsia="Times New Roman" w:hAnsi="Times New Roman" w:cs="Times New Roman"/>
          <w:b/>
          <w:sz w:val="28"/>
          <w:szCs w:val="28"/>
        </w:rPr>
      </w:pPr>
      <w:r w:rsidRPr="0072165D">
        <w:rPr>
          <w:rFonts w:ascii="Times New Roman" w:eastAsia="Times New Roman" w:hAnsi="Times New Roman" w:cs="Times New Roman"/>
          <w:b/>
          <w:sz w:val="28"/>
          <w:szCs w:val="28"/>
        </w:rPr>
        <w:t xml:space="preserve">OBRAZAC </w:t>
      </w:r>
      <w:r w:rsidR="000A2164">
        <w:rPr>
          <w:rFonts w:ascii="Times New Roman" w:eastAsia="Times New Roman" w:hAnsi="Times New Roman" w:cs="Times New Roman"/>
          <w:b/>
          <w:sz w:val="28"/>
          <w:szCs w:val="28"/>
        </w:rPr>
        <w:t>1</w:t>
      </w:r>
      <w:r w:rsidR="00542C84">
        <w:rPr>
          <w:rFonts w:ascii="Times New Roman" w:eastAsia="Times New Roman" w:hAnsi="Times New Roman" w:cs="Times New Roman"/>
          <w:b/>
          <w:sz w:val="28"/>
          <w:szCs w:val="28"/>
        </w:rPr>
        <w:t>.</w:t>
      </w:r>
    </w:p>
    <w:p w14:paraId="0148B0F6" w14:textId="2FF1C7C7" w:rsidR="0072165D" w:rsidRPr="00241DAE" w:rsidRDefault="00052C3A" w:rsidP="0072165D">
      <w:pPr>
        <w:tabs>
          <w:tab w:val="left" w:pos="1257"/>
        </w:tabs>
        <w:jc w:val="center"/>
        <w:rPr>
          <w:rFonts w:ascii="Times New Roman" w:eastAsia="Times New Roman" w:hAnsi="Times New Roman" w:cs="Times New Roman"/>
          <w:b/>
          <w:sz w:val="28"/>
          <w:szCs w:val="28"/>
        </w:rPr>
      </w:pPr>
      <w:r w:rsidRPr="00052C3A">
        <w:rPr>
          <w:rFonts w:ascii="Times New Roman" w:eastAsia="Times New Roman" w:hAnsi="Times New Roman" w:cs="Times New Roman"/>
          <w:b/>
          <w:sz w:val="28"/>
          <w:szCs w:val="28"/>
        </w:rPr>
        <w:t>IZJAVA PRIJAVITELJA</w:t>
      </w:r>
      <w:r w:rsidR="0034670A">
        <w:rPr>
          <w:rFonts w:ascii="Times New Roman" w:eastAsia="Times New Roman" w:hAnsi="Times New Roman" w:cs="Times New Roman"/>
          <w:b/>
          <w:sz w:val="28"/>
          <w:szCs w:val="28"/>
        </w:rPr>
        <w:t xml:space="preserve"> I </w:t>
      </w:r>
      <w:r w:rsidR="004460F6">
        <w:rPr>
          <w:rFonts w:ascii="Times New Roman" w:eastAsia="Times New Roman" w:hAnsi="Times New Roman" w:cs="Times New Roman"/>
          <w:b/>
          <w:sz w:val="28"/>
          <w:szCs w:val="28"/>
        </w:rPr>
        <w:t>PARTNERA</w:t>
      </w:r>
      <w:r w:rsidRPr="00052C3A">
        <w:rPr>
          <w:rFonts w:ascii="Times New Roman" w:eastAsia="Times New Roman" w:hAnsi="Times New Roman" w:cs="Times New Roman"/>
          <w:b/>
          <w:sz w:val="28"/>
          <w:szCs w:val="28"/>
        </w:rPr>
        <w:t xml:space="preserve"> O ISTINITOSTI PODATAKA, IZBJEGAVANJU DVOSTRUKOG FINANCIRANJA I </w:t>
      </w:r>
      <w:r w:rsidR="0034670A">
        <w:rPr>
          <w:rFonts w:ascii="Times New Roman" w:eastAsia="Times New Roman" w:hAnsi="Times New Roman" w:cs="Times New Roman"/>
          <w:b/>
          <w:sz w:val="28"/>
          <w:szCs w:val="28"/>
        </w:rPr>
        <w:t>ISPUNJAVANJU PREDUVJETA ZA SUDJELOVANJE U POSTUPKU DODJELE</w:t>
      </w:r>
    </w:p>
    <w:p w14:paraId="525E66C7" w14:textId="09C767B7" w:rsidR="00C84060" w:rsidRDefault="00C84060" w:rsidP="007463F7">
      <w:pPr>
        <w:jc w:val="center"/>
        <w:rPr>
          <w:rFonts w:ascii="Times New Roman" w:eastAsia="Times New Roman" w:hAnsi="Times New Roman" w:cs="Times New Roman"/>
          <w:b/>
          <w:sz w:val="28"/>
          <w:szCs w:val="28"/>
          <w:u w:val="single"/>
        </w:rPr>
      </w:pPr>
    </w:p>
    <w:p w14:paraId="41E27C6C" w14:textId="28CC03C4" w:rsidR="00175614" w:rsidRDefault="00175614" w:rsidP="007463F7">
      <w:pPr>
        <w:jc w:val="center"/>
        <w:rPr>
          <w:rFonts w:ascii="Times New Roman" w:eastAsia="Times New Roman" w:hAnsi="Times New Roman" w:cs="Times New Roman"/>
          <w:b/>
          <w:sz w:val="28"/>
          <w:szCs w:val="28"/>
          <w:u w:val="single"/>
        </w:rPr>
      </w:pPr>
    </w:p>
    <w:p w14:paraId="35B94973" w14:textId="2043930D" w:rsidR="00175614" w:rsidRDefault="00175614" w:rsidP="007463F7">
      <w:pPr>
        <w:jc w:val="center"/>
        <w:rPr>
          <w:rFonts w:ascii="Times New Roman" w:eastAsia="Times New Roman" w:hAnsi="Times New Roman" w:cs="Times New Roman"/>
          <w:b/>
          <w:sz w:val="28"/>
          <w:szCs w:val="28"/>
          <w:u w:val="single"/>
        </w:rPr>
      </w:pPr>
    </w:p>
    <w:p w14:paraId="5B6D1E21" w14:textId="0429D1FA" w:rsidR="00175614" w:rsidRDefault="00175614" w:rsidP="007463F7">
      <w:pPr>
        <w:jc w:val="center"/>
        <w:rPr>
          <w:rFonts w:ascii="Times New Roman" w:eastAsia="Times New Roman" w:hAnsi="Times New Roman" w:cs="Times New Roman"/>
          <w:b/>
          <w:sz w:val="28"/>
          <w:szCs w:val="28"/>
          <w:u w:val="single"/>
        </w:rPr>
      </w:pPr>
    </w:p>
    <w:p w14:paraId="5C0372CA" w14:textId="0B5788C7" w:rsidR="00175614" w:rsidRDefault="00175614" w:rsidP="003F1EB9">
      <w:pPr>
        <w:rPr>
          <w:rFonts w:ascii="Times New Roman" w:eastAsia="Times New Roman" w:hAnsi="Times New Roman" w:cs="Times New Roman"/>
          <w:b/>
          <w:sz w:val="28"/>
          <w:szCs w:val="28"/>
          <w:u w:val="single"/>
        </w:rPr>
      </w:pPr>
    </w:p>
    <w:p w14:paraId="0E7FF723" w14:textId="6D02E4E5" w:rsidR="002E7C9C" w:rsidRDefault="002E7C9C" w:rsidP="002E7C9C">
      <w:pPr>
        <w:pStyle w:val="Tijeloteksta"/>
        <w:spacing w:before="8" w:after="160" w:line="276" w:lineRule="auto"/>
        <w:ind w:left="0"/>
        <w:jc w:val="left"/>
        <w:rPr>
          <w:b/>
        </w:rPr>
      </w:pPr>
      <w:r>
        <w:rPr>
          <w:noProof/>
        </w:rPr>
        <mc:AlternateContent>
          <mc:Choice Requires="wps">
            <w:drawing>
              <wp:anchor distT="0" distB="0" distL="0" distR="0" simplePos="0" relativeHeight="251658240" behindDoc="1" locked="0" layoutInCell="1" allowOverlap="1" wp14:anchorId="6FFC7A19" wp14:editId="649CC372">
                <wp:simplePos x="0" y="0"/>
                <wp:positionH relativeFrom="page">
                  <wp:posOffset>904875</wp:posOffset>
                </wp:positionH>
                <wp:positionV relativeFrom="paragraph">
                  <wp:posOffset>205740</wp:posOffset>
                </wp:positionV>
                <wp:extent cx="5755640" cy="1238250"/>
                <wp:effectExtent l="0" t="0" r="1651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2382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E4FE7A" w14:textId="77777777" w:rsidR="002E7C9C" w:rsidRDefault="002E7C9C" w:rsidP="002E7C9C">
                            <w:pPr>
                              <w:spacing w:line="273" w:lineRule="exact"/>
                              <w:ind w:left="105"/>
                              <w:rPr>
                                <w:b/>
                                <w:sz w:val="24"/>
                              </w:rPr>
                            </w:pPr>
                            <w:r>
                              <w:rPr>
                                <w:b/>
                                <w:sz w:val="24"/>
                              </w:rPr>
                              <w:t>Uputa</w:t>
                            </w:r>
                            <w:r>
                              <w:rPr>
                                <w:b/>
                                <w:spacing w:val="-2"/>
                                <w:sz w:val="24"/>
                              </w:rPr>
                              <w:t xml:space="preserve"> </w:t>
                            </w:r>
                            <w:r>
                              <w:rPr>
                                <w:b/>
                                <w:sz w:val="24"/>
                              </w:rPr>
                              <w:t>za</w:t>
                            </w:r>
                            <w:r>
                              <w:rPr>
                                <w:b/>
                                <w:spacing w:val="-2"/>
                                <w:sz w:val="24"/>
                              </w:rPr>
                              <w:t xml:space="preserve"> </w:t>
                            </w:r>
                            <w:r>
                              <w:rPr>
                                <w:b/>
                                <w:sz w:val="24"/>
                              </w:rPr>
                              <w:t>popunjavanje:</w:t>
                            </w:r>
                          </w:p>
                          <w:p w14:paraId="43036FA7" w14:textId="77777777" w:rsidR="002E7C9C" w:rsidRDefault="002E7C9C" w:rsidP="002E7C9C">
                            <w:pPr>
                              <w:pStyle w:val="Tijeloteksta"/>
                              <w:ind w:left="105" w:right="95"/>
                              <w:jc w:val="left"/>
                            </w:pPr>
                            <w:r>
                              <w:t>U izjavu na odgovarajuća mjesta umetnuti tražene podatke prema uputi unutar zagrada &lt; &gt;.</w:t>
                            </w:r>
                            <w:r>
                              <w:rPr>
                                <w:spacing w:val="1"/>
                              </w:rPr>
                              <w:t xml:space="preserve"> </w:t>
                            </w:r>
                            <w:r>
                              <w:t>Molimo</w:t>
                            </w:r>
                            <w:r>
                              <w:rPr>
                                <w:spacing w:val="-3"/>
                              </w:rPr>
                              <w:t xml:space="preserve"> </w:t>
                            </w:r>
                            <w:r>
                              <w:t>da</w:t>
                            </w:r>
                            <w:r>
                              <w:rPr>
                                <w:spacing w:val="-5"/>
                              </w:rPr>
                              <w:t xml:space="preserve"> </w:t>
                            </w:r>
                            <w:r>
                              <w:t>se</w:t>
                            </w:r>
                            <w:r>
                              <w:rPr>
                                <w:spacing w:val="-5"/>
                              </w:rPr>
                              <w:t xml:space="preserve"> </w:t>
                            </w:r>
                            <w:r>
                              <w:t>podaci</w:t>
                            </w:r>
                            <w:r>
                              <w:rPr>
                                <w:spacing w:val="-3"/>
                              </w:rPr>
                              <w:t xml:space="preserve"> </w:t>
                            </w:r>
                            <w:r>
                              <w:t>o</w:t>
                            </w:r>
                            <w:r>
                              <w:rPr>
                                <w:spacing w:val="-2"/>
                              </w:rPr>
                              <w:t xml:space="preserve"> </w:t>
                            </w:r>
                            <w:r>
                              <w:t>ispunjavanju</w:t>
                            </w:r>
                            <w:r>
                              <w:rPr>
                                <w:spacing w:val="-3"/>
                              </w:rPr>
                              <w:t xml:space="preserve"> </w:t>
                            </w:r>
                            <w:r>
                              <w:t>preduvjeta</w:t>
                            </w:r>
                            <w:r>
                              <w:rPr>
                                <w:spacing w:val="-5"/>
                              </w:rPr>
                              <w:t xml:space="preserve"> </w:t>
                            </w:r>
                            <w:r>
                              <w:t>odnosno</w:t>
                            </w:r>
                            <w:r>
                              <w:rPr>
                                <w:spacing w:val="-1"/>
                              </w:rPr>
                              <w:t xml:space="preserve"> </w:t>
                            </w:r>
                            <w:r>
                              <w:rPr>
                                <w:u w:val="single"/>
                              </w:rPr>
                              <w:t>situacije</w:t>
                            </w:r>
                            <w:r>
                              <w:rPr>
                                <w:spacing w:val="-5"/>
                                <w:u w:val="single"/>
                              </w:rPr>
                              <w:t xml:space="preserve"> </w:t>
                            </w:r>
                            <w:r>
                              <w:rPr>
                                <w:u w:val="single"/>
                              </w:rPr>
                              <w:t>navedene</w:t>
                            </w:r>
                            <w:r>
                              <w:rPr>
                                <w:spacing w:val="-1"/>
                                <w:u w:val="single"/>
                              </w:rPr>
                              <w:t xml:space="preserve"> </w:t>
                            </w:r>
                            <w:r>
                              <w:rPr>
                                <w:u w:val="single"/>
                              </w:rPr>
                              <w:t>u</w:t>
                            </w:r>
                            <w:r>
                              <w:rPr>
                                <w:spacing w:val="-1"/>
                                <w:u w:val="single"/>
                              </w:rPr>
                              <w:t xml:space="preserve"> </w:t>
                            </w:r>
                            <w:r>
                              <w:rPr>
                                <w:u w:val="single"/>
                              </w:rPr>
                              <w:t>Izjavi</w:t>
                            </w:r>
                            <w:r>
                              <w:rPr>
                                <w:spacing w:val="-4"/>
                                <w:u w:val="single"/>
                              </w:rPr>
                              <w:t xml:space="preserve"> </w:t>
                            </w:r>
                            <w:r>
                              <w:rPr>
                                <w:u w:val="single"/>
                              </w:rPr>
                              <w:t>ne</w:t>
                            </w:r>
                            <w:r>
                              <w:rPr>
                                <w:spacing w:val="-3"/>
                                <w:u w:val="single"/>
                              </w:rPr>
                              <w:t xml:space="preserve"> </w:t>
                            </w:r>
                            <w:r>
                              <w:rPr>
                                <w:u w:val="single"/>
                              </w:rPr>
                              <w:t>brišu</w:t>
                            </w:r>
                            <w:r>
                              <w:rPr>
                                <w:spacing w:val="-57"/>
                              </w:rPr>
                              <w:t xml:space="preserve"> </w:t>
                            </w:r>
                            <w:r>
                              <w:rPr>
                                <w:u w:val="single"/>
                              </w:rPr>
                              <w:t>niti</w:t>
                            </w:r>
                            <w:r>
                              <w:rPr>
                                <w:spacing w:val="47"/>
                                <w:u w:val="single"/>
                              </w:rPr>
                              <w:t xml:space="preserve"> </w:t>
                            </w:r>
                            <w:r>
                              <w:rPr>
                                <w:u w:val="single"/>
                              </w:rPr>
                              <w:t>mijenjaju</w:t>
                            </w:r>
                            <w:r>
                              <w:t>!</w:t>
                            </w:r>
                            <w:r>
                              <w:rPr>
                                <w:spacing w:val="48"/>
                              </w:rPr>
                              <w:t xml:space="preserve"> </w:t>
                            </w:r>
                            <w:r>
                              <w:t>Izjavu</w:t>
                            </w:r>
                            <w:r>
                              <w:rPr>
                                <w:spacing w:val="46"/>
                              </w:rPr>
                              <w:t xml:space="preserve"> </w:t>
                            </w:r>
                            <w:r>
                              <w:t>je</w:t>
                            </w:r>
                            <w:r>
                              <w:rPr>
                                <w:spacing w:val="49"/>
                              </w:rPr>
                              <w:t xml:space="preserve"> </w:t>
                            </w:r>
                            <w:r>
                              <w:t>potrebno</w:t>
                            </w:r>
                            <w:r>
                              <w:rPr>
                                <w:spacing w:val="46"/>
                              </w:rPr>
                              <w:t xml:space="preserve"> </w:t>
                            </w:r>
                            <w:r>
                              <w:t>potpisati</w:t>
                            </w:r>
                            <w:r>
                              <w:rPr>
                                <w:spacing w:val="47"/>
                              </w:rPr>
                              <w:t xml:space="preserve"> </w:t>
                            </w:r>
                            <w:r>
                              <w:t>od</w:t>
                            </w:r>
                            <w:r>
                              <w:rPr>
                                <w:spacing w:val="46"/>
                              </w:rPr>
                              <w:t xml:space="preserve"> </w:t>
                            </w:r>
                            <w:r>
                              <w:t>strane</w:t>
                            </w:r>
                            <w:r>
                              <w:rPr>
                                <w:spacing w:val="45"/>
                              </w:rPr>
                              <w:t xml:space="preserve"> </w:t>
                            </w:r>
                            <w:r>
                              <w:t>osobe</w:t>
                            </w:r>
                            <w:r>
                              <w:rPr>
                                <w:spacing w:val="46"/>
                              </w:rPr>
                              <w:t xml:space="preserve"> </w:t>
                            </w:r>
                            <w:r>
                              <w:t>ovlaštene</w:t>
                            </w:r>
                            <w:r>
                              <w:rPr>
                                <w:spacing w:val="45"/>
                              </w:rPr>
                              <w:t xml:space="preserve"> </w:t>
                            </w:r>
                            <w:r>
                              <w:t>za</w:t>
                            </w:r>
                            <w:r>
                              <w:rPr>
                                <w:spacing w:val="45"/>
                              </w:rPr>
                              <w:t xml:space="preserve"> </w:t>
                            </w:r>
                            <w:r>
                              <w:t>zastupanje</w:t>
                            </w:r>
                            <w:r>
                              <w:rPr>
                                <w:spacing w:val="46"/>
                              </w:rPr>
                              <w:t xml:space="preserve"> </w:t>
                            </w:r>
                            <w:r>
                              <w:t>i</w:t>
                            </w:r>
                            <w:r>
                              <w:rPr>
                                <w:spacing w:val="47"/>
                              </w:rPr>
                              <w:t xml:space="preserve"> </w:t>
                            </w:r>
                            <w:r>
                              <w:t>u</w:t>
                            </w:r>
                            <w:r>
                              <w:rPr>
                                <w:spacing w:val="-57"/>
                              </w:rPr>
                              <w:t xml:space="preserve"> </w:t>
                            </w:r>
                            <w:r>
                              <w:t>digitalnom</w:t>
                            </w:r>
                            <w:r>
                              <w:rPr>
                                <w:spacing w:val="38"/>
                              </w:rPr>
                              <w:t xml:space="preserve"> </w:t>
                            </w:r>
                            <w:r>
                              <w:t>obliku</w:t>
                            </w:r>
                            <w:r>
                              <w:rPr>
                                <w:spacing w:val="38"/>
                              </w:rPr>
                              <w:t xml:space="preserve"> </w:t>
                            </w:r>
                            <w:r>
                              <w:t>(skenirano)</w:t>
                            </w:r>
                            <w:r>
                              <w:rPr>
                                <w:spacing w:val="37"/>
                              </w:rPr>
                              <w:t xml:space="preserve"> </w:t>
                            </w:r>
                            <w:r>
                              <w:t>unijeti</w:t>
                            </w:r>
                            <w:r>
                              <w:rPr>
                                <w:spacing w:val="38"/>
                              </w:rPr>
                              <w:t xml:space="preserve"> </w:t>
                            </w:r>
                            <w:r>
                              <w:t>u</w:t>
                            </w:r>
                            <w:r>
                              <w:rPr>
                                <w:spacing w:val="40"/>
                              </w:rPr>
                              <w:t xml:space="preserve"> </w:t>
                            </w:r>
                            <w:r>
                              <w:t>sustav</w:t>
                            </w:r>
                            <w:r>
                              <w:rPr>
                                <w:spacing w:val="38"/>
                              </w:rPr>
                              <w:t xml:space="preserve"> </w:t>
                            </w:r>
                            <w:proofErr w:type="spellStart"/>
                            <w:r>
                              <w:t>eNPOO</w:t>
                            </w:r>
                            <w:proofErr w:type="spellEnd"/>
                            <w:r>
                              <w:rPr>
                                <w:spacing w:val="42"/>
                              </w:rPr>
                              <w:t xml:space="preserve"> </w:t>
                            </w:r>
                            <w:r>
                              <w:t>prilikom</w:t>
                            </w:r>
                            <w:r>
                              <w:rPr>
                                <w:spacing w:val="38"/>
                              </w:rPr>
                              <w:t xml:space="preserve"> </w:t>
                            </w:r>
                            <w:r>
                              <w:t>predaje</w:t>
                            </w:r>
                            <w:r>
                              <w:rPr>
                                <w:spacing w:val="37"/>
                              </w:rPr>
                              <w:t xml:space="preserve"> </w:t>
                            </w:r>
                            <w:r>
                              <w:t>projektnog</w:t>
                            </w:r>
                            <w:r>
                              <w:rPr>
                                <w:spacing w:val="-57"/>
                              </w:rPr>
                              <w:t xml:space="preserve"> </w:t>
                            </w:r>
                            <w:r>
                              <w:t>prijedloga.</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C7A19" id="_x0000_t202" coordsize="21600,21600" o:spt="202" path="m,l,21600r21600,l21600,xe">
                <v:stroke joinstyle="miter"/>
                <v:path gradientshapeok="t" o:connecttype="rect"/>
              </v:shapetype>
              <v:shape id="Text Box 3" o:spid="_x0000_s1026" type="#_x0000_t202" style="position:absolute;margin-left:71.25pt;margin-top:16.2pt;width:453.2pt;height:9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" filled="f" strokeweight=".16936mm">
                <v:textbox inset="0,0,0,0">
                  <w:txbxContent>
                    <w:p w14:paraId="43E4FE7A" w14:textId="77777777" w:rsidR="002E7C9C" w:rsidRDefault="002E7C9C" w:rsidP="002E7C9C">
                      <w:pPr>
                        <w:spacing w:line="273" w:lineRule="exact"/>
                        <w:ind w:left="105"/>
                        <w:rPr>
                          <w:b/>
                          <w:sz w:val="24"/>
                        </w:rPr>
                      </w:pPr>
                      <w:r>
                        <w:rPr>
                          <w:b/>
                          <w:sz w:val="24"/>
                        </w:rPr>
                        <w:t>Uputa</w:t>
                      </w:r>
                      <w:r>
                        <w:rPr>
                          <w:b/>
                          <w:spacing w:val="-2"/>
                          <w:sz w:val="24"/>
                        </w:rPr>
                        <w:t xml:space="preserve"> </w:t>
                      </w:r>
                      <w:r>
                        <w:rPr>
                          <w:b/>
                          <w:sz w:val="24"/>
                        </w:rPr>
                        <w:t>za</w:t>
                      </w:r>
                      <w:r>
                        <w:rPr>
                          <w:b/>
                          <w:spacing w:val="-2"/>
                          <w:sz w:val="24"/>
                        </w:rPr>
                        <w:t xml:space="preserve"> </w:t>
                      </w:r>
                      <w:r>
                        <w:rPr>
                          <w:b/>
                          <w:sz w:val="24"/>
                        </w:rPr>
                        <w:t>popunjavanje:</w:t>
                      </w:r>
                    </w:p>
                    <w:p w14:paraId="43036FA7" w14:textId="77777777" w:rsidR="002E7C9C" w:rsidRDefault="002E7C9C" w:rsidP="002E7C9C">
                      <w:pPr>
                        <w:pStyle w:val="Tijeloteksta"/>
                        <w:ind w:left="105" w:right="95"/>
                        <w:jc w:val="left"/>
                      </w:pPr>
                      <w:r>
                        <w:t>U izjavu na odgovarajuća mjesta umetnuti tražene podatke prema uputi unutar zagrada &lt; &gt;.</w:t>
                      </w:r>
                      <w:r>
                        <w:rPr>
                          <w:spacing w:val="1"/>
                        </w:rPr>
                        <w:t xml:space="preserve"> </w:t>
                      </w:r>
                      <w:r>
                        <w:t>Molimo</w:t>
                      </w:r>
                      <w:r>
                        <w:rPr>
                          <w:spacing w:val="-3"/>
                        </w:rPr>
                        <w:t xml:space="preserve"> </w:t>
                      </w:r>
                      <w:r>
                        <w:t>da</w:t>
                      </w:r>
                      <w:r>
                        <w:rPr>
                          <w:spacing w:val="-5"/>
                        </w:rPr>
                        <w:t xml:space="preserve"> </w:t>
                      </w:r>
                      <w:r>
                        <w:t>se</w:t>
                      </w:r>
                      <w:r>
                        <w:rPr>
                          <w:spacing w:val="-5"/>
                        </w:rPr>
                        <w:t xml:space="preserve"> </w:t>
                      </w:r>
                      <w:r>
                        <w:t>podaci</w:t>
                      </w:r>
                      <w:r>
                        <w:rPr>
                          <w:spacing w:val="-3"/>
                        </w:rPr>
                        <w:t xml:space="preserve"> </w:t>
                      </w:r>
                      <w:r>
                        <w:t>o</w:t>
                      </w:r>
                      <w:r>
                        <w:rPr>
                          <w:spacing w:val="-2"/>
                        </w:rPr>
                        <w:t xml:space="preserve"> </w:t>
                      </w:r>
                      <w:r>
                        <w:t>ispunjavanju</w:t>
                      </w:r>
                      <w:r>
                        <w:rPr>
                          <w:spacing w:val="-3"/>
                        </w:rPr>
                        <w:t xml:space="preserve"> </w:t>
                      </w:r>
                      <w:r>
                        <w:t>preduvjeta</w:t>
                      </w:r>
                      <w:r>
                        <w:rPr>
                          <w:spacing w:val="-5"/>
                        </w:rPr>
                        <w:t xml:space="preserve"> </w:t>
                      </w:r>
                      <w:r>
                        <w:t>odnosno</w:t>
                      </w:r>
                      <w:r>
                        <w:rPr>
                          <w:spacing w:val="-1"/>
                        </w:rPr>
                        <w:t xml:space="preserve"> </w:t>
                      </w:r>
                      <w:r>
                        <w:rPr>
                          <w:u w:val="single"/>
                        </w:rPr>
                        <w:t>situacije</w:t>
                      </w:r>
                      <w:r>
                        <w:rPr>
                          <w:spacing w:val="-5"/>
                          <w:u w:val="single"/>
                        </w:rPr>
                        <w:t xml:space="preserve"> </w:t>
                      </w:r>
                      <w:r>
                        <w:rPr>
                          <w:u w:val="single"/>
                        </w:rPr>
                        <w:t>navedene</w:t>
                      </w:r>
                      <w:r>
                        <w:rPr>
                          <w:spacing w:val="-1"/>
                          <w:u w:val="single"/>
                        </w:rPr>
                        <w:t xml:space="preserve"> </w:t>
                      </w:r>
                      <w:r>
                        <w:rPr>
                          <w:u w:val="single"/>
                        </w:rPr>
                        <w:t>u</w:t>
                      </w:r>
                      <w:r>
                        <w:rPr>
                          <w:spacing w:val="-1"/>
                          <w:u w:val="single"/>
                        </w:rPr>
                        <w:t xml:space="preserve"> </w:t>
                      </w:r>
                      <w:r>
                        <w:rPr>
                          <w:u w:val="single"/>
                        </w:rPr>
                        <w:t>Izjavi</w:t>
                      </w:r>
                      <w:r>
                        <w:rPr>
                          <w:spacing w:val="-4"/>
                          <w:u w:val="single"/>
                        </w:rPr>
                        <w:t xml:space="preserve"> </w:t>
                      </w:r>
                      <w:r>
                        <w:rPr>
                          <w:u w:val="single"/>
                        </w:rPr>
                        <w:t>ne</w:t>
                      </w:r>
                      <w:r>
                        <w:rPr>
                          <w:spacing w:val="-3"/>
                          <w:u w:val="single"/>
                        </w:rPr>
                        <w:t xml:space="preserve"> </w:t>
                      </w:r>
                      <w:r>
                        <w:rPr>
                          <w:u w:val="single"/>
                        </w:rPr>
                        <w:t>brišu</w:t>
                      </w:r>
                      <w:r>
                        <w:rPr>
                          <w:spacing w:val="-57"/>
                        </w:rPr>
                        <w:t xml:space="preserve"> </w:t>
                      </w:r>
                      <w:r>
                        <w:rPr>
                          <w:u w:val="single"/>
                        </w:rPr>
                        <w:t>niti</w:t>
                      </w:r>
                      <w:r>
                        <w:rPr>
                          <w:spacing w:val="47"/>
                          <w:u w:val="single"/>
                        </w:rPr>
                        <w:t xml:space="preserve"> </w:t>
                      </w:r>
                      <w:r>
                        <w:rPr>
                          <w:u w:val="single"/>
                        </w:rPr>
                        <w:t>mijenjaju</w:t>
                      </w:r>
                      <w:r>
                        <w:t>!</w:t>
                      </w:r>
                      <w:r>
                        <w:rPr>
                          <w:spacing w:val="48"/>
                        </w:rPr>
                        <w:t xml:space="preserve"> </w:t>
                      </w:r>
                      <w:r>
                        <w:t>Izjavu</w:t>
                      </w:r>
                      <w:r>
                        <w:rPr>
                          <w:spacing w:val="46"/>
                        </w:rPr>
                        <w:t xml:space="preserve"> </w:t>
                      </w:r>
                      <w:r>
                        <w:t>je</w:t>
                      </w:r>
                      <w:r>
                        <w:rPr>
                          <w:spacing w:val="49"/>
                        </w:rPr>
                        <w:t xml:space="preserve"> </w:t>
                      </w:r>
                      <w:r>
                        <w:t>potrebno</w:t>
                      </w:r>
                      <w:r>
                        <w:rPr>
                          <w:spacing w:val="46"/>
                        </w:rPr>
                        <w:t xml:space="preserve"> </w:t>
                      </w:r>
                      <w:r>
                        <w:t>potpisati</w:t>
                      </w:r>
                      <w:r>
                        <w:rPr>
                          <w:spacing w:val="47"/>
                        </w:rPr>
                        <w:t xml:space="preserve"> </w:t>
                      </w:r>
                      <w:r>
                        <w:t>od</w:t>
                      </w:r>
                      <w:r>
                        <w:rPr>
                          <w:spacing w:val="46"/>
                        </w:rPr>
                        <w:t xml:space="preserve"> </w:t>
                      </w:r>
                      <w:r>
                        <w:t>strane</w:t>
                      </w:r>
                      <w:r>
                        <w:rPr>
                          <w:spacing w:val="45"/>
                        </w:rPr>
                        <w:t xml:space="preserve"> </w:t>
                      </w:r>
                      <w:r>
                        <w:t>osobe</w:t>
                      </w:r>
                      <w:r>
                        <w:rPr>
                          <w:spacing w:val="46"/>
                        </w:rPr>
                        <w:t xml:space="preserve"> </w:t>
                      </w:r>
                      <w:r>
                        <w:t>ovlaštene</w:t>
                      </w:r>
                      <w:r>
                        <w:rPr>
                          <w:spacing w:val="45"/>
                        </w:rPr>
                        <w:t xml:space="preserve"> </w:t>
                      </w:r>
                      <w:r>
                        <w:t>za</w:t>
                      </w:r>
                      <w:r>
                        <w:rPr>
                          <w:spacing w:val="45"/>
                        </w:rPr>
                        <w:t xml:space="preserve"> </w:t>
                      </w:r>
                      <w:r>
                        <w:t>zastupanje</w:t>
                      </w:r>
                      <w:r>
                        <w:rPr>
                          <w:spacing w:val="46"/>
                        </w:rPr>
                        <w:t xml:space="preserve"> </w:t>
                      </w:r>
                      <w:r>
                        <w:t>i</w:t>
                      </w:r>
                      <w:r>
                        <w:rPr>
                          <w:spacing w:val="47"/>
                        </w:rPr>
                        <w:t xml:space="preserve"> </w:t>
                      </w:r>
                      <w:r>
                        <w:t>u</w:t>
                      </w:r>
                      <w:r>
                        <w:rPr>
                          <w:spacing w:val="-57"/>
                        </w:rPr>
                        <w:t xml:space="preserve"> </w:t>
                      </w:r>
                      <w:r>
                        <w:t>digitalnom</w:t>
                      </w:r>
                      <w:r>
                        <w:rPr>
                          <w:spacing w:val="38"/>
                        </w:rPr>
                        <w:t xml:space="preserve"> </w:t>
                      </w:r>
                      <w:r>
                        <w:t>obliku</w:t>
                      </w:r>
                      <w:r>
                        <w:rPr>
                          <w:spacing w:val="38"/>
                        </w:rPr>
                        <w:t xml:space="preserve"> </w:t>
                      </w:r>
                      <w:r>
                        <w:t>(skenirano)</w:t>
                      </w:r>
                      <w:r>
                        <w:rPr>
                          <w:spacing w:val="37"/>
                        </w:rPr>
                        <w:t xml:space="preserve"> </w:t>
                      </w:r>
                      <w:r>
                        <w:t>unijeti</w:t>
                      </w:r>
                      <w:r>
                        <w:rPr>
                          <w:spacing w:val="38"/>
                        </w:rPr>
                        <w:t xml:space="preserve"> </w:t>
                      </w:r>
                      <w:r>
                        <w:t>u</w:t>
                      </w:r>
                      <w:r>
                        <w:rPr>
                          <w:spacing w:val="40"/>
                        </w:rPr>
                        <w:t xml:space="preserve"> </w:t>
                      </w:r>
                      <w:r>
                        <w:t>sustav</w:t>
                      </w:r>
                      <w:r>
                        <w:rPr>
                          <w:spacing w:val="38"/>
                        </w:rPr>
                        <w:t xml:space="preserve"> </w:t>
                      </w:r>
                      <w:proofErr w:type="spellStart"/>
                      <w:r>
                        <w:t>eNPOO</w:t>
                      </w:r>
                      <w:proofErr w:type="spellEnd"/>
                      <w:r>
                        <w:rPr>
                          <w:spacing w:val="42"/>
                        </w:rPr>
                        <w:t xml:space="preserve"> </w:t>
                      </w:r>
                      <w:r>
                        <w:t>prilikom</w:t>
                      </w:r>
                      <w:r>
                        <w:rPr>
                          <w:spacing w:val="38"/>
                        </w:rPr>
                        <w:t xml:space="preserve"> </w:t>
                      </w:r>
                      <w:r>
                        <w:t>predaje</w:t>
                      </w:r>
                      <w:r>
                        <w:rPr>
                          <w:spacing w:val="37"/>
                        </w:rPr>
                        <w:t xml:space="preserve"> </w:t>
                      </w:r>
                      <w:r>
                        <w:t>projektnog</w:t>
                      </w:r>
                      <w:r>
                        <w:rPr>
                          <w:spacing w:val="-57"/>
                        </w:rPr>
                        <w:t xml:space="preserve"> </w:t>
                      </w:r>
                      <w:r>
                        <w:t>prijedloga.</w:t>
                      </w:r>
                    </w:p>
                  </w:txbxContent>
                </v:textbox>
                <w10:wrap type="topAndBottom" anchorx="page"/>
              </v:shape>
            </w:pict>
          </mc:Fallback>
        </mc:AlternateContent>
      </w:r>
    </w:p>
    <w:p w14:paraId="3826E228" w14:textId="46BEE449" w:rsidR="00175614" w:rsidRDefault="00175614" w:rsidP="007463F7">
      <w:pPr>
        <w:jc w:val="center"/>
        <w:rPr>
          <w:rFonts w:ascii="Times New Roman" w:eastAsia="Times New Roman" w:hAnsi="Times New Roman" w:cs="Times New Roman"/>
          <w:b/>
          <w:sz w:val="28"/>
          <w:szCs w:val="28"/>
          <w:u w:val="single"/>
        </w:rPr>
      </w:pPr>
    </w:p>
    <w:p w14:paraId="5AB9EA3E" w14:textId="77777777" w:rsidR="002C7DAE" w:rsidRPr="0014602E" w:rsidRDefault="00DA19AF" w:rsidP="00DA19AF">
      <w:pPr>
        <w:tabs>
          <w:tab w:val="left" w:pos="1257"/>
          <w:tab w:val="left" w:pos="1315"/>
        </w:tabs>
        <w:rPr>
          <w:rFonts w:ascii="Times New Roman" w:eastAsia="Times New Roman" w:hAnsi="Times New Roman" w:cs="Times New Roman"/>
          <w:b/>
          <w:sz w:val="24"/>
          <w:szCs w:val="24"/>
        </w:rPr>
      </w:pPr>
      <w:r w:rsidRPr="0014602E">
        <w:rPr>
          <w:rFonts w:ascii="Times New Roman" w:eastAsia="Times New Roman" w:hAnsi="Times New Roman" w:cs="Times New Roman"/>
          <w:b/>
          <w:sz w:val="24"/>
          <w:szCs w:val="24"/>
        </w:rPr>
        <w:tab/>
      </w:r>
    </w:p>
    <w:p w14:paraId="295C2E3B" w14:textId="492BBF82" w:rsidR="00182930" w:rsidRPr="0049619C" w:rsidRDefault="00C746C3" w:rsidP="00C34F5C">
      <w:pPr>
        <w:tabs>
          <w:tab w:val="left" w:pos="1257"/>
        </w:tabs>
        <w:jc w:val="both"/>
        <w:rPr>
          <w:rFonts w:ascii="Times New Roman" w:eastAsia="Times New Roman" w:hAnsi="Times New Roman" w:cs="Times New Roman"/>
          <w:b/>
          <w:sz w:val="24"/>
          <w:szCs w:val="24"/>
        </w:rPr>
      </w:pPr>
      <w:r w:rsidRPr="0014602E">
        <w:rPr>
          <w:rFonts w:ascii="Times New Roman" w:eastAsia="Times New Roman" w:hAnsi="Times New Roman" w:cs="Times New Roman"/>
          <w:sz w:val="24"/>
          <w:szCs w:val="24"/>
        </w:rPr>
        <w:lastRenderedPageBreak/>
        <w:t>Ja</w:t>
      </w:r>
      <w:r w:rsidR="005029D5" w:rsidRPr="0014602E">
        <w:rPr>
          <w:rFonts w:ascii="Times New Roman" w:eastAsia="Times New Roman" w:hAnsi="Times New Roman" w:cs="Times New Roman"/>
          <w:sz w:val="24"/>
          <w:szCs w:val="24"/>
        </w:rPr>
        <w:t xml:space="preserve"> </w:t>
      </w:r>
      <w:r w:rsidR="00E42378" w:rsidRPr="00A82937">
        <w:rPr>
          <w:rFonts w:ascii="Times New Roman" w:eastAsia="Times New Roman" w:hAnsi="Times New Roman" w:cs="Times New Roman"/>
          <w:sz w:val="24"/>
          <w:szCs w:val="24"/>
        </w:rPr>
        <w:t xml:space="preserve">&lt; </w:t>
      </w:r>
      <w:r w:rsidR="00E42378" w:rsidRPr="00A82937">
        <w:rPr>
          <w:rFonts w:ascii="Times New Roman" w:eastAsia="Times New Roman" w:hAnsi="Times New Roman" w:cs="Times New Roman"/>
          <w:i/>
          <w:sz w:val="24"/>
          <w:szCs w:val="24"/>
        </w:rPr>
        <w:t>umetnuti</w:t>
      </w:r>
      <w:r w:rsidR="00564147" w:rsidRPr="00A82937">
        <w:rPr>
          <w:rFonts w:ascii="Times New Roman" w:eastAsia="Times New Roman" w:hAnsi="Times New Roman" w:cs="Times New Roman"/>
          <w:i/>
          <w:sz w:val="24"/>
          <w:szCs w:val="24"/>
        </w:rPr>
        <w:t xml:space="preserve"> ime</w:t>
      </w:r>
      <w:r w:rsidR="00FE6E5D" w:rsidRPr="00A82937">
        <w:rPr>
          <w:rFonts w:ascii="Times New Roman" w:eastAsia="Times New Roman" w:hAnsi="Times New Roman" w:cs="Times New Roman"/>
          <w:i/>
          <w:sz w:val="24"/>
          <w:szCs w:val="24"/>
        </w:rPr>
        <w:t xml:space="preserve"> i prezime</w:t>
      </w:r>
      <w:r w:rsidR="00564147" w:rsidRPr="00A82937">
        <w:rPr>
          <w:rFonts w:ascii="Times New Roman" w:eastAsia="Times New Roman" w:hAnsi="Times New Roman" w:cs="Times New Roman"/>
          <w:i/>
          <w:sz w:val="24"/>
          <w:szCs w:val="24"/>
        </w:rPr>
        <w:t>, OIB</w:t>
      </w:r>
      <w:r w:rsidR="00E42378" w:rsidRPr="00A82937">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 osoba ovlaštena za zastupanje</w:t>
      </w:r>
      <w:r w:rsidR="004D47FF" w:rsidRPr="0014602E">
        <w:rPr>
          <w:rFonts w:ascii="Times New Roman" w:eastAsia="Times New Roman" w:hAnsi="Times New Roman" w:cs="Times New Roman"/>
          <w:sz w:val="24"/>
          <w:szCs w:val="24"/>
        </w:rPr>
        <w:t xml:space="preserve"> </w:t>
      </w:r>
      <w:r w:rsidR="00A82937" w:rsidRPr="007D4298">
        <w:rPr>
          <w:rFonts w:ascii="Times New Roman" w:eastAsia="Times New Roman" w:hAnsi="Times New Roman" w:cs="Times New Roman"/>
          <w:b/>
          <w:bCs/>
          <w:sz w:val="24"/>
          <w:szCs w:val="24"/>
        </w:rPr>
        <w:t>Prijavitel</w:t>
      </w:r>
      <w:r w:rsidR="00366D65" w:rsidRPr="007D4298">
        <w:rPr>
          <w:rFonts w:ascii="Times New Roman" w:eastAsia="Times New Roman" w:hAnsi="Times New Roman" w:cs="Times New Roman"/>
          <w:b/>
          <w:bCs/>
          <w:sz w:val="24"/>
          <w:szCs w:val="24"/>
        </w:rPr>
        <w:t>ja</w:t>
      </w:r>
      <w:r w:rsidR="009A457A">
        <w:rPr>
          <w:rFonts w:ascii="Times New Roman" w:eastAsia="Times New Roman" w:hAnsi="Times New Roman" w:cs="Times New Roman"/>
          <w:sz w:val="24"/>
          <w:szCs w:val="24"/>
        </w:rPr>
        <w:t>, osobno i u ime</w:t>
      </w:r>
      <w:r w:rsidR="00A82937" w:rsidRPr="0014602E">
        <w:rPr>
          <w:rFonts w:ascii="Times New Roman" w:eastAsia="Times New Roman" w:hAnsi="Times New Roman" w:cs="Times New Roman"/>
          <w:sz w:val="24"/>
          <w:szCs w:val="24"/>
        </w:rPr>
        <w:t xml:space="preserve"> </w:t>
      </w:r>
      <w:r w:rsidR="00A82937" w:rsidRPr="007D4298">
        <w:rPr>
          <w:rFonts w:ascii="Times New Roman" w:eastAsia="Times New Roman" w:hAnsi="Times New Roman" w:cs="Times New Roman"/>
          <w:b/>
          <w:bCs/>
          <w:sz w:val="24"/>
          <w:szCs w:val="24"/>
        </w:rPr>
        <w:t>Prijavitelja</w:t>
      </w:r>
      <w:r w:rsidR="00A82937"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7463F7" w:rsidRPr="00A82937">
        <w:rPr>
          <w:rFonts w:ascii="Times New Roman" w:eastAsia="Times New Roman" w:hAnsi="Times New Roman" w:cs="Times New Roman"/>
          <w:sz w:val="24"/>
          <w:szCs w:val="24"/>
        </w:rPr>
        <w:t>„</w:t>
      </w:r>
      <w:r w:rsidR="00564147" w:rsidRPr="00A82937">
        <w:rPr>
          <w:rFonts w:ascii="Times New Roman" w:eastAsia="Times New Roman" w:hAnsi="Times New Roman" w:cs="Times New Roman"/>
          <w:sz w:val="24"/>
          <w:szCs w:val="24"/>
        </w:rPr>
        <w:t>&lt;</w:t>
      </w:r>
      <w:r w:rsidR="00063551" w:rsidRPr="00A82937">
        <w:rPr>
          <w:rFonts w:ascii="Times New Roman" w:eastAsia="Times New Roman" w:hAnsi="Times New Roman" w:cs="Times New Roman"/>
          <w:sz w:val="24"/>
          <w:szCs w:val="24"/>
        </w:rPr>
        <w:t xml:space="preserve"> </w:t>
      </w:r>
      <w:r w:rsidR="00564147" w:rsidRPr="00A82937">
        <w:rPr>
          <w:rFonts w:ascii="Times New Roman" w:eastAsia="Times New Roman" w:hAnsi="Times New Roman" w:cs="Times New Roman"/>
          <w:i/>
          <w:sz w:val="24"/>
          <w:szCs w:val="24"/>
        </w:rPr>
        <w:t>umetnuti</w:t>
      </w:r>
      <w:r w:rsidR="00564147" w:rsidRPr="00A82937">
        <w:rPr>
          <w:rFonts w:ascii="Times New Roman" w:eastAsia="Times New Roman" w:hAnsi="Times New Roman" w:cs="Times New Roman"/>
          <w:sz w:val="24"/>
          <w:szCs w:val="24"/>
        </w:rPr>
        <w:t xml:space="preserve"> </w:t>
      </w:r>
      <w:r w:rsidR="00564147" w:rsidRPr="00A82937">
        <w:rPr>
          <w:rFonts w:ascii="Times New Roman" w:eastAsia="Times New Roman" w:hAnsi="Times New Roman" w:cs="Times New Roman"/>
          <w:i/>
          <w:sz w:val="24"/>
          <w:szCs w:val="24"/>
        </w:rPr>
        <w:t>naziv</w:t>
      </w:r>
      <w:r w:rsidR="007463F7" w:rsidRPr="00A82937">
        <w:rPr>
          <w:rFonts w:ascii="Times New Roman" w:eastAsia="Times New Roman" w:hAnsi="Times New Roman" w:cs="Times New Roman"/>
          <w:i/>
          <w:sz w:val="24"/>
          <w:szCs w:val="24"/>
        </w:rPr>
        <w:t xml:space="preserve"> </w:t>
      </w:r>
      <w:r w:rsidR="001E4A07">
        <w:rPr>
          <w:rFonts w:ascii="Times New Roman" w:eastAsia="Times New Roman" w:hAnsi="Times New Roman" w:cs="Times New Roman"/>
          <w:i/>
          <w:sz w:val="24"/>
          <w:szCs w:val="24"/>
        </w:rPr>
        <w:t>projektnog prijedloga</w:t>
      </w:r>
      <w:r w:rsidR="00564147" w:rsidRPr="00A82937">
        <w:rPr>
          <w:rFonts w:ascii="Times New Roman" w:eastAsia="Times New Roman" w:hAnsi="Times New Roman" w:cs="Times New Roman"/>
          <w:sz w:val="24"/>
          <w:szCs w:val="24"/>
        </w:rPr>
        <w:t>&gt;</w:t>
      </w:r>
      <w:r w:rsidR="007463F7">
        <w:rPr>
          <w:rFonts w:ascii="Times New Roman" w:eastAsia="Times New Roman" w:hAnsi="Times New Roman" w:cs="Times New Roman"/>
          <w:sz w:val="24"/>
          <w:szCs w:val="24"/>
        </w:rPr>
        <w: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u postupku dodjele bespovratnih sredstava</w:t>
      </w:r>
      <w:r w:rsidR="00957A31">
        <w:rPr>
          <w:rFonts w:ascii="Times New Roman" w:eastAsia="Times New Roman" w:hAnsi="Times New Roman" w:cs="Times New Roman"/>
          <w:sz w:val="24"/>
          <w:szCs w:val="24"/>
        </w:rPr>
        <w:t xml:space="preserve"> </w:t>
      </w:r>
      <w:r w:rsidR="00957A31" w:rsidRPr="00957A31">
        <w:rPr>
          <w:rFonts w:ascii="Times New Roman" w:hAnsi="Times New Roman" w:cs="Times New Roman"/>
          <w:sz w:val="24"/>
          <w:szCs w:val="24"/>
        </w:rPr>
        <w:t>„</w:t>
      </w:r>
      <w:bookmarkStart w:id="0" w:name="_Hlk78462876"/>
      <w:r w:rsidR="006B2D3E">
        <w:rPr>
          <w:rFonts w:ascii="Times New Roman" w:hAnsi="Times New Roman" w:cs="Times New Roman"/>
          <w:sz w:val="24"/>
          <w:szCs w:val="24"/>
        </w:rPr>
        <w:t>Otvoreni</w:t>
      </w:r>
      <w:r w:rsidR="00C34F5C" w:rsidRPr="00C34F5C">
        <w:rPr>
          <w:rFonts w:ascii="Times New Roman" w:hAnsi="Times New Roman" w:cs="Times New Roman"/>
          <w:sz w:val="24"/>
          <w:szCs w:val="24"/>
        </w:rPr>
        <w:t xml:space="preserve"> poziv na dodjelu bespovratnih sredstava</w:t>
      </w:r>
      <w:r w:rsidR="00C34F5C">
        <w:rPr>
          <w:rFonts w:ascii="Times New Roman" w:hAnsi="Times New Roman" w:cs="Times New Roman"/>
          <w:sz w:val="24"/>
          <w:szCs w:val="24"/>
        </w:rPr>
        <w:t xml:space="preserve"> </w:t>
      </w:r>
      <w:r w:rsidR="00C34F5C" w:rsidRPr="00C34F5C">
        <w:rPr>
          <w:rFonts w:ascii="Times New Roman" w:hAnsi="Times New Roman" w:cs="Times New Roman"/>
          <w:sz w:val="24"/>
          <w:szCs w:val="24"/>
        </w:rPr>
        <w:t>za investiciju: C</w:t>
      </w:r>
      <w:r w:rsidR="00136217">
        <w:rPr>
          <w:rFonts w:ascii="Times New Roman" w:hAnsi="Times New Roman" w:cs="Times New Roman"/>
          <w:sz w:val="24"/>
          <w:szCs w:val="24"/>
        </w:rPr>
        <w:t>4</w:t>
      </w:r>
      <w:r w:rsidR="00C34F5C" w:rsidRPr="00C34F5C">
        <w:rPr>
          <w:rFonts w:ascii="Times New Roman" w:hAnsi="Times New Roman" w:cs="Times New Roman"/>
          <w:sz w:val="24"/>
          <w:szCs w:val="24"/>
        </w:rPr>
        <w:t>.</w:t>
      </w:r>
      <w:r w:rsidR="00136217">
        <w:rPr>
          <w:rFonts w:ascii="Times New Roman" w:hAnsi="Times New Roman" w:cs="Times New Roman"/>
          <w:sz w:val="24"/>
          <w:szCs w:val="24"/>
        </w:rPr>
        <w:t>3</w:t>
      </w:r>
      <w:r w:rsidR="00C34F5C" w:rsidRPr="0049619C">
        <w:rPr>
          <w:rFonts w:ascii="Times New Roman" w:hAnsi="Times New Roman" w:cs="Times New Roman"/>
          <w:sz w:val="24"/>
          <w:szCs w:val="24"/>
        </w:rPr>
        <w:t>. R</w:t>
      </w:r>
      <w:r w:rsidR="00136217" w:rsidRPr="0049619C">
        <w:rPr>
          <w:rFonts w:ascii="Times New Roman" w:hAnsi="Times New Roman" w:cs="Times New Roman"/>
          <w:sz w:val="24"/>
          <w:szCs w:val="24"/>
        </w:rPr>
        <w:t>3</w:t>
      </w:r>
      <w:r w:rsidR="00C34F5C" w:rsidRPr="0049619C">
        <w:rPr>
          <w:rFonts w:ascii="Times New Roman" w:hAnsi="Times New Roman" w:cs="Times New Roman"/>
          <w:sz w:val="24"/>
          <w:szCs w:val="24"/>
        </w:rPr>
        <w:t>.-I</w:t>
      </w:r>
      <w:r w:rsidR="00136217" w:rsidRPr="0049619C">
        <w:rPr>
          <w:rFonts w:ascii="Times New Roman" w:hAnsi="Times New Roman" w:cs="Times New Roman"/>
          <w:sz w:val="24"/>
          <w:szCs w:val="24"/>
        </w:rPr>
        <w:t>4</w:t>
      </w:r>
      <w:r w:rsidR="00C34F5C" w:rsidRPr="0049619C">
        <w:rPr>
          <w:rFonts w:ascii="Times New Roman" w:hAnsi="Times New Roman" w:cs="Times New Roman"/>
          <w:sz w:val="24"/>
          <w:szCs w:val="24"/>
        </w:rPr>
        <w:t xml:space="preserve"> </w:t>
      </w:r>
      <w:r w:rsidR="00136217" w:rsidRPr="0049619C">
        <w:rPr>
          <w:rFonts w:ascii="Times New Roman" w:hAnsi="Times New Roman" w:cs="Times New Roman"/>
          <w:sz w:val="24"/>
          <w:szCs w:val="24"/>
        </w:rPr>
        <w:t>Izgradnja i opremanje centara za starije osobe (</w:t>
      </w:r>
      <w:proofErr w:type="spellStart"/>
      <w:r w:rsidR="00136217" w:rsidRPr="0049619C">
        <w:rPr>
          <w:rFonts w:ascii="Times New Roman" w:hAnsi="Times New Roman" w:cs="Times New Roman"/>
          <w:sz w:val="24"/>
          <w:szCs w:val="24"/>
        </w:rPr>
        <w:t>izvaninstitucijske</w:t>
      </w:r>
      <w:proofErr w:type="spellEnd"/>
      <w:r w:rsidR="00136217" w:rsidRPr="0049619C">
        <w:rPr>
          <w:rFonts w:ascii="Times New Roman" w:hAnsi="Times New Roman" w:cs="Times New Roman"/>
          <w:sz w:val="24"/>
          <w:szCs w:val="24"/>
        </w:rPr>
        <w:t xml:space="preserve"> i institucijske usluge)</w:t>
      </w:r>
      <w:bookmarkEnd w:id="0"/>
      <w:r w:rsidR="00957A31" w:rsidRPr="0049619C">
        <w:rPr>
          <w:rFonts w:ascii="Times New Roman" w:hAnsi="Times New Roman" w:cs="Times New Roman"/>
          <w:sz w:val="24"/>
          <w:szCs w:val="24"/>
        </w:rPr>
        <w:t>“</w:t>
      </w:r>
      <w:r w:rsidR="00641B94" w:rsidRPr="0049619C">
        <w:rPr>
          <w:rFonts w:ascii="Times New Roman" w:eastAsia="Times New Roman" w:hAnsi="Times New Roman" w:cs="Times New Roman"/>
          <w:sz w:val="24"/>
          <w:szCs w:val="24"/>
        </w:rPr>
        <w:t>,</w:t>
      </w:r>
      <w:r w:rsidRPr="0049619C">
        <w:rPr>
          <w:rFonts w:ascii="Times New Roman" w:eastAsia="Times New Roman" w:hAnsi="Times New Roman" w:cs="Times New Roman"/>
          <w:sz w:val="24"/>
          <w:szCs w:val="24"/>
        </w:rPr>
        <w:t xml:space="preserve"> </w:t>
      </w:r>
      <w:r w:rsidR="00641B94" w:rsidRPr="0049619C">
        <w:rPr>
          <w:rFonts w:ascii="Times New Roman" w:eastAsia="Times New Roman" w:hAnsi="Times New Roman" w:cs="Times New Roman"/>
          <w:b/>
          <w:sz w:val="24"/>
          <w:szCs w:val="24"/>
        </w:rPr>
        <w:t>istiniti i</w:t>
      </w:r>
      <w:r w:rsidRPr="0049619C">
        <w:rPr>
          <w:rFonts w:ascii="Times New Roman" w:eastAsia="Times New Roman" w:hAnsi="Times New Roman" w:cs="Times New Roman"/>
          <w:b/>
          <w:sz w:val="24"/>
          <w:szCs w:val="24"/>
        </w:rPr>
        <w:t xml:space="preserve"> točni</w:t>
      </w:r>
      <w:r w:rsidR="000D665E" w:rsidRPr="0049619C">
        <w:rPr>
          <w:rFonts w:ascii="Times New Roman" w:eastAsia="Times New Roman" w:hAnsi="Times New Roman" w:cs="Times New Roman"/>
          <w:sz w:val="24"/>
          <w:szCs w:val="24"/>
        </w:rPr>
        <w:t>.</w:t>
      </w:r>
    </w:p>
    <w:p w14:paraId="506661E1" w14:textId="618625AF" w:rsidR="00C746C3" w:rsidRPr="0049619C" w:rsidRDefault="00C746C3" w:rsidP="00CB31E6">
      <w:pPr>
        <w:tabs>
          <w:tab w:val="left" w:pos="1257"/>
        </w:tabs>
        <w:jc w:val="both"/>
        <w:rPr>
          <w:rFonts w:ascii="Times New Roman" w:eastAsia="Times New Roman" w:hAnsi="Times New Roman" w:cs="Times New Roman"/>
          <w:sz w:val="24"/>
          <w:szCs w:val="24"/>
        </w:rPr>
      </w:pPr>
    </w:p>
    <w:p w14:paraId="02C5C36B" w14:textId="54A97836" w:rsidR="002C17C1" w:rsidRPr="0049619C" w:rsidRDefault="00860D67" w:rsidP="00F62347">
      <w:pPr>
        <w:tabs>
          <w:tab w:val="left" w:pos="1257"/>
        </w:tabs>
        <w:jc w:val="both"/>
        <w:rPr>
          <w:rFonts w:ascii="Times New Roman" w:eastAsia="Times New Roman" w:hAnsi="Times New Roman" w:cs="Times New Roman"/>
          <w:b/>
          <w:bCs/>
          <w:sz w:val="24"/>
          <w:szCs w:val="24"/>
        </w:rPr>
      </w:pPr>
      <w:r w:rsidRPr="0049619C">
        <w:rPr>
          <w:rFonts w:ascii="Times New Roman" w:eastAsia="Times New Roman" w:hAnsi="Times New Roman" w:cs="Times New Roman"/>
          <w:b/>
          <w:bCs/>
          <w:sz w:val="24"/>
          <w:szCs w:val="24"/>
        </w:rPr>
        <w:t>Pod materijalnom i kaznenom odgovornošću izjavljujem:</w:t>
      </w:r>
    </w:p>
    <w:p w14:paraId="0475A110" w14:textId="2A339537" w:rsidR="002D3674" w:rsidRPr="0049619C" w:rsidRDefault="00C620BB" w:rsidP="00C620BB">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sam pročitao, razumio i slažem se s uvjetima navedenima u Uputama za prijavitelje predmetnog Poziva;</w:t>
      </w:r>
    </w:p>
    <w:p w14:paraId="17F03AEC" w14:textId="1401547C" w:rsidR="00C620BB" w:rsidRDefault="00F16AA3" w:rsidP="00C620BB">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je projektni prijedlog podnesen sukladno načinu propisanom u Uputama za prijavitelje;</w:t>
      </w:r>
    </w:p>
    <w:p w14:paraId="1212D0DF" w14:textId="35232A80" w:rsidR="0070419F" w:rsidRDefault="0070419F" w:rsidP="00C620BB">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color w:val="000000"/>
          <w:sz w:val="24"/>
          <w:szCs w:val="24"/>
          <w:shd w:val="clear" w:color="auto" w:fill="FFFFFF"/>
          <w:lang w:eastAsia="en-US"/>
        </w:rPr>
        <w:t xml:space="preserve">da </w:t>
      </w:r>
      <w:r w:rsidR="007D4298">
        <w:rPr>
          <w:rFonts w:ascii="Times New Roman" w:eastAsia="Times New Roman" w:hAnsi="Times New Roman" w:cs="Times New Roman"/>
          <w:color w:val="000000"/>
          <w:sz w:val="24"/>
          <w:szCs w:val="24"/>
          <w:shd w:val="clear" w:color="auto" w:fill="FFFFFF"/>
          <w:lang w:eastAsia="en-US"/>
        </w:rPr>
        <w:t>je</w:t>
      </w:r>
      <w:r>
        <w:rPr>
          <w:rFonts w:ascii="Times New Roman" w:eastAsia="Times New Roman" w:hAnsi="Times New Roman" w:cs="Times New Roman"/>
          <w:color w:val="000000"/>
          <w:sz w:val="24"/>
          <w:szCs w:val="24"/>
          <w:shd w:val="clear" w:color="auto" w:fill="FFFFFF"/>
          <w:lang w:eastAsia="en-US"/>
        </w:rPr>
        <w:t xml:space="preserve"> Prijavitelj jedinica lokalne</w:t>
      </w:r>
      <w:r w:rsidR="00F12E5B">
        <w:rPr>
          <w:rFonts w:ascii="Times New Roman" w:eastAsia="Times New Roman" w:hAnsi="Times New Roman" w:cs="Times New Roman"/>
          <w:color w:val="000000"/>
          <w:sz w:val="24"/>
          <w:szCs w:val="24"/>
          <w:shd w:val="clear" w:color="auto" w:fill="FFFFFF"/>
          <w:lang w:eastAsia="en-US"/>
        </w:rPr>
        <w:t xml:space="preserve"> samouprave</w:t>
      </w:r>
      <w:r>
        <w:rPr>
          <w:rFonts w:ascii="Times New Roman" w:eastAsia="Times New Roman" w:hAnsi="Times New Roman" w:cs="Times New Roman"/>
          <w:color w:val="000000"/>
          <w:sz w:val="24"/>
          <w:szCs w:val="24"/>
          <w:shd w:val="clear" w:color="auto" w:fill="FFFFFF"/>
          <w:lang w:eastAsia="en-US"/>
        </w:rPr>
        <w:t>;</w:t>
      </w:r>
    </w:p>
    <w:p w14:paraId="293621D5" w14:textId="77B67F2A" w:rsidR="0070419F" w:rsidRDefault="0070419F" w:rsidP="00C620BB">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color w:val="000000"/>
          <w:sz w:val="24"/>
          <w:szCs w:val="24"/>
          <w:shd w:val="clear" w:color="auto" w:fill="FFFFFF"/>
          <w:lang w:eastAsia="en-US"/>
        </w:rPr>
        <w:t>da Prijavitelj nema duga po osnovi javnih davanja o kojima Porezna uprava vodi službenu evidenciju;</w:t>
      </w:r>
    </w:p>
    <w:p w14:paraId="5982B913" w14:textId="7A7B5A4D" w:rsidR="0070419F" w:rsidRDefault="0070419F" w:rsidP="00C620BB">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color w:val="000000"/>
          <w:sz w:val="24"/>
          <w:szCs w:val="24"/>
          <w:shd w:val="clear" w:color="auto" w:fill="FFFFFF"/>
          <w:lang w:eastAsia="en-US"/>
        </w:rPr>
        <w:t>da će Prijavitelj dobit stečenu iz aktivnosti koje se provode u okviru projekta ponovo uložiti u unaprjeđenje djelatnosti Centara za starije osobe;</w:t>
      </w:r>
    </w:p>
    <w:p w14:paraId="4BF14928" w14:textId="6A37AE69" w:rsidR="0070419F" w:rsidRPr="0049619C" w:rsidRDefault="0070419F" w:rsidP="00C620BB">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color w:val="000000"/>
          <w:sz w:val="24"/>
          <w:szCs w:val="24"/>
          <w:shd w:val="clear" w:color="auto" w:fill="FFFFFF"/>
          <w:lang w:eastAsia="en-US"/>
        </w:rPr>
        <w:t>da Prijavitelj u trenutku prijave ni</w:t>
      </w:r>
      <w:r w:rsidR="007D4298">
        <w:rPr>
          <w:rFonts w:ascii="Times New Roman" w:eastAsia="Times New Roman" w:hAnsi="Times New Roman" w:cs="Times New Roman"/>
          <w:color w:val="000000"/>
          <w:sz w:val="24"/>
          <w:szCs w:val="24"/>
          <w:shd w:val="clear" w:color="auto" w:fill="FFFFFF"/>
          <w:lang w:eastAsia="en-US"/>
        </w:rPr>
        <w:t xml:space="preserve">je </w:t>
      </w:r>
      <w:r>
        <w:rPr>
          <w:rFonts w:ascii="Times New Roman" w:eastAsia="Times New Roman" w:hAnsi="Times New Roman" w:cs="Times New Roman"/>
          <w:color w:val="000000"/>
          <w:sz w:val="24"/>
          <w:szCs w:val="24"/>
          <w:shd w:val="clear" w:color="auto" w:fill="FFFFFF"/>
          <w:lang w:eastAsia="en-US"/>
        </w:rPr>
        <w:t>ni u jednoj situaciji isključenja, kako je to definirano Uputama za prijavitelje predmetnog Poziva;</w:t>
      </w:r>
    </w:p>
    <w:p w14:paraId="04406176" w14:textId="67951D7E" w:rsidR="009C2EE7" w:rsidRPr="0049619C" w:rsidRDefault="00822DD6" w:rsidP="009C2EE7">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da </w:t>
      </w:r>
      <w:r w:rsidR="00297E36" w:rsidRPr="0049619C">
        <w:rPr>
          <w:rFonts w:ascii="Times New Roman" w:eastAsia="Times New Roman" w:hAnsi="Times New Roman" w:cs="Times New Roman"/>
          <w:color w:val="000000"/>
          <w:sz w:val="24"/>
          <w:szCs w:val="24"/>
          <w:shd w:val="clear" w:color="auto" w:fill="FFFFFF"/>
          <w:lang w:eastAsia="en-US"/>
        </w:rPr>
        <w:t>P</w:t>
      </w:r>
      <w:r w:rsidR="009C2EE7" w:rsidRPr="0049619C">
        <w:rPr>
          <w:rFonts w:ascii="Times New Roman" w:eastAsia="Times New Roman" w:hAnsi="Times New Roman" w:cs="Times New Roman"/>
          <w:color w:val="000000"/>
          <w:sz w:val="24"/>
          <w:szCs w:val="24"/>
          <w:shd w:val="clear" w:color="auto" w:fill="FFFFFF"/>
          <w:lang w:eastAsia="en-US"/>
        </w:rPr>
        <w:t xml:space="preserve">rijavitelj ili osoba ovlaštena po zakonu za zastupanje </w:t>
      </w:r>
      <w:r w:rsidR="00297E36" w:rsidRPr="0049619C">
        <w:rPr>
          <w:rFonts w:ascii="Times New Roman" w:eastAsia="Times New Roman" w:hAnsi="Times New Roman" w:cs="Times New Roman"/>
          <w:color w:val="000000"/>
          <w:sz w:val="24"/>
          <w:szCs w:val="24"/>
          <w:shd w:val="clear" w:color="auto" w:fill="FFFFFF"/>
          <w:lang w:eastAsia="en-US"/>
        </w:rPr>
        <w:t>P</w:t>
      </w:r>
      <w:r w:rsidR="009C2EE7" w:rsidRPr="0049619C">
        <w:rPr>
          <w:rFonts w:ascii="Times New Roman" w:eastAsia="Times New Roman" w:hAnsi="Times New Roman" w:cs="Times New Roman"/>
          <w:color w:val="000000"/>
          <w:sz w:val="24"/>
          <w:szCs w:val="24"/>
          <w:shd w:val="clear" w:color="auto" w:fill="FFFFFF"/>
          <w:lang w:eastAsia="en-US"/>
        </w:rPr>
        <w:t>rijavitelja (os</w:t>
      </w:r>
      <w:r w:rsidR="0011226A" w:rsidRPr="0049619C">
        <w:rPr>
          <w:rFonts w:ascii="Times New Roman" w:eastAsia="Times New Roman" w:hAnsi="Times New Roman" w:cs="Times New Roman"/>
          <w:color w:val="000000"/>
          <w:sz w:val="24"/>
          <w:szCs w:val="24"/>
          <w:shd w:val="clear" w:color="auto" w:fill="FFFFFF"/>
          <w:lang w:eastAsia="en-US"/>
        </w:rPr>
        <w:t>oba</w:t>
      </w:r>
      <w:r w:rsidR="009C2EE7" w:rsidRPr="0049619C">
        <w:rPr>
          <w:rFonts w:ascii="Times New Roman" w:eastAsia="Times New Roman" w:hAnsi="Times New Roman" w:cs="Times New Roman"/>
          <w:color w:val="000000"/>
          <w:sz w:val="24"/>
          <w:szCs w:val="24"/>
          <w:shd w:val="clear" w:color="auto" w:fill="FFFFFF"/>
          <w:lang w:eastAsia="en-US"/>
        </w:rPr>
        <w:t xml:space="preserve"> koja je član upravnog, upravljačkog ili nadzornog tijela ili ima ovlasti zastupanja, donošenja odluka ili nadzora toga gospodarskog subjekta) </w:t>
      </w:r>
      <w:r w:rsidRPr="0049619C">
        <w:rPr>
          <w:rFonts w:ascii="Times New Roman" w:eastAsia="Times New Roman" w:hAnsi="Times New Roman" w:cs="Times New Roman"/>
          <w:color w:val="000000"/>
          <w:sz w:val="24"/>
          <w:szCs w:val="24"/>
          <w:shd w:val="clear" w:color="auto" w:fill="FFFFFF"/>
          <w:lang w:eastAsia="en-US"/>
        </w:rPr>
        <w:t>nije</w:t>
      </w:r>
      <w:r w:rsidR="009C2EE7" w:rsidRPr="0049619C">
        <w:rPr>
          <w:rFonts w:ascii="Times New Roman" w:eastAsia="Times New Roman" w:hAnsi="Times New Roman" w:cs="Times New Roman"/>
          <w:color w:val="000000"/>
          <w:sz w:val="24"/>
          <w:szCs w:val="24"/>
          <w:shd w:val="clear" w:color="auto" w:fill="FFFFFF"/>
          <w:lang w:eastAsia="en-US"/>
        </w:rPr>
        <w:t xml:space="preserve"> pravomoćno osuđena za bilo koje od sljedećih kaznenih djela, odnosno za odgovarajuća kaznena djela prema propisima države sjedišta ili države čiji je državljanin osoba ovlaštena po zakonu za njihovo zastupanje:</w:t>
      </w:r>
    </w:p>
    <w:p w14:paraId="4CE8F3B7" w14:textId="77777777" w:rsidR="009C2EE7" w:rsidRPr="0049619C" w:rsidRDefault="009C2EE7" w:rsidP="009C2EE7">
      <w:pPr>
        <w:spacing w:after="0" w:line="240" w:lineRule="auto"/>
        <w:ind w:left="360"/>
        <w:jc w:val="both"/>
        <w:rPr>
          <w:rFonts w:ascii="Times New Roman" w:eastAsia="Times New Roman" w:hAnsi="Times New Roman" w:cs="Times New Roman"/>
          <w:sz w:val="24"/>
          <w:szCs w:val="24"/>
        </w:rPr>
      </w:pPr>
    </w:p>
    <w:p w14:paraId="77E688B4" w14:textId="77777777" w:rsidR="002C4D7C" w:rsidRPr="0049619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sudjelovanje u zločinačkoj organizaciji, na temelju članka 328. (zločinačko udruženje) i članka 329. (počinjenje kaznenog djela u sastavu zločinačkog udruženja) iz Kaznenog zakona (NN 125/11, 144/12, 56/15, 61/15, 101/17</w:t>
      </w:r>
      <w:bookmarkStart w:id="1" w:name="_Hlk535996705"/>
      <w:r w:rsidRPr="0049619C">
        <w:rPr>
          <w:rFonts w:ascii="Times New Roman" w:eastAsia="Times New Roman" w:hAnsi="Times New Roman" w:cs="Times New Roman"/>
          <w:color w:val="000000"/>
          <w:sz w:val="24"/>
          <w:szCs w:val="24"/>
          <w:shd w:val="clear" w:color="auto" w:fill="FFFFFF"/>
          <w:lang w:eastAsia="en-US"/>
        </w:rPr>
        <w:t>, 118/18</w:t>
      </w:r>
      <w:bookmarkEnd w:id="1"/>
      <w:r w:rsidRPr="0049619C">
        <w:rPr>
          <w:rFonts w:ascii="Times New Roman" w:eastAsia="Times New Roman" w:hAnsi="Times New Roman" w:cs="Times New Roman"/>
          <w:color w:val="000000"/>
          <w:sz w:val="24"/>
          <w:szCs w:val="24"/>
          <w:shd w:val="clear" w:color="auto" w:fill="FFFFFF"/>
          <w:lang w:eastAsia="en-US"/>
        </w:rPr>
        <w:t>, 126/19), članka 333. (udruživanje za počinjenje kaznenih djela) iz Kaznenog zakona (NN 110/97, 27/98, 50/00, 129/00, 51/01, 111/03, 190/03, 105/04, 84/05, 71/06, 110/07, 152/08, 57/11, 77/11 i 143/12)</w:t>
      </w:r>
    </w:p>
    <w:p w14:paraId="6217615E" w14:textId="77777777" w:rsidR="002C4D7C" w:rsidRPr="0049619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terorizam ili kaznena djela povezana s terorističkim aktivnostima, na temelju članka 97. (terorizam), članka 99. (javno poticanje na terorizam), članka 100. (novačenje za terorizam), članka 101. (obuka za terorizam), </w:t>
      </w:r>
      <w:r w:rsidRPr="0049619C">
        <w:rPr>
          <w:rFonts w:ascii="Times New Roman" w:eastAsia="Times New Roman" w:hAnsi="Times New Roman" w:cs="Times New Roman"/>
          <w:sz w:val="24"/>
          <w:szCs w:val="24"/>
          <w:lang w:eastAsia="en-US"/>
        </w:rPr>
        <w:t>članka 101.a (putovanje u svrhu terorizma)</w:t>
      </w:r>
      <w:r w:rsidRPr="0049619C">
        <w:rPr>
          <w:rFonts w:ascii="Times New Roman" w:eastAsia="Times New Roman" w:hAnsi="Times New Roman" w:cs="Times New Roman"/>
          <w:color w:val="000000"/>
          <w:sz w:val="24"/>
          <w:szCs w:val="24"/>
          <w:shd w:val="clear" w:color="auto" w:fill="FFFFFF"/>
          <w:lang w:eastAsia="en-US"/>
        </w:rPr>
        <w:t xml:space="preserve"> i članka 102. (terorističko udruženje) Kaznenog zakona (NN 125/11, 144/12, 56/15, 61/15, 101/17, 118/18, 126/19) i članka 169. (terorizam), članka 169.a (javno poticanje na terorizam) i članka 169.b (novačenje i obuka za terorizam) iz Kaznenog zakona (NN 110/97, 27/98, 50/00, 129/00, 51/01, 111/03, 190/03, 105/04, 84/05, 71/06, 110/07, 152/08, 57/11, 77/11 i 143/12) </w:t>
      </w:r>
    </w:p>
    <w:p w14:paraId="35FF4D5B" w14:textId="77777777" w:rsidR="002C4D7C" w:rsidRPr="0049619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pranje novca ili financiranje terorizma, na temelju članka 98. (financiranje terorizma) i članka 265. (pranje novca) Kaznenog zakona (NN 125/2011, 144/2012, 56/2015, 61/2015, 101/2017, 118/2018, 126/19) i članka 279. (pranje novca) iz Kaznenog zakona (NN 110/97, 27/98, 50/00, 129/00, 51/01, 111/03, 190/03, 105/04, 84/05, 71/06, 110/07, 152/08, 57/11, 77/11 i 143/12) </w:t>
      </w:r>
    </w:p>
    <w:p w14:paraId="40C48A73" w14:textId="56E1A436" w:rsidR="00C84060" w:rsidRPr="0049619C" w:rsidRDefault="002C4D7C" w:rsidP="009C2EE7">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dječji rad ili druge oblike trgovanja ljudima, na temelju članka 106. (trgovanje ljudima) Kaznenog zakona (NN 125/11, 144/12, 56/15, 61/15, 101/17, 118/18, </w:t>
      </w:r>
      <w:r w:rsidRPr="0049619C">
        <w:rPr>
          <w:rFonts w:ascii="Times New Roman" w:eastAsia="Times New Roman" w:hAnsi="Times New Roman" w:cs="Times New Roman"/>
          <w:color w:val="000000"/>
          <w:sz w:val="24"/>
          <w:szCs w:val="24"/>
          <w:shd w:val="clear" w:color="auto" w:fill="FFFFFF"/>
          <w:lang w:eastAsia="en-US"/>
        </w:rPr>
        <w:lastRenderedPageBreak/>
        <w:t xml:space="preserve">126/19) i članka 175. (trgovanje ljudima i ropstvo) iz Kaznenog zakona (NN 110/97, 27/98, 50/00, 129/00, 51/01, 111/03, 190/03, 105/04, 84/05, 71/06, 110/07, 152/08, 57/11, 77/11 i 143/12) </w:t>
      </w:r>
    </w:p>
    <w:p w14:paraId="71209226" w14:textId="198C91DD" w:rsidR="00C84060" w:rsidRPr="0049619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korupciju, na temelju članka 252. (primanje mita u gospodarskom poslovanju), članka 253. (davanje mita u gospodarskom poslovanju), članka 254. (zlouporaba u </w:t>
      </w:r>
    </w:p>
    <w:p w14:paraId="37FB5949" w14:textId="12F670AE" w:rsidR="002C4D7C" w:rsidRPr="0049619C" w:rsidRDefault="002C4D7C" w:rsidP="00C84060">
      <w:pPr>
        <w:spacing w:after="0" w:line="240" w:lineRule="auto"/>
        <w:ind w:left="108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 </w:t>
      </w:r>
    </w:p>
    <w:p w14:paraId="409D1C23" w14:textId="77777777" w:rsidR="002C4D7C" w:rsidRPr="0049619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prijevaru, na temelju članka 236. (prijevara), članka 247. (prijevara u gospodarskom poslovanju), članka 256. (utaja poreza ili carine) i članka 258. (subvencijska prijevara) Kaznenog zakona (NN 125/11, 144/12, 56/15, 61/15, 101/17, 118/18, 126/19) i članka 224. (prijevara), članka 293. (prijevara u gospodarskom poslovanju) i članka 286. (utaja poreza i drugih davanja) iz Kaznenog zakona (NN 110/97, 27/98, 50/00, 129/00, 51/01, 111/03, 190/03, 105/04, 84/05, 71/06, 110/07, 152/08, 57/11, 77/11 i 143/12) </w:t>
      </w:r>
    </w:p>
    <w:p w14:paraId="664D43A7" w14:textId="77777777" w:rsidR="002C4D7C" w:rsidRPr="0049619C" w:rsidRDefault="002C4D7C" w:rsidP="002C4D7C">
      <w:pPr>
        <w:spacing w:after="0" w:line="240" w:lineRule="auto"/>
        <w:jc w:val="both"/>
        <w:rPr>
          <w:rFonts w:ascii="Times New Roman" w:eastAsia="Times New Roman" w:hAnsi="Times New Roman" w:cs="Times New Roman"/>
          <w:color w:val="000000"/>
          <w:sz w:val="24"/>
          <w:szCs w:val="24"/>
          <w:shd w:val="clear" w:color="auto" w:fill="FFFFFF"/>
          <w:lang w:eastAsia="en-US"/>
        </w:rPr>
      </w:pPr>
    </w:p>
    <w:p w14:paraId="3D294ECF" w14:textId="3BEC6A0C" w:rsidR="002C4D7C" w:rsidRPr="0049619C" w:rsidRDefault="00822DD6" w:rsidP="002C4D7C">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da </w:t>
      </w:r>
      <w:r w:rsidR="00A402E5" w:rsidRPr="0049619C">
        <w:rPr>
          <w:rFonts w:ascii="Times New Roman" w:eastAsia="Times New Roman" w:hAnsi="Times New Roman" w:cs="Times New Roman"/>
          <w:color w:val="000000"/>
          <w:sz w:val="24"/>
          <w:szCs w:val="24"/>
          <w:shd w:val="clear" w:color="auto" w:fill="FFFFFF"/>
          <w:lang w:eastAsia="en-US"/>
        </w:rPr>
        <w:t>P</w:t>
      </w:r>
      <w:r w:rsidR="002C4D7C" w:rsidRPr="0049619C">
        <w:rPr>
          <w:rFonts w:ascii="Times New Roman" w:eastAsia="Times New Roman" w:hAnsi="Times New Roman" w:cs="Times New Roman"/>
          <w:color w:val="000000"/>
          <w:sz w:val="24"/>
          <w:szCs w:val="24"/>
          <w:shd w:val="clear" w:color="auto" w:fill="FFFFFF"/>
          <w:lang w:eastAsia="en-US"/>
        </w:rPr>
        <w:t xml:space="preserve">rijavitelju </w:t>
      </w:r>
      <w:r w:rsidRPr="0049619C">
        <w:rPr>
          <w:rFonts w:ascii="Times New Roman" w:eastAsia="Times New Roman" w:hAnsi="Times New Roman" w:cs="Times New Roman"/>
          <w:color w:val="000000"/>
          <w:sz w:val="24"/>
          <w:szCs w:val="24"/>
          <w:shd w:val="clear" w:color="auto" w:fill="FFFFFF"/>
          <w:lang w:eastAsia="en-US"/>
        </w:rPr>
        <w:t>ni</w:t>
      </w:r>
      <w:r w:rsidR="002C4D7C" w:rsidRPr="0049619C">
        <w:rPr>
          <w:rFonts w:ascii="Times New Roman" w:eastAsia="Times New Roman" w:hAnsi="Times New Roman" w:cs="Times New Roman"/>
          <w:color w:val="000000"/>
          <w:sz w:val="24"/>
          <w:szCs w:val="24"/>
          <w:shd w:val="clear" w:color="auto" w:fill="FFFFFF"/>
          <w:lang w:eastAsia="en-US"/>
        </w:rPr>
        <w:t>je utvrđeno teško kršenje ugovor</w:t>
      </w:r>
      <w:r w:rsidR="0070419F">
        <w:rPr>
          <w:rFonts w:ascii="Times New Roman" w:eastAsia="Times New Roman" w:hAnsi="Times New Roman" w:cs="Times New Roman"/>
          <w:color w:val="000000"/>
          <w:sz w:val="24"/>
          <w:szCs w:val="24"/>
          <w:shd w:val="clear" w:color="auto" w:fill="FFFFFF"/>
          <w:lang w:eastAsia="en-US"/>
        </w:rPr>
        <w:t>a</w:t>
      </w:r>
      <w:r w:rsidR="002C4D7C" w:rsidRPr="0049619C">
        <w:rPr>
          <w:rFonts w:ascii="Times New Roman" w:eastAsia="Times New Roman" w:hAnsi="Times New Roman" w:cs="Times New Roman"/>
          <w:color w:val="000000"/>
          <w:sz w:val="24"/>
          <w:szCs w:val="24"/>
          <w:shd w:val="clear" w:color="auto" w:fill="FFFFFF"/>
          <w:vertAlign w:val="superscript"/>
          <w:lang w:eastAsia="en-US"/>
        </w:rPr>
        <w:footnoteReference w:id="1"/>
      </w:r>
      <w:r w:rsidR="002C4D7C" w:rsidRPr="0049619C">
        <w:rPr>
          <w:rFonts w:ascii="Times New Roman" w:eastAsia="Times New Roman" w:hAnsi="Times New Roman" w:cs="Times New Roman"/>
          <w:color w:val="000000"/>
          <w:sz w:val="24"/>
          <w:szCs w:val="24"/>
          <w:shd w:val="clear" w:color="auto" w:fill="FFFFFF"/>
          <w:lang w:eastAsia="en-US"/>
        </w:rPr>
        <w:t xml:space="preserve"> zbog neispunjavanja ugovornih obveza, a koji je bio potpisan u sklopu nekog drugog postupka dodjele bespovratnih sredstava i bio je (su)financiran sredstvima EU</w:t>
      </w:r>
      <w:r w:rsidR="009A457A" w:rsidRPr="0049619C">
        <w:rPr>
          <w:rFonts w:ascii="Times New Roman" w:eastAsia="Times New Roman" w:hAnsi="Times New Roman" w:cs="Times New Roman"/>
          <w:color w:val="000000"/>
          <w:sz w:val="24"/>
          <w:szCs w:val="24"/>
          <w:shd w:val="clear" w:color="auto" w:fill="FFFFFF"/>
          <w:lang w:eastAsia="en-US"/>
        </w:rPr>
        <w:t>;</w:t>
      </w:r>
      <w:r w:rsidR="002C4D7C" w:rsidRPr="0049619C">
        <w:rPr>
          <w:rFonts w:ascii="Times New Roman" w:eastAsia="Times New Roman" w:hAnsi="Times New Roman" w:cs="Times New Roman"/>
          <w:color w:val="000000"/>
          <w:sz w:val="24"/>
          <w:szCs w:val="24"/>
          <w:shd w:val="clear" w:color="auto" w:fill="FFFFFF"/>
          <w:lang w:eastAsia="en-US"/>
        </w:rPr>
        <w:t xml:space="preserve"> </w:t>
      </w:r>
    </w:p>
    <w:p w14:paraId="7EC7B9EF" w14:textId="4A67D147" w:rsidR="009A457A" w:rsidRPr="0049619C" w:rsidRDefault="00747840" w:rsidP="009A457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sz w:val="24"/>
          <w:szCs w:val="24"/>
          <w:lang w:eastAsia="en-US"/>
        </w:rPr>
        <w:t xml:space="preserve">da </w:t>
      </w:r>
      <w:r w:rsidR="00A402E5" w:rsidRPr="0049619C">
        <w:rPr>
          <w:rFonts w:ascii="Times New Roman" w:eastAsia="Times New Roman" w:hAnsi="Times New Roman" w:cs="Times New Roman"/>
          <w:sz w:val="24"/>
          <w:szCs w:val="24"/>
          <w:lang w:eastAsia="en-US"/>
        </w:rPr>
        <w:t>P</w:t>
      </w:r>
      <w:r w:rsidR="002C4D7C" w:rsidRPr="0049619C">
        <w:rPr>
          <w:rFonts w:ascii="Times New Roman" w:eastAsia="Times New Roman" w:hAnsi="Times New Roman" w:cs="Times New Roman"/>
          <w:sz w:val="24"/>
          <w:szCs w:val="24"/>
          <w:lang w:eastAsia="en-US"/>
        </w:rPr>
        <w:t>rijavitelj ili osobe ovlaštene po zakonu za zastupanje</w:t>
      </w:r>
      <w:r w:rsidR="004460F6" w:rsidRPr="0049619C">
        <w:rPr>
          <w:rFonts w:ascii="Times New Roman" w:eastAsia="Times New Roman" w:hAnsi="Times New Roman" w:cs="Times New Roman"/>
          <w:sz w:val="24"/>
          <w:szCs w:val="24"/>
          <w:lang w:eastAsia="en-US"/>
        </w:rPr>
        <w:t xml:space="preserve"> Prijavitelja</w:t>
      </w:r>
      <w:r w:rsidR="00A402E5" w:rsidRPr="0049619C">
        <w:rPr>
          <w:rFonts w:ascii="Times New Roman" w:eastAsia="Times New Roman" w:hAnsi="Times New Roman" w:cs="Times New Roman"/>
          <w:sz w:val="24"/>
          <w:szCs w:val="24"/>
          <w:lang w:eastAsia="en-US"/>
        </w:rPr>
        <w:t xml:space="preserve"> nisu</w:t>
      </w:r>
      <w:r w:rsidR="002C4D7C" w:rsidRPr="0049619C">
        <w:rPr>
          <w:rFonts w:ascii="Times New Roman" w:eastAsia="Times New Roman" w:hAnsi="Times New Roman" w:cs="Times New Roman"/>
          <w:sz w:val="24"/>
          <w:szCs w:val="24"/>
          <w:lang w:eastAsia="en-US"/>
        </w:rPr>
        <w:t xml:space="preserve"> proglašen</w:t>
      </w:r>
      <w:r w:rsidR="00A402E5" w:rsidRPr="0049619C">
        <w:rPr>
          <w:rFonts w:ascii="Times New Roman" w:eastAsia="Times New Roman" w:hAnsi="Times New Roman" w:cs="Times New Roman"/>
          <w:sz w:val="24"/>
          <w:szCs w:val="24"/>
          <w:lang w:eastAsia="en-US"/>
        </w:rPr>
        <w:t>e</w:t>
      </w:r>
      <w:r w:rsidR="002C4D7C" w:rsidRPr="0049619C">
        <w:rPr>
          <w:rFonts w:ascii="Times New Roman" w:eastAsia="Times New Roman" w:hAnsi="Times New Roman" w:cs="Times New Roman"/>
          <w:sz w:val="24"/>
          <w:szCs w:val="24"/>
          <w:lang w:eastAsia="en-US"/>
        </w:rPr>
        <w:t xml:space="preserve"> krivim</w:t>
      </w:r>
      <w:r w:rsidR="00A402E5" w:rsidRPr="0049619C">
        <w:rPr>
          <w:rFonts w:ascii="Times New Roman" w:eastAsia="Times New Roman" w:hAnsi="Times New Roman" w:cs="Times New Roman"/>
          <w:sz w:val="24"/>
          <w:szCs w:val="24"/>
          <w:lang w:eastAsia="en-US"/>
        </w:rPr>
        <w:t>a</w:t>
      </w:r>
      <w:r w:rsidR="002C4D7C" w:rsidRPr="0049619C">
        <w:rPr>
          <w:rFonts w:ascii="Times New Roman" w:eastAsia="Times New Roman" w:hAnsi="Times New Roman" w:cs="Times New Roman"/>
          <w:sz w:val="24"/>
          <w:szCs w:val="24"/>
          <w:lang w:eastAsia="en-US"/>
        </w:rPr>
        <w:t xml:space="preserve"> zbog teškog profesionalnog propusta</w:t>
      </w:r>
      <w:r w:rsidR="009A457A" w:rsidRPr="0049619C">
        <w:rPr>
          <w:rFonts w:ascii="Times New Roman" w:eastAsia="Times New Roman" w:hAnsi="Times New Roman" w:cs="Times New Roman"/>
          <w:sz w:val="24"/>
          <w:szCs w:val="24"/>
          <w:lang w:eastAsia="en-US"/>
        </w:rPr>
        <w:t>;</w:t>
      </w:r>
      <w:r w:rsidR="002C4D7C" w:rsidRPr="0049619C">
        <w:rPr>
          <w:rFonts w:ascii="Times New Roman" w:eastAsia="Times New Roman" w:hAnsi="Times New Roman" w:cs="Times New Roman"/>
          <w:b/>
          <w:bCs/>
          <w:sz w:val="24"/>
          <w:szCs w:val="24"/>
          <w:lang w:eastAsia="en-US"/>
        </w:rPr>
        <w:t xml:space="preserve"> </w:t>
      </w:r>
    </w:p>
    <w:p w14:paraId="2C854E22" w14:textId="77777777" w:rsidR="00E10ECD" w:rsidRDefault="00297E36" w:rsidP="00E10ECD">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Prijavitelj nije</w:t>
      </w:r>
      <w:r w:rsidR="002C4D7C" w:rsidRPr="0049619C">
        <w:rPr>
          <w:rFonts w:ascii="Times New Roman" w:eastAsia="Times New Roman" w:hAnsi="Times New Roman" w:cs="Times New Roman"/>
          <w:color w:val="000000"/>
          <w:sz w:val="24"/>
          <w:szCs w:val="24"/>
          <w:shd w:val="clear" w:color="auto" w:fill="FFFFFF"/>
          <w:lang w:eastAsia="en-US"/>
        </w:rPr>
        <w:t xml:space="preserve"> u sukobu interesa u </w:t>
      </w:r>
      <w:r w:rsidRPr="0049619C">
        <w:rPr>
          <w:rFonts w:ascii="Times New Roman" w:eastAsia="Times New Roman" w:hAnsi="Times New Roman" w:cs="Times New Roman"/>
          <w:color w:val="000000"/>
          <w:sz w:val="24"/>
          <w:szCs w:val="24"/>
          <w:shd w:val="clear" w:color="auto" w:fill="FFFFFF"/>
          <w:lang w:eastAsia="en-US"/>
        </w:rPr>
        <w:t>predmetnom</w:t>
      </w:r>
      <w:r w:rsidR="0011226A" w:rsidRPr="0049619C">
        <w:rPr>
          <w:rFonts w:ascii="Times New Roman" w:eastAsia="Times New Roman" w:hAnsi="Times New Roman" w:cs="Times New Roman"/>
          <w:color w:val="000000"/>
          <w:sz w:val="24"/>
          <w:szCs w:val="24"/>
          <w:shd w:val="clear" w:color="auto" w:fill="FFFFFF"/>
          <w:lang w:eastAsia="en-US"/>
        </w:rPr>
        <w:t xml:space="preserve"> </w:t>
      </w:r>
      <w:r w:rsidR="002C4D7C" w:rsidRPr="0049619C">
        <w:rPr>
          <w:rFonts w:ascii="Times New Roman" w:eastAsia="Times New Roman" w:hAnsi="Times New Roman" w:cs="Times New Roman"/>
          <w:color w:val="000000"/>
          <w:sz w:val="24"/>
          <w:szCs w:val="24"/>
          <w:shd w:val="clear" w:color="auto" w:fill="FFFFFF"/>
          <w:lang w:eastAsia="en-US"/>
        </w:rPr>
        <w:t>postupku dodjele bespovratnih sredstava;</w:t>
      </w:r>
    </w:p>
    <w:p w14:paraId="71DF1842" w14:textId="4E64F163" w:rsidR="002C4D7C" w:rsidRPr="00E10ECD" w:rsidRDefault="00E10ECD" w:rsidP="00E10ECD">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color w:val="000000"/>
          <w:sz w:val="24"/>
          <w:szCs w:val="24"/>
          <w:shd w:val="clear" w:color="auto" w:fill="FFFFFF"/>
          <w:lang w:eastAsia="en-US"/>
        </w:rPr>
        <w:t xml:space="preserve">da </w:t>
      </w:r>
      <w:r w:rsidRPr="00E10ECD">
        <w:rPr>
          <w:rFonts w:ascii="Times New Roman" w:eastAsia="Times New Roman" w:hAnsi="Times New Roman" w:cs="Times New Roman"/>
          <w:sz w:val="24"/>
          <w:szCs w:val="24"/>
          <w:lang w:eastAsia="en-US"/>
        </w:rPr>
        <w:t>Prijavitelj ne podliježe neizvršenom nalogu za povrat sredstava na</w:t>
      </w:r>
      <w:r>
        <w:rPr>
          <w:rFonts w:ascii="Times New Roman" w:eastAsia="Times New Roman" w:hAnsi="Times New Roman" w:cs="Times New Roman"/>
          <w:sz w:val="24"/>
          <w:szCs w:val="24"/>
          <w:lang w:eastAsia="en-US"/>
        </w:rPr>
        <w:t xml:space="preserve"> </w:t>
      </w:r>
      <w:r w:rsidRPr="00E10ECD">
        <w:rPr>
          <w:rFonts w:ascii="Times New Roman" w:eastAsia="Times New Roman" w:hAnsi="Times New Roman" w:cs="Times New Roman"/>
          <w:sz w:val="24"/>
          <w:szCs w:val="24"/>
          <w:lang w:eastAsia="en-US"/>
        </w:rPr>
        <w:t>temelju odluke nadležnog tijela</w:t>
      </w:r>
      <w:r w:rsidR="009A457A" w:rsidRPr="00E10ECD">
        <w:rPr>
          <w:rFonts w:ascii="Times New Roman" w:eastAsia="Times New Roman" w:hAnsi="Times New Roman" w:cs="Times New Roman"/>
          <w:sz w:val="24"/>
          <w:szCs w:val="24"/>
          <w:lang w:eastAsia="en-US"/>
        </w:rPr>
        <w:t>;</w:t>
      </w:r>
    </w:p>
    <w:p w14:paraId="16B283FB" w14:textId="0CEA9154" w:rsidR="002C4D7C" w:rsidRDefault="006C2DB8" w:rsidP="002C4D7C">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je</w:t>
      </w:r>
      <w:r w:rsidR="002C4D7C" w:rsidRPr="0049619C">
        <w:rPr>
          <w:rFonts w:ascii="Times New Roman" w:eastAsia="Times New Roman" w:hAnsi="Times New Roman" w:cs="Times New Roman"/>
          <w:color w:val="000000"/>
          <w:sz w:val="24"/>
          <w:szCs w:val="24"/>
          <w:shd w:val="clear" w:color="auto" w:fill="FFFFFF"/>
          <w:lang w:eastAsia="en-US"/>
        </w:rPr>
        <w:t xml:space="preserve"> izvrš</w:t>
      </w:r>
      <w:r w:rsidRPr="0049619C">
        <w:rPr>
          <w:rFonts w:ascii="Times New Roman" w:eastAsia="Times New Roman" w:hAnsi="Times New Roman" w:cs="Times New Roman"/>
          <w:color w:val="000000"/>
          <w:sz w:val="24"/>
          <w:szCs w:val="24"/>
          <w:shd w:val="clear" w:color="auto" w:fill="FFFFFF"/>
          <w:lang w:eastAsia="en-US"/>
        </w:rPr>
        <w:t>ena obveza</w:t>
      </w:r>
      <w:r w:rsidR="002C4D7C" w:rsidRPr="0049619C">
        <w:rPr>
          <w:rFonts w:ascii="Times New Roman" w:eastAsia="Times New Roman" w:hAnsi="Times New Roman" w:cs="Times New Roman"/>
          <w:color w:val="000000"/>
          <w:sz w:val="24"/>
          <w:szCs w:val="24"/>
          <w:shd w:val="clear" w:color="auto" w:fill="FFFFFF"/>
          <w:lang w:eastAsia="en-US"/>
        </w:rPr>
        <w:t xml:space="preserve"> isplate plaća zaposlenicima, plaćanje doprinosa za financiranje obveznih osiguranja (osobito zdravstveno ili mirovinsko) ili plaćanje poreza u skladu s propisima RH</w:t>
      </w:r>
      <w:r w:rsidR="005C0026" w:rsidRPr="0049619C">
        <w:rPr>
          <w:rFonts w:ascii="Times New Roman" w:eastAsia="Times New Roman" w:hAnsi="Times New Roman" w:cs="Times New Roman"/>
          <w:color w:val="000000"/>
          <w:sz w:val="24"/>
          <w:szCs w:val="24"/>
          <w:shd w:val="clear" w:color="auto" w:fill="FFFFFF"/>
          <w:lang w:eastAsia="en-US"/>
        </w:rPr>
        <w:t>;</w:t>
      </w:r>
      <w:r w:rsidR="005C0026" w:rsidRPr="0049619C">
        <w:rPr>
          <w:rStyle w:val="Referencafusnote"/>
          <w:rFonts w:ascii="Times New Roman" w:eastAsia="Times New Roman" w:hAnsi="Times New Roman"/>
          <w:color w:val="000000"/>
          <w:sz w:val="24"/>
          <w:szCs w:val="24"/>
          <w:shd w:val="clear" w:color="auto" w:fill="FFFFFF"/>
          <w:lang w:eastAsia="en-US"/>
        </w:rPr>
        <w:footnoteReference w:id="2"/>
      </w:r>
      <w:r w:rsidR="002C4D7C" w:rsidRPr="0049619C">
        <w:rPr>
          <w:rFonts w:ascii="Times New Roman" w:eastAsia="Times New Roman" w:hAnsi="Times New Roman" w:cs="Times New Roman"/>
          <w:color w:val="000000"/>
          <w:sz w:val="24"/>
          <w:szCs w:val="24"/>
          <w:shd w:val="clear" w:color="auto" w:fill="FFFFFF"/>
          <w:lang w:eastAsia="en-US"/>
        </w:rPr>
        <w:t xml:space="preserve"> </w:t>
      </w:r>
    </w:p>
    <w:p w14:paraId="1710B376" w14:textId="1F58F974" w:rsidR="008C6BAD" w:rsidRPr="0049619C" w:rsidRDefault="00DE628F" w:rsidP="002C4D7C">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će Prijavitelj osigurati učinkovitu upotrebu sredstava u skladu s načelima ekonomičnosti, učinkovitosti i djelotvornosti. Prijavitelj ima stabilne i dostatne izvore financiranja</w:t>
      </w:r>
      <w:r w:rsidR="005C0026" w:rsidRPr="0049619C">
        <w:rPr>
          <w:rFonts w:ascii="Times New Roman" w:eastAsia="Times New Roman" w:hAnsi="Times New Roman" w:cs="Times New Roman"/>
          <w:color w:val="000000"/>
          <w:sz w:val="24"/>
          <w:szCs w:val="24"/>
          <w:shd w:val="clear" w:color="auto" w:fill="FFFFFF"/>
          <w:lang w:eastAsia="en-US"/>
        </w:rPr>
        <w:t>;</w:t>
      </w:r>
    </w:p>
    <w:p w14:paraId="19FFEEE4" w14:textId="1162A654" w:rsidR="0057469A" w:rsidRPr="00E10ECD" w:rsidRDefault="00F6208B" w:rsidP="002C4D7C">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E10ECD">
        <w:rPr>
          <w:rFonts w:ascii="Times New Roman" w:eastAsia="Times New Roman" w:hAnsi="Times New Roman" w:cs="Times New Roman"/>
          <w:color w:val="000000"/>
          <w:sz w:val="24"/>
          <w:szCs w:val="24"/>
          <w:shd w:val="clear" w:color="auto" w:fill="FFFFFF"/>
        </w:rPr>
        <w:t>da će Prijavitelj iz vlastitih sredstava ili osiguravanjem financiranja na drugi način osigurati sredstva za financiranje razlike između iznosa ukupnih prihvatljivih troškova projekta te iznosa bespovratnih sredstava i</w:t>
      </w:r>
      <w:r w:rsidRPr="00E10ECD">
        <w:rPr>
          <w:rFonts w:ascii="Times New Roman" w:eastAsia="Times New Roman" w:hAnsi="Times New Roman" w:cs="Times New Roman"/>
          <w:color w:val="000000"/>
          <w:sz w:val="28"/>
          <w:szCs w:val="28"/>
          <w:shd w:val="clear" w:color="auto" w:fill="FFFFFF"/>
          <w:lang w:eastAsia="en-US"/>
        </w:rPr>
        <w:t xml:space="preserve"> </w:t>
      </w:r>
      <w:r w:rsidRPr="00E10ECD">
        <w:rPr>
          <w:rFonts w:ascii="Times New Roman" w:eastAsia="Times New Roman" w:hAnsi="Times New Roman" w:cs="Times New Roman"/>
          <w:color w:val="000000"/>
          <w:sz w:val="24"/>
          <w:szCs w:val="24"/>
          <w:shd w:val="clear" w:color="auto" w:fill="FFFFFF"/>
        </w:rPr>
        <w:t>sredstva za financiranje ukupnih neprihvatljivih troškova projektnog prijedloga;</w:t>
      </w:r>
    </w:p>
    <w:p w14:paraId="16DA2AB0" w14:textId="62E8750D" w:rsidR="002C1224" w:rsidRPr="0049619C" w:rsidRDefault="002C1224" w:rsidP="002C1224">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će Prijavitelj provesti projekt pravovremeno i u skladu sa zahtjevima utvrđenima u dokumentaciji Poziva;</w:t>
      </w:r>
    </w:p>
    <w:p w14:paraId="4AA464A0" w14:textId="67786A71" w:rsidR="002C1224" w:rsidRPr="0049619C" w:rsidRDefault="002C1224" w:rsidP="002C1224">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lastRenderedPageBreak/>
        <w:t xml:space="preserve">da će Prijavitelj koji će infrastrukturu koja je predmet ulaganja u okviru Poziva koristiti za mješovite svrhe (negospodarska i gospodarska namjena), osigurati da godišnji kapacitet infrastrukture koja se odnosi na gospodarsku namjenu ne premašuje 20% ukupnog godišnjeg kapaciteta infrastrukture radi poštivanja pravila o državnim i </w:t>
      </w:r>
      <w:r w:rsidRPr="0049619C">
        <w:rPr>
          <w:rFonts w:ascii="Times New Roman" w:eastAsia="Times New Roman" w:hAnsi="Times New Roman" w:cs="Times New Roman"/>
          <w:i/>
          <w:iCs/>
          <w:color w:val="000000"/>
          <w:sz w:val="24"/>
          <w:szCs w:val="24"/>
          <w:shd w:val="clear" w:color="auto" w:fill="FFFFFF"/>
          <w:lang w:eastAsia="en-US"/>
        </w:rPr>
        <w:t xml:space="preserve">de </w:t>
      </w:r>
      <w:proofErr w:type="spellStart"/>
      <w:r w:rsidRPr="0049619C">
        <w:rPr>
          <w:rFonts w:ascii="Times New Roman" w:eastAsia="Times New Roman" w:hAnsi="Times New Roman" w:cs="Times New Roman"/>
          <w:i/>
          <w:iCs/>
          <w:color w:val="000000"/>
          <w:sz w:val="24"/>
          <w:szCs w:val="24"/>
          <w:shd w:val="clear" w:color="auto" w:fill="FFFFFF"/>
          <w:lang w:eastAsia="en-US"/>
        </w:rPr>
        <w:t>minimis</w:t>
      </w:r>
      <w:proofErr w:type="spellEnd"/>
      <w:r w:rsidRPr="0049619C">
        <w:rPr>
          <w:rFonts w:ascii="Times New Roman" w:eastAsia="Times New Roman" w:hAnsi="Times New Roman" w:cs="Times New Roman"/>
          <w:color w:val="000000"/>
          <w:sz w:val="24"/>
          <w:szCs w:val="24"/>
          <w:shd w:val="clear" w:color="auto" w:fill="FFFFFF"/>
          <w:lang w:eastAsia="en-US"/>
        </w:rPr>
        <w:t xml:space="preserve"> potporama sukladno točki 2.5. Uputa za prijavitelje predmetnog Poziva;</w:t>
      </w:r>
    </w:p>
    <w:p w14:paraId="586CDA2C" w14:textId="689EBDE8" w:rsidR="008E7E93" w:rsidRPr="009441DA" w:rsidRDefault="002C1224" w:rsidP="009441D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će Prijavitelj osigurati trajnost projekta tijekom razdoblja od 5 godina nakon završetka provedbe projekta;</w:t>
      </w:r>
    </w:p>
    <w:p w14:paraId="4A5FA73F" w14:textId="4247ADD2" w:rsidR="00B3537B" w:rsidRPr="0049619C" w:rsidRDefault="00B3537B" w:rsidP="008E7E93">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će svi pokazatelj</w:t>
      </w:r>
      <w:r w:rsidR="00213185" w:rsidRPr="0049619C">
        <w:rPr>
          <w:rFonts w:ascii="Times New Roman" w:eastAsia="Times New Roman" w:hAnsi="Times New Roman" w:cs="Times New Roman"/>
          <w:color w:val="000000"/>
          <w:sz w:val="24"/>
          <w:szCs w:val="24"/>
          <w:shd w:val="clear" w:color="auto" w:fill="FFFFFF"/>
          <w:lang w:eastAsia="en-US"/>
        </w:rPr>
        <w:t>i</w:t>
      </w:r>
      <w:r w:rsidRPr="0049619C">
        <w:rPr>
          <w:rFonts w:ascii="Times New Roman" w:eastAsia="Times New Roman" w:hAnsi="Times New Roman" w:cs="Times New Roman"/>
          <w:color w:val="000000"/>
          <w:sz w:val="24"/>
          <w:szCs w:val="24"/>
          <w:shd w:val="clear" w:color="auto" w:fill="FFFFFF"/>
          <w:lang w:eastAsia="en-US"/>
        </w:rPr>
        <w:t xml:space="preserve"> </w:t>
      </w:r>
      <w:r w:rsidR="00DC69A7" w:rsidRPr="0049619C">
        <w:rPr>
          <w:rFonts w:ascii="Times New Roman" w:eastAsia="Times New Roman" w:hAnsi="Times New Roman" w:cs="Times New Roman"/>
          <w:color w:val="000000"/>
          <w:sz w:val="24"/>
          <w:szCs w:val="24"/>
          <w:shd w:val="clear" w:color="auto" w:fill="FFFFFF"/>
          <w:lang w:eastAsia="en-US"/>
        </w:rPr>
        <w:t xml:space="preserve">navedenih unutar Uputa za prijavitelje predmetnog </w:t>
      </w:r>
      <w:r w:rsidRPr="0049619C">
        <w:rPr>
          <w:rFonts w:ascii="Times New Roman" w:eastAsia="Times New Roman" w:hAnsi="Times New Roman" w:cs="Times New Roman"/>
          <w:color w:val="000000"/>
          <w:sz w:val="24"/>
          <w:szCs w:val="24"/>
          <w:shd w:val="clear" w:color="auto" w:fill="FFFFFF"/>
          <w:lang w:eastAsia="en-US"/>
        </w:rPr>
        <w:t>Poziv</w:t>
      </w:r>
      <w:r w:rsidR="00DC69A7" w:rsidRPr="0049619C">
        <w:rPr>
          <w:rFonts w:ascii="Times New Roman" w:eastAsia="Times New Roman" w:hAnsi="Times New Roman" w:cs="Times New Roman"/>
          <w:color w:val="000000"/>
          <w:sz w:val="24"/>
          <w:szCs w:val="24"/>
          <w:shd w:val="clear" w:color="auto" w:fill="FFFFFF"/>
          <w:lang w:eastAsia="en-US"/>
        </w:rPr>
        <w:t>a</w:t>
      </w:r>
      <w:r w:rsidR="00213185" w:rsidRPr="0049619C">
        <w:rPr>
          <w:rFonts w:ascii="Times New Roman" w:eastAsia="Times New Roman" w:hAnsi="Times New Roman" w:cs="Times New Roman"/>
          <w:color w:val="000000"/>
          <w:sz w:val="24"/>
          <w:szCs w:val="24"/>
          <w:shd w:val="clear" w:color="auto" w:fill="FFFFFF"/>
          <w:lang w:eastAsia="en-US"/>
        </w:rPr>
        <w:t xml:space="preserve"> biti ostvareni;</w:t>
      </w:r>
    </w:p>
    <w:p w14:paraId="0174E529" w14:textId="3C0CFDBE" w:rsidR="007D157C" w:rsidRPr="0049619C" w:rsidRDefault="00FB1DE2" w:rsidP="008E7E93">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projekt u trenutku</w:t>
      </w:r>
      <w:r w:rsidR="00571A06" w:rsidRPr="0049619C">
        <w:rPr>
          <w:rFonts w:ascii="Times New Roman" w:eastAsia="Times New Roman" w:hAnsi="Times New Roman" w:cs="Times New Roman"/>
          <w:color w:val="000000"/>
          <w:sz w:val="24"/>
          <w:szCs w:val="24"/>
          <w:shd w:val="clear" w:color="auto" w:fill="FFFFFF"/>
          <w:lang w:eastAsia="en-US"/>
        </w:rPr>
        <w:t xml:space="preserve"> podnošenja</w:t>
      </w:r>
      <w:r w:rsidR="005072ED" w:rsidRPr="0049619C">
        <w:rPr>
          <w:rFonts w:ascii="Times New Roman" w:eastAsia="Times New Roman" w:hAnsi="Times New Roman" w:cs="Times New Roman"/>
          <w:color w:val="000000"/>
          <w:sz w:val="24"/>
          <w:szCs w:val="24"/>
          <w:shd w:val="clear" w:color="auto" w:fill="FFFFFF"/>
          <w:lang w:eastAsia="en-US"/>
        </w:rPr>
        <w:t xml:space="preserve"> projektnog prijedloga</w:t>
      </w:r>
      <w:r w:rsidR="00571A06" w:rsidRPr="0049619C">
        <w:rPr>
          <w:rFonts w:ascii="Times New Roman" w:eastAsia="Times New Roman" w:hAnsi="Times New Roman" w:cs="Times New Roman"/>
          <w:color w:val="000000"/>
          <w:sz w:val="24"/>
          <w:szCs w:val="24"/>
          <w:shd w:val="clear" w:color="auto" w:fill="FFFFFF"/>
          <w:lang w:eastAsia="en-US"/>
        </w:rPr>
        <w:t xml:space="preserve"> nije fizički ni financijski završen;</w:t>
      </w:r>
    </w:p>
    <w:p w14:paraId="27D44AB1" w14:textId="037E9429" w:rsidR="007B6517" w:rsidRPr="0049619C" w:rsidRDefault="007B6517" w:rsidP="008E7E93">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je projekt u skladu s odredbama svih relevantnih nacionalnih zakonodavnih akata;</w:t>
      </w:r>
    </w:p>
    <w:p w14:paraId="2A0696FA" w14:textId="30B494D6" w:rsidR="00E3759B" w:rsidRPr="0049619C" w:rsidRDefault="00E3759B" w:rsidP="00E3759B">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da projekt poštuje načelo </w:t>
      </w:r>
      <w:proofErr w:type="spellStart"/>
      <w:r w:rsidRPr="0049619C">
        <w:rPr>
          <w:rFonts w:ascii="Times New Roman" w:eastAsia="Times New Roman" w:hAnsi="Times New Roman" w:cs="Times New Roman"/>
          <w:color w:val="000000"/>
          <w:sz w:val="24"/>
          <w:szCs w:val="24"/>
          <w:shd w:val="clear" w:color="auto" w:fill="FFFFFF"/>
          <w:lang w:eastAsia="en-US"/>
        </w:rPr>
        <w:t>nekumulativnosti</w:t>
      </w:r>
      <w:proofErr w:type="spellEnd"/>
      <w:r w:rsidRPr="0049619C">
        <w:rPr>
          <w:rFonts w:ascii="Times New Roman" w:eastAsia="Times New Roman" w:hAnsi="Times New Roman" w:cs="Times New Roman"/>
          <w:color w:val="000000"/>
          <w:sz w:val="24"/>
          <w:szCs w:val="24"/>
          <w:shd w:val="clear" w:color="auto" w:fill="FFFFFF"/>
          <w:lang w:eastAsia="en-US"/>
        </w:rPr>
        <w:t>, odnosno ne predstavlja dvostruko financiranje - prihvatljivi izdaci nisu prethodno (su)financirani bespovratnim sredstvima iz bilo kojeg nacionalnog javnog izvora i/ili iz fondova Europske unije, niti će isti biti više od jednom (su)financirani nakon potencijalno uspješnog okončanja dvaju ili više postupaka dodjele bespovratnih sredstava;</w:t>
      </w:r>
    </w:p>
    <w:p w14:paraId="193E10EC" w14:textId="3F7735B9" w:rsidR="00BC34C3" w:rsidRPr="0049619C" w:rsidRDefault="001D0101" w:rsidP="002C1224">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je projekt je u skladu s načelom “ne nanosi bitnu štetu” (DNSH) što znači da se ne podupiru i ne obavljaju gospodarske djelatnosti kojima se nanosi bitna šteta bilo kojem od okolišnih ciljeva, ako je to relevantno, u smislu članka 17. Uredbe (EU) 2020/852;</w:t>
      </w:r>
    </w:p>
    <w:p w14:paraId="6817FD8F" w14:textId="7B6733B5" w:rsidR="00117DA3" w:rsidRDefault="00117DA3" w:rsidP="00D903B4">
      <w:pPr>
        <w:tabs>
          <w:tab w:val="left" w:pos="1257"/>
        </w:tabs>
        <w:spacing w:after="0"/>
        <w:jc w:val="both"/>
        <w:rPr>
          <w:rFonts w:ascii="Times New Roman" w:eastAsia="Times New Roman" w:hAnsi="Times New Roman" w:cs="Times New Roman"/>
          <w:sz w:val="24"/>
          <w:szCs w:val="24"/>
        </w:rPr>
      </w:pPr>
    </w:p>
    <w:p w14:paraId="4137A203" w14:textId="347253BD" w:rsidR="00117DA3" w:rsidRDefault="00117DA3" w:rsidP="00D903B4">
      <w:pPr>
        <w:tabs>
          <w:tab w:val="left" w:pos="1257"/>
        </w:tabs>
        <w:spacing w:after="0"/>
        <w:jc w:val="both"/>
        <w:rPr>
          <w:rFonts w:ascii="Times New Roman" w:hAnsi="Times New Roman" w:cs="Times New Roman"/>
          <w:b/>
          <w:sz w:val="24"/>
        </w:rPr>
      </w:pPr>
      <w:r>
        <w:rPr>
          <w:rFonts w:ascii="Times New Roman" w:hAnsi="Times New Roman" w:cs="Times New Roman"/>
          <w:b/>
          <w:sz w:val="24"/>
        </w:rPr>
        <w:t>Pod materijalnom i kaznenom odgovornošću, u svoje ime i u ime &lt; Prijavitelja &gt; potvrđujem da sam kao Prijavitelj i kao osoba po zakonu ovlaštena za zastupanje Prijavitelja svjestan da će se u slučaju davanja lažne izjave ili lažnih podataka primijeniti odgovarajuće mjere.</w:t>
      </w:r>
    </w:p>
    <w:p w14:paraId="73D9589B" w14:textId="74293727" w:rsidR="007D4298" w:rsidRDefault="007D4298" w:rsidP="00D903B4">
      <w:pPr>
        <w:tabs>
          <w:tab w:val="left" w:pos="1257"/>
        </w:tabs>
        <w:spacing w:after="0"/>
        <w:jc w:val="both"/>
        <w:rPr>
          <w:rFonts w:ascii="Times New Roman" w:hAnsi="Times New Roman" w:cs="Times New Roman"/>
          <w:b/>
          <w:sz w:val="24"/>
        </w:rPr>
      </w:pPr>
    </w:p>
    <w:p w14:paraId="3F982924" w14:textId="03FB17F2" w:rsidR="007D4298" w:rsidRPr="00FE6E5D" w:rsidRDefault="007D4298" w:rsidP="007D4298">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w:t>
      </w:r>
      <w:r w:rsidRPr="004058EC">
        <w:rPr>
          <w:rFonts w:ascii="Times New Roman" w:eastAsia="Times New Roman" w:hAnsi="Times New Roman" w:cs="Times New Roman"/>
          <w:b/>
          <w:sz w:val="24"/>
          <w:szCs w:val="24"/>
        </w:rPr>
        <w:t xml:space="preserve">&lt; </w:t>
      </w:r>
      <w:r w:rsidRPr="004058EC">
        <w:rPr>
          <w:rFonts w:ascii="Times New Roman" w:eastAsia="Times New Roman" w:hAnsi="Times New Roman" w:cs="Times New Roman"/>
          <w:i/>
          <w:sz w:val="24"/>
          <w:szCs w:val="24"/>
        </w:rPr>
        <w:t>upisati</w:t>
      </w:r>
      <w:r w:rsidRPr="004058EC">
        <w:rPr>
          <w:rFonts w:ascii="Times New Roman" w:eastAsia="Times New Roman" w:hAnsi="Times New Roman" w:cs="Times New Roman"/>
          <w:b/>
          <w:i/>
          <w:sz w:val="24"/>
          <w:szCs w:val="24"/>
        </w:rPr>
        <w:t xml:space="preserve"> </w:t>
      </w:r>
      <w:r w:rsidRPr="004058EC">
        <w:rPr>
          <w:rFonts w:ascii="Times New Roman" w:eastAsia="Times New Roman" w:hAnsi="Times New Roman" w:cs="Times New Roman"/>
          <w:i/>
          <w:sz w:val="24"/>
          <w:szCs w:val="24"/>
        </w:rPr>
        <w:t>naziv, adresu i OIB Prijavitelja</w:t>
      </w:r>
      <w:r w:rsidRPr="004058EC">
        <w:rPr>
          <w:rFonts w:ascii="Times New Roman" w:eastAsia="Times New Roman" w:hAnsi="Times New Roman" w:cs="Times New Roman"/>
          <w:sz w:val="24"/>
          <w:szCs w:val="24"/>
        </w:rPr>
        <w:t xml:space="preserve"> &gt;</w:t>
      </w:r>
    </w:p>
    <w:p w14:paraId="4B6F24F7" w14:textId="77777777" w:rsidR="007D4298" w:rsidRDefault="007D4298" w:rsidP="007D4298">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i prezime:</w:t>
      </w:r>
    </w:p>
    <w:p w14:paraId="01E9FE3D" w14:textId="77777777" w:rsidR="007D4298" w:rsidRPr="0014602E" w:rsidRDefault="007D4298" w:rsidP="007D4298">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w:t>
      </w:r>
    </w:p>
    <w:p w14:paraId="08CB09DC" w14:textId="77777777" w:rsidR="007D4298" w:rsidRDefault="007D4298" w:rsidP="007D4298">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Potpis </w:t>
      </w:r>
      <w:r>
        <w:rPr>
          <w:rFonts w:ascii="Times New Roman" w:eastAsia="Times New Roman" w:hAnsi="Times New Roman" w:cs="Times New Roman"/>
          <w:sz w:val="24"/>
          <w:szCs w:val="24"/>
        </w:rPr>
        <w:t>________________________</w:t>
      </w:r>
      <w:r w:rsidRPr="0014602E">
        <w:rPr>
          <w:rFonts w:ascii="Times New Roman" w:eastAsia="Times New Roman" w:hAnsi="Times New Roman" w:cs="Times New Roman"/>
          <w:sz w:val="24"/>
          <w:szCs w:val="24"/>
        </w:rPr>
        <w:t xml:space="preserve"> i pečat</w:t>
      </w:r>
    </w:p>
    <w:p w14:paraId="7045EA07" w14:textId="77777777" w:rsidR="007D4298" w:rsidRPr="0014602E" w:rsidRDefault="007D4298" w:rsidP="007D4298">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U </w:t>
      </w:r>
      <w:r w:rsidRPr="004058EC">
        <w:rPr>
          <w:rFonts w:ascii="Times New Roman" w:eastAsia="Times New Roman" w:hAnsi="Times New Roman" w:cs="Times New Roman"/>
          <w:sz w:val="24"/>
          <w:szCs w:val="24"/>
        </w:rPr>
        <w:t xml:space="preserve">&lt; </w:t>
      </w:r>
      <w:r w:rsidRPr="004058EC">
        <w:rPr>
          <w:rFonts w:ascii="Times New Roman" w:eastAsia="Times New Roman" w:hAnsi="Times New Roman" w:cs="Times New Roman"/>
          <w:i/>
          <w:sz w:val="24"/>
          <w:szCs w:val="24"/>
        </w:rPr>
        <w:t xml:space="preserve">umetnuti mjesto </w:t>
      </w:r>
      <w:r w:rsidRPr="004058EC">
        <w:rPr>
          <w:rFonts w:ascii="Times New Roman" w:eastAsia="Times New Roman" w:hAnsi="Times New Roman" w:cs="Times New Roman"/>
          <w:sz w:val="24"/>
          <w:szCs w:val="24"/>
        </w:rPr>
        <w:t xml:space="preserve">&gt;, dana &lt; </w:t>
      </w:r>
      <w:r w:rsidRPr="004058EC">
        <w:rPr>
          <w:rFonts w:ascii="Times New Roman" w:eastAsia="Times New Roman" w:hAnsi="Times New Roman" w:cs="Times New Roman"/>
          <w:i/>
          <w:sz w:val="24"/>
          <w:szCs w:val="24"/>
        </w:rPr>
        <w:t>umetnuti</w:t>
      </w:r>
      <w:r w:rsidRPr="004058EC">
        <w:rPr>
          <w:rFonts w:ascii="Times New Roman" w:eastAsia="Times New Roman" w:hAnsi="Times New Roman" w:cs="Times New Roman"/>
          <w:sz w:val="24"/>
          <w:szCs w:val="24"/>
        </w:rPr>
        <w:t xml:space="preserve"> </w:t>
      </w:r>
      <w:r w:rsidRPr="004058EC">
        <w:rPr>
          <w:rFonts w:ascii="Times New Roman" w:eastAsia="Times New Roman" w:hAnsi="Times New Roman" w:cs="Times New Roman"/>
          <w:i/>
          <w:sz w:val="24"/>
          <w:szCs w:val="24"/>
        </w:rPr>
        <w:t xml:space="preserve">datum </w:t>
      </w:r>
      <w:r w:rsidRPr="004058EC">
        <w:rPr>
          <w:rFonts w:ascii="Times New Roman" w:eastAsia="Times New Roman" w:hAnsi="Times New Roman" w:cs="Times New Roman"/>
          <w:sz w:val="24"/>
          <w:szCs w:val="24"/>
        </w:rPr>
        <w:t>&gt; godine.</w:t>
      </w:r>
    </w:p>
    <w:p w14:paraId="6C35D551" w14:textId="684571E5" w:rsidR="007D4298" w:rsidRDefault="007D4298" w:rsidP="00D903B4">
      <w:pPr>
        <w:tabs>
          <w:tab w:val="left" w:pos="1257"/>
        </w:tabs>
        <w:spacing w:after="0"/>
        <w:jc w:val="both"/>
        <w:rPr>
          <w:rFonts w:ascii="Times New Roman" w:hAnsi="Times New Roman" w:cs="Times New Roman"/>
          <w:b/>
          <w:sz w:val="24"/>
        </w:rPr>
      </w:pPr>
    </w:p>
    <w:p w14:paraId="4B2F4691" w14:textId="52D24E91" w:rsidR="007D4298" w:rsidRDefault="007D4298" w:rsidP="00D903B4">
      <w:pPr>
        <w:tabs>
          <w:tab w:val="left" w:pos="1257"/>
        </w:tabs>
        <w:spacing w:after="0"/>
        <w:jc w:val="both"/>
        <w:rPr>
          <w:rFonts w:ascii="Times New Roman" w:hAnsi="Times New Roman" w:cs="Times New Roman"/>
          <w:b/>
          <w:sz w:val="24"/>
        </w:rPr>
      </w:pPr>
    </w:p>
    <w:p w14:paraId="691CFE98" w14:textId="185FF8F8" w:rsidR="007D4298" w:rsidRDefault="007D4298" w:rsidP="00D903B4">
      <w:pPr>
        <w:tabs>
          <w:tab w:val="left" w:pos="1257"/>
        </w:tabs>
        <w:spacing w:after="0"/>
        <w:jc w:val="both"/>
        <w:rPr>
          <w:rFonts w:ascii="Times New Roman" w:hAnsi="Times New Roman" w:cs="Times New Roman"/>
          <w:b/>
          <w:sz w:val="24"/>
        </w:rPr>
      </w:pPr>
    </w:p>
    <w:p w14:paraId="34DEFD37" w14:textId="69A4E684" w:rsidR="007D4298" w:rsidRDefault="007D4298" w:rsidP="00D903B4">
      <w:pPr>
        <w:tabs>
          <w:tab w:val="left" w:pos="1257"/>
        </w:tabs>
        <w:spacing w:after="0"/>
        <w:jc w:val="both"/>
        <w:rPr>
          <w:rFonts w:ascii="Times New Roman" w:hAnsi="Times New Roman" w:cs="Times New Roman"/>
          <w:b/>
          <w:sz w:val="24"/>
        </w:rPr>
      </w:pPr>
    </w:p>
    <w:p w14:paraId="762C575A" w14:textId="1E200C23" w:rsidR="007D4298" w:rsidRDefault="007D4298" w:rsidP="00D903B4">
      <w:pPr>
        <w:tabs>
          <w:tab w:val="left" w:pos="1257"/>
        </w:tabs>
        <w:spacing w:after="0"/>
        <w:jc w:val="both"/>
        <w:rPr>
          <w:rFonts w:ascii="Times New Roman" w:hAnsi="Times New Roman" w:cs="Times New Roman"/>
          <w:b/>
          <w:sz w:val="24"/>
        </w:rPr>
      </w:pPr>
    </w:p>
    <w:p w14:paraId="4E7E58AE" w14:textId="601CED5E" w:rsidR="007D4298" w:rsidRDefault="007D4298" w:rsidP="00D903B4">
      <w:pPr>
        <w:tabs>
          <w:tab w:val="left" w:pos="1257"/>
        </w:tabs>
        <w:spacing w:after="0"/>
        <w:jc w:val="both"/>
        <w:rPr>
          <w:rFonts w:ascii="Times New Roman" w:hAnsi="Times New Roman" w:cs="Times New Roman"/>
          <w:b/>
          <w:sz w:val="24"/>
        </w:rPr>
      </w:pPr>
    </w:p>
    <w:p w14:paraId="50CB070A" w14:textId="17D9E6F2" w:rsidR="007D4298" w:rsidRDefault="007D4298" w:rsidP="00D903B4">
      <w:pPr>
        <w:tabs>
          <w:tab w:val="left" w:pos="1257"/>
        </w:tabs>
        <w:spacing w:after="0"/>
        <w:jc w:val="both"/>
        <w:rPr>
          <w:rFonts w:ascii="Times New Roman" w:hAnsi="Times New Roman" w:cs="Times New Roman"/>
          <w:b/>
          <w:sz w:val="24"/>
        </w:rPr>
      </w:pPr>
    </w:p>
    <w:p w14:paraId="1D7DA35D" w14:textId="77F0EB44" w:rsidR="007D4298" w:rsidRDefault="007D4298" w:rsidP="00D903B4">
      <w:pPr>
        <w:tabs>
          <w:tab w:val="left" w:pos="1257"/>
        </w:tabs>
        <w:spacing w:after="0"/>
        <w:jc w:val="both"/>
        <w:rPr>
          <w:rFonts w:ascii="Times New Roman" w:hAnsi="Times New Roman" w:cs="Times New Roman"/>
          <w:b/>
          <w:sz w:val="24"/>
        </w:rPr>
      </w:pPr>
    </w:p>
    <w:p w14:paraId="707E90A7" w14:textId="428047BC" w:rsidR="007D4298" w:rsidRDefault="007D4298" w:rsidP="00D903B4">
      <w:pPr>
        <w:tabs>
          <w:tab w:val="left" w:pos="1257"/>
        </w:tabs>
        <w:spacing w:after="0"/>
        <w:jc w:val="both"/>
        <w:rPr>
          <w:rFonts w:ascii="Times New Roman" w:hAnsi="Times New Roman" w:cs="Times New Roman"/>
          <w:b/>
          <w:sz w:val="24"/>
        </w:rPr>
      </w:pPr>
    </w:p>
    <w:p w14:paraId="4E4CD4E2" w14:textId="748FB6EB" w:rsidR="007D4298" w:rsidRDefault="007D4298" w:rsidP="00D903B4">
      <w:pPr>
        <w:tabs>
          <w:tab w:val="left" w:pos="1257"/>
        </w:tabs>
        <w:spacing w:after="0"/>
        <w:jc w:val="both"/>
        <w:rPr>
          <w:rFonts w:ascii="Times New Roman" w:hAnsi="Times New Roman" w:cs="Times New Roman"/>
          <w:b/>
          <w:sz w:val="24"/>
        </w:rPr>
      </w:pPr>
    </w:p>
    <w:p w14:paraId="486946E3" w14:textId="77777777" w:rsidR="007D4298" w:rsidRDefault="007D4298" w:rsidP="00D903B4">
      <w:pPr>
        <w:tabs>
          <w:tab w:val="left" w:pos="1257"/>
        </w:tabs>
        <w:spacing w:after="0"/>
        <w:jc w:val="both"/>
        <w:rPr>
          <w:rFonts w:ascii="Times New Roman" w:hAnsi="Times New Roman" w:cs="Times New Roman"/>
          <w:b/>
          <w:sz w:val="24"/>
        </w:rPr>
      </w:pPr>
    </w:p>
    <w:p w14:paraId="62028375" w14:textId="1579F839" w:rsidR="007D4298" w:rsidRDefault="007D4298" w:rsidP="00D903B4">
      <w:pPr>
        <w:tabs>
          <w:tab w:val="left" w:pos="1257"/>
        </w:tabs>
        <w:spacing w:after="0"/>
        <w:jc w:val="both"/>
        <w:rPr>
          <w:rFonts w:ascii="Times New Roman" w:hAnsi="Times New Roman" w:cs="Times New Roman"/>
          <w:b/>
          <w:sz w:val="24"/>
        </w:rPr>
      </w:pPr>
    </w:p>
    <w:p w14:paraId="0A37169C" w14:textId="7070A97A" w:rsidR="007D4298" w:rsidRPr="0049619C" w:rsidRDefault="007D4298" w:rsidP="007D4298">
      <w:pPr>
        <w:tabs>
          <w:tab w:val="left" w:pos="1257"/>
        </w:tabs>
        <w:jc w:val="both"/>
        <w:rPr>
          <w:rFonts w:ascii="Times New Roman" w:eastAsia="Times New Roman" w:hAnsi="Times New Roman" w:cs="Times New Roman"/>
          <w:b/>
          <w:sz w:val="24"/>
          <w:szCs w:val="24"/>
        </w:rPr>
      </w:pPr>
      <w:r w:rsidRPr="0014602E">
        <w:rPr>
          <w:rFonts w:ascii="Times New Roman" w:eastAsia="Times New Roman" w:hAnsi="Times New Roman" w:cs="Times New Roman"/>
          <w:sz w:val="24"/>
          <w:szCs w:val="24"/>
        </w:rPr>
        <w:t xml:space="preserve">Ja </w:t>
      </w:r>
      <w:r w:rsidRPr="00A82937">
        <w:rPr>
          <w:rFonts w:ascii="Times New Roman" w:eastAsia="Times New Roman" w:hAnsi="Times New Roman" w:cs="Times New Roman"/>
          <w:sz w:val="24"/>
          <w:szCs w:val="24"/>
        </w:rPr>
        <w:t xml:space="preserve">&lt; </w:t>
      </w:r>
      <w:r w:rsidRPr="00A82937">
        <w:rPr>
          <w:rFonts w:ascii="Times New Roman" w:eastAsia="Times New Roman" w:hAnsi="Times New Roman" w:cs="Times New Roman"/>
          <w:i/>
          <w:sz w:val="24"/>
          <w:szCs w:val="24"/>
        </w:rPr>
        <w:t>umetnuti ime i prezime, OIB</w:t>
      </w:r>
      <w:r w:rsidRPr="00A82937">
        <w:rPr>
          <w:rFonts w:ascii="Times New Roman" w:eastAsia="Times New Roman" w:hAnsi="Times New Roman" w:cs="Times New Roman"/>
          <w:sz w:val="24"/>
          <w:szCs w:val="24"/>
        </w:rPr>
        <w:t>&gt;</w:t>
      </w:r>
      <w:r w:rsidRPr="0014602E">
        <w:rPr>
          <w:rFonts w:ascii="Times New Roman" w:eastAsia="Times New Roman" w:hAnsi="Times New Roman" w:cs="Times New Roman"/>
          <w:sz w:val="24"/>
          <w:szCs w:val="24"/>
        </w:rPr>
        <w:t>, dolje potpisani, kao osoba ovlaštena za zastupanje</w:t>
      </w:r>
      <w:r w:rsidR="00CF2436">
        <w:rPr>
          <w:rFonts w:ascii="Times New Roman" w:eastAsia="Times New Roman" w:hAnsi="Times New Roman" w:cs="Times New Roman"/>
          <w:sz w:val="24"/>
          <w:szCs w:val="24"/>
        </w:rPr>
        <w:t xml:space="preserve"> </w:t>
      </w:r>
      <w:r w:rsidRPr="00E10ECD">
        <w:rPr>
          <w:rFonts w:ascii="Times New Roman" w:eastAsia="Times New Roman" w:hAnsi="Times New Roman" w:cs="Times New Roman"/>
          <w:b/>
          <w:bCs/>
          <w:sz w:val="24"/>
          <w:szCs w:val="24"/>
        </w:rPr>
        <w:t>Partnera</w:t>
      </w:r>
      <w:r>
        <w:rPr>
          <w:rFonts w:ascii="Times New Roman" w:eastAsia="Times New Roman" w:hAnsi="Times New Roman" w:cs="Times New Roman"/>
          <w:sz w:val="24"/>
          <w:szCs w:val="24"/>
        </w:rPr>
        <w:t>, osobno i u ime</w:t>
      </w:r>
      <w:r w:rsidRPr="0014602E">
        <w:rPr>
          <w:rFonts w:ascii="Times New Roman" w:eastAsia="Times New Roman" w:hAnsi="Times New Roman" w:cs="Times New Roman"/>
          <w:sz w:val="24"/>
          <w:szCs w:val="24"/>
        </w:rPr>
        <w:t xml:space="preserve"> </w:t>
      </w:r>
      <w:r w:rsidRPr="00E10ECD">
        <w:rPr>
          <w:rFonts w:ascii="Times New Roman" w:eastAsia="Times New Roman" w:hAnsi="Times New Roman" w:cs="Times New Roman"/>
          <w:b/>
          <w:bCs/>
          <w:sz w:val="24"/>
          <w:szCs w:val="24"/>
        </w:rPr>
        <w:t>Partnera</w:t>
      </w:r>
      <w:r w:rsidRPr="0014602E">
        <w:rPr>
          <w:rFonts w:ascii="Times New Roman" w:eastAsia="Times New Roman" w:hAnsi="Times New Roman" w:cs="Times New Roman"/>
          <w:sz w:val="24"/>
          <w:szCs w:val="24"/>
        </w:rPr>
        <w:t xml:space="preserve"> potvrđujem da su podaci sadržani u dokumentaciji</w:t>
      </w:r>
      <w:r w:rsidRPr="0014602E">
        <w:rPr>
          <w:rFonts w:ascii="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projektnog prijedloga </w:t>
      </w:r>
      <w:r w:rsidRPr="00A82937">
        <w:rPr>
          <w:rFonts w:ascii="Times New Roman" w:eastAsia="Times New Roman" w:hAnsi="Times New Roman" w:cs="Times New Roman"/>
          <w:sz w:val="24"/>
          <w:szCs w:val="24"/>
        </w:rPr>
        <w:t xml:space="preserve">„&lt; </w:t>
      </w:r>
      <w:r w:rsidRPr="00A82937">
        <w:rPr>
          <w:rFonts w:ascii="Times New Roman" w:eastAsia="Times New Roman" w:hAnsi="Times New Roman" w:cs="Times New Roman"/>
          <w:i/>
          <w:sz w:val="24"/>
          <w:szCs w:val="24"/>
        </w:rPr>
        <w:t>umetnuti</w:t>
      </w:r>
      <w:r w:rsidRPr="00A82937">
        <w:rPr>
          <w:rFonts w:ascii="Times New Roman" w:eastAsia="Times New Roman" w:hAnsi="Times New Roman" w:cs="Times New Roman"/>
          <w:sz w:val="24"/>
          <w:szCs w:val="24"/>
        </w:rPr>
        <w:t xml:space="preserve"> </w:t>
      </w:r>
      <w:r w:rsidRPr="00A82937">
        <w:rPr>
          <w:rFonts w:ascii="Times New Roman" w:eastAsia="Times New Roman" w:hAnsi="Times New Roman" w:cs="Times New Roman"/>
          <w:i/>
          <w:sz w:val="24"/>
          <w:szCs w:val="24"/>
        </w:rPr>
        <w:t xml:space="preserve">naziv </w:t>
      </w:r>
      <w:r>
        <w:rPr>
          <w:rFonts w:ascii="Times New Roman" w:eastAsia="Times New Roman" w:hAnsi="Times New Roman" w:cs="Times New Roman"/>
          <w:i/>
          <w:sz w:val="24"/>
          <w:szCs w:val="24"/>
        </w:rPr>
        <w:t>projektnog prijedloga</w:t>
      </w:r>
      <w:r w:rsidRPr="00A82937">
        <w:rPr>
          <w:rFonts w:ascii="Times New Roman" w:eastAsia="Times New Roman" w:hAnsi="Times New Roman" w:cs="Times New Roman"/>
          <w:sz w:val="24"/>
          <w:szCs w:val="24"/>
        </w:rPr>
        <w:t>&gt;</w:t>
      </w:r>
      <w:r>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u postupku dodjele bespovratnih sredstava</w:t>
      </w:r>
      <w:r>
        <w:rPr>
          <w:rFonts w:ascii="Times New Roman" w:eastAsia="Times New Roman" w:hAnsi="Times New Roman" w:cs="Times New Roman"/>
          <w:sz w:val="24"/>
          <w:szCs w:val="24"/>
        </w:rPr>
        <w:t xml:space="preserve"> </w:t>
      </w:r>
      <w:r w:rsidRPr="00957A31">
        <w:rPr>
          <w:rFonts w:ascii="Times New Roman" w:hAnsi="Times New Roman" w:cs="Times New Roman"/>
          <w:sz w:val="24"/>
          <w:szCs w:val="24"/>
        </w:rPr>
        <w:t>„</w:t>
      </w:r>
      <w:r>
        <w:rPr>
          <w:rFonts w:ascii="Times New Roman" w:hAnsi="Times New Roman" w:cs="Times New Roman"/>
          <w:sz w:val="24"/>
          <w:szCs w:val="24"/>
        </w:rPr>
        <w:t>Otvoreni</w:t>
      </w:r>
      <w:r w:rsidRPr="00C34F5C">
        <w:rPr>
          <w:rFonts w:ascii="Times New Roman" w:hAnsi="Times New Roman" w:cs="Times New Roman"/>
          <w:sz w:val="24"/>
          <w:szCs w:val="24"/>
        </w:rPr>
        <w:t xml:space="preserve"> poziv na dodjelu bespovratnih sredstava</w:t>
      </w:r>
      <w:r>
        <w:rPr>
          <w:rFonts w:ascii="Times New Roman" w:hAnsi="Times New Roman" w:cs="Times New Roman"/>
          <w:sz w:val="24"/>
          <w:szCs w:val="24"/>
        </w:rPr>
        <w:t xml:space="preserve"> </w:t>
      </w:r>
      <w:r w:rsidRPr="00C34F5C">
        <w:rPr>
          <w:rFonts w:ascii="Times New Roman" w:hAnsi="Times New Roman" w:cs="Times New Roman"/>
          <w:sz w:val="24"/>
          <w:szCs w:val="24"/>
        </w:rPr>
        <w:t>za investiciju: C</w:t>
      </w:r>
      <w:r>
        <w:rPr>
          <w:rFonts w:ascii="Times New Roman" w:hAnsi="Times New Roman" w:cs="Times New Roman"/>
          <w:sz w:val="24"/>
          <w:szCs w:val="24"/>
        </w:rPr>
        <w:t>4</w:t>
      </w:r>
      <w:r w:rsidRPr="00C34F5C">
        <w:rPr>
          <w:rFonts w:ascii="Times New Roman" w:hAnsi="Times New Roman" w:cs="Times New Roman"/>
          <w:sz w:val="24"/>
          <w:szCs w:val="24"/>
        </w:rPr>
        <w:t>.</w:t>
      </w:r>
      <w:r>
        <w:rPr>
          <w:rFonts w:ascii="Times New Roman" w:hAnsi="Times New Roman" w:cs="Times New Roman"/>
          <w:sz w:val="24"/>
          <w:szCs w:val="24"/>
        </w:rPr>
        <w:t>3</w:t>
      </w:r>
      <w:r w:rsidRPr="0049619C">
        <w:rPr>
          <w:rFonts w:ascii="Times New Roman" w:hAnsi="Times New Roman" w:cs="Times New Roman"/>
          <w:sz w:val="24"/>
          <w:szCs w:val="24"/>
        </w:rPr>
        <w:t>. R3.-I4 Izgradnja i opremanje centara za starije osobe (</w:t>
      </w:r>
      <w:proofErr w:type="spellStart"/>
      <w:r w:rsidRPr="0049619C">
        <w:rPr>
          <w:rFonts w:ascii="Times New Roman" w:hAnsi="Times New Roman" w:cs="Times New Roman"/>
          <w:sz w:val="24"/>
          <w:szCs w:val="24"/>
        </w:rPr>
        <w:t>izvaninstitucijske</w:t>
      </w:r>
      <w:proofErr w:type="spellEnd"/>
      <w:r w:rsidRPr="0049619C">
        <w:rPr>
          <w:rFonts w:ascii="Times New Roman" w:hAnsi="Times New Roman" w:cs="Times New Roman"/>
          <w:sz w:val="24"/>
          <w:szCs w:val="24"/>
        </w:rPr>
        <w:t xml:space="preserve"> i institucijske usluge)“</w:t>
      </w:r>
      <w:r w:rsidRPr="0049619C">
        <w:rPr>
          <w:rFonts w:ascii="Times New Roman" w:eastAsia="Times New Roman" w:hAnsi="Times New Roman" w:cs="Times New Roman"/>
          <w:sz w:val="24"/>
          <w:szCs w:val="24"/>
        </w:rPr>
        <w:t xml:space="preserve">, </w:t>
      </w:r>
      <w:r w:rsidRPr="0049619C">
        <w:rPr>
          <w:rFonts w:ascii="Times New Roman" w:eastAsia="Times New Roman" w:hAnsi="Times New Roman" w:cs="Times New Roman"/>
          <w:b/>
          <w:sz w:val="24"/>
          <w:szCs w:val="24"/>
        </w:rPr>
        <w:t>istiniti i točni</w:t>
      </w:r>
      <w:r w:rsidRPr="0049619C">
        <w:rPr>
          <w:rFonts w:ascii="Times New Roman" w:eastAsia="Times New Roman" w:hAnsi="Times New Roman" w:cs="Times New Roman"/>
          <w:sz w:val="24"/>
          <w:szCs w:val="24"/>
        </w:rPr>
        <w:t>.</w:t>
      </w:r>
    </w:p>
    <w:p w14:paraId="7E6B2747" w14:textId="77777777" w:rsidR="007D4298" w:rsidRPr="0049619C" w:rsidRDefault="007D4298" w:rsidP="007D4298">
      <w:pPr>
        <w:tabs>
          <w:tab w:val="left" w:pos="1257"/>
        </w:tabs>
        <w:jc w:val="both"/>
        <w:rPr>
          <w:rFonts w:ascii="Times New Roman" w:eastAsia="Times New Roman" w:hAnsi="Times New Roman" w:cs="Times New Roman"/>
          <w:sz w:val="24"/>
          <w:szCs w:val="24"/>
        </w:rPr>
      </w:pPr>
    </w:p>
    <w:p w14:paraId="6FCEBFFF" w14:textId="77777777" w:rsidR="007D4298" w:rsidRPr="0049619C" w:rsidRDefault="007D4298" w:rsidP="007D4298">
      <w:pPr>
        <w:tabs>
          <w:tab w:val="left" w:pos="1257"/>
        </w:tabs>
        <w:jc w:val="both"/>
        <w:rPr>
          <w:rFonts w:ascii="Times New Roman" w:eastAsia="Times New Roman" w:hAnsi="Times New Roman" w:cs="Times New Roman"/>
          <w:b/>
          <w:bCs/>
          <w:sz w:val="24"/>
          <w:szCs w:val="24"/>
        </w:rPr>
      </w:pPr>
      <w:r w:rsidRPr="0049619C">
        <w:rPr>
          <w:rFonts w:ascii="Times New Roman" w:eastAsia="Times New Roman" w:hAnsi="Times New Roman" w:cs="Times New Roman"/>
          <w:b/>
          <w:bCs/>
          <w:sz w:val="24"/>
          <w:szCs w:val="24"/>
        </w:rPr>
        <w:t>Pod materijalnom i kaznenom odgovornošću izjavljujem:</w:t>
      </w:r>
    </w:p>
    <w:p w14:paraId="69A89C3C" w14:textId="77777777"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sam pročitao, razumio i slažem se s uvjetima navedenima u Uputama za prijavitelje predmetnog Poziva;</w:t>
      </w:r>
    </w:p>
    <w:p w14:paraId="047E9AB8" w14:textId="77777777" w:rsidR="007D4298"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je projektni prijedlog podnesen sukladno načinu propisanom u Uputama za prijavitelje;</w:t>
      </w:r>
    </w:p>
    <w:p w14:paraId="08022E0F" w14:textId="0A91FDF8" w:rsidR="007D4298"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color w:val="000000"/>
          <w:sz w:val="24"/>
          <w:szCs w:val="24"/>
          <w:shd w:val="clear" w:color="auto" w:fill="FFFFFF"/>
          <w:lang w:eastAsia="en-US"/>
        </w:rPr>
        <w:t xml:space="preserve">da </w:t>
      </w:r>
      <w:r w:rsidR="00CF2436">
        <w:rPr>
          <w:rFonts w:ascii="Times New Roman" w:eastAsia="Times New Roman" w:hAnsi="Times New Roman" w:cs="Times New Roman"/>
          <w:color w:val="000000"/>
          <w:sz w:val="24"/>
          <w:szCs w:val="24"/>
          <w:shd w:val="clear" w:color="auto" w:fill="FFFFFF"/>
          <w:lang w:eastAsia="en-US"/>
        </w:rPr>
        <w:t xml:space="preserve">je </w:t>
      </w:r>
      <w:r>
        <w:rPr>
          <w:rFonts w:ascii="Times New Roman" w:eastAsia="Times New Roman" w:hAnsi="Times New Roman" w:cs="Times New Roman"/>
          <w:color w:val="000000"/>
          <w:sz w:val="24"/>
          <w:szCs w:val="24"/>
          <w:shd w:val="clear" w:color="auto" w:fill="FFFFFF"/>
          <w:lang w:eastAsia="en-US"/>
        </w:rPr>
        <w:t>Partner jedinica područne (regionalne) samouprave;</w:t>
      </w:r>
    </w:p>
    <w:p w14:paraId="56ADA52D" w14:textId="7129BCA4" w:rsidR="007D4298"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color w:val="000000"/>
          <w:sz w:val="24"/>
          <w:szCs w:val="24"/>
          <w:shd w:val="clear" w:color="auto" w:fill="FFFFFF"/>
          <w:lang w:eastAsia="en-US"/>
        </w:rPr>
        <w:t>da Partner nema duga po osnovi javnih davanja o kojima Porezna uprava vodi službenu evidenciju;</w:t>
      </w:r>
    </w:p>
    <w:p w14:paraId="5EA6A43C" w14:textId="0B5F71BE" w:rsidR="007D4298"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color w:val="000000"/>
          <w:sz w:val="24"/>
          <w:szCs w:val="24"/>
          <w:shd w:val="clear" w:color="auto" w:fill="FFFFFF"/>
          <w:lang w:eastAsia="en-US"/>
        </w:rPr>
        <w:t>da će Partner dobit stečenu iz aktivnosti koje se provode u okviru projekta ponovo uložiti u unaprjeđenje djelatnosti Centara za starije osobe;</w:t>
      </w:r>
    </w:p>
    <w:p w14:paraId="39F7796C" w14:textId="3497DA85"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color w:val="000000"/>
          <w:sz w:val="24"/>
          <w:szCs w:val="24"/>
          <w:shd w:val="clear" w:color="auto" w:fill="FFFFFF"/>
          <w:lang w:eastAsia="en-US"/>
        </w:rPr>
        <w:t>da Partner u trenutku prijave ni</w:t>
      </w:r>
      <w:r w:rsidR="00CF2436">
        <w:rPr>
          <w:rFonts w:ascii="Times New Roman" w:eastAsia="Times New Roman" w:hAnsi="Times New Roman" w:cs="Times New Roman"/>
          <w:color w:val="000000"/>
          <w:sz w:val="24"/>
          <w:szCs w:val="24"/>
          <w:shd w:val="clear" w:color="auto" w:fill="FFFFFF"/>
          <w:lang w:eastAsia="en-US"/>
        </w:rPr>
        <w:t>je</w:t>
      </w:r>
      <w:r>
        <w:rPr>
          <w:rFonts w:ascii="Times New Roman" w:eastAsia="Times New Roman" w:hAnsi="Times New Roman" w:cs="Times New Roman"/>
          <w:color w:val="000000"/>
          <w:sz w:val="24"/>
          <w:szCs w:val="24"/>
          <w:shd w:val="clear" w:color="auto" w:fill="FFFFFF"/>
          <w:lang w:eastAsia="en-US"/>
        </w:rPr>
        <w:t xml:space="preserve"> ni u jednoj situaciji isključenja, kako je to definirano Uputama za prijavitelje predmetnog Poziva;</w:t>
      </w:r>
    </w:p>
    <w:p w14:paraId="65FA0617" w14:textId="5B218A24"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Partner ili osoba ovlaštena po zakonu za zastupanje Partnera (osoba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ili države čiji je državljanin osoba ovlaštena po zakonu za njihovo zastupanje:</w:t>
      </w:r>
    </w:p>
    <w:p w14:paraId="43C882BD" w14:textId="77777777" w:rsidR="007D4298" w:rsidRPr="0049619C" w:rsidRDefault="007D4298" w:rsidP="007D4298">
      <w:pPr>
        <w:spacing w:after="0" w:line="240" w:lineRule="auto"/>
        <w:ind w:left="360"/>
        <w:jc w:val="both"/>
        <w:rPr>
          <w:rFonts w:ascii="Times New Roman" w:eastAsia="Times New Roman" w:hAnsi="Times New Roman" w:cs="Times New Roman"/>
          <w:sz w:val="24"/>
          <w:szCs w:val="24"/>
        </w:rPr>
      </w:pPr>
    </w:p>
    <w:p w14:paraId="7E4C5317" w14:textId="77777777" w:rsidR="007D4298" w:rsidRPr="0049619C" w:rsidRDefault="007D4298" w:rsidP="007D4298">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sudjelovanje u zločinačkoj organizaciji, na temelju članka 328. (zločinačko udruženje) i članka 329. (počinjenje kaznenog djela u sastavu zločinačkog udruženja) iz Kaznenog zakona (NN 125/11, 144/12, 56/15, 61/15, 101/17, 118/18, 126/19), članka 333. (udruživanje za počinjenje kaznenih djela) iz Kaznenog zakona (NN 110/97, 27/98, 50/00, 129/00, 51/01, 111/03, 190/03, 105/04, 84/05, 71/06, 110/07, 152/08, 57/11, 77/11 i 143/12)</w:t>
      </w:r>
    </w:p>
    <w:p w14:paraId="511C8FAB" w14:textId="77777777" w:rsidR="007D4298" w:rsidRPr="0049619C" w:rsidRDefault="007D4298" w:rsidP="007D4298">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terorizam ili kaznena djela povezana s terorističkim aktivnostima, na temelju članka 97. (terorizam), članka 99. (javno poticanje na terorizam), članka 100. (novačenje za terorizam), članka 101. (obuka za terorizam), </w:t>
      </w:r>
      <w:r w:rsidRPr="0049619C">
        <w:rPr>
          <w:rFonts w:ascii="Times New Roman" w:eastAsia="Times New Roman" w:hAnsi="Times New Roman" w:cs="Times New Roman"/>
          <w:sz w:val="24"/>
          <w:szCs w:val="24"/>
          <w:lang w:eastAsia="en-US"/>
        </w:rPr>
        <w:t>članka 101.a (putovanje u svrhu terorizma)</w:t>
      </w:r>
      <w:r w:rsidRPr="0049619C">
        <w:rPr>
          <w:rFonts w:ascii="Times New Roman" w:eastAsia="Times New Roman" w:hAnsi="Times New Roman" w:cs="Times New Roman"/>
          <w:color w:val="000000"/>
          <w:sz w:val="24"/>
          <w:szCs w:val="24"/>
          <w:shd w:val="clear" w:color="auto" w:fill="FFFFFF"/>
          <w:lang w:eastAsia="en-US"/>
        </w:rPr>
        <w:t xml:space="preserve"> i članka 102. (terorističko udruženje) Kaznenog zakona (NN 125/11, 144/12, 56/15, 61/15, 101/17, 118/18, 126/19) i članka 169. (terorizam), članka 169.a (javno poticanje na terorizam) i članka 169.b (novačenje i obuka za terorizam) iz Kaznenog zakona (NN 110/97, 27/98, 50/00, 129/00, 51/01, 111/03, 190/03, 105/04, 84/05, 71/06, 110/07, 152/08, 57/11, 77/11 i 143/12) </w:t>
      </w:r>
    </w:p>
    <w:p w14:paraId="4FC065C4" w14:textId="77777777" w:rsidR="007D4298" w:rsidRPr="0049619C" w:rsidRDefault="007D4298" w:rsidP="007D4298">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pranje novca ili financiranje terorizma, na temelju članka 98. (financiranje terorizma) i članka 265. (pranje novca) Kaznenog zakona (NN 125/2011, 144/2012, 56/2015, 61/2015, 101/2017, 118/2018, 126/19) i članka 279. (pranje novca) iz Kaznenog zakona (NN 110/97, 27/98, 50/00, 129/00, 51/01, 111/03, 190/03, 105/04, 84/05, 71/06, 110/07, 152/08, 57/11, 77/11 i 143/12) </w:t>
      </w:r>
    </w:p>
    <w:p w14:paraId="230CF775" w14:textId="77777777" w:rsidR="007D4298" w:rsidRPr="0049619C" w:rsidRDefault="007D4298" w:rsidP="007D4298">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lastRenderedPageBreak/>
        <w:t xml:space="preserve">dječji rad ili druge oblike trgovanja ljudima, na temelju članka 106. (trgovanje ljudima) Kaznenog zakona (NN 125/11, 144/12, 56/15, 61/15, 101/17, 118/18, 126/19) i članka 175. (trgovanje ljudima i ropstvo) iz Kaznenog zakona (NN 110/97, 27/98, 50/00, 129/00, 51/01, 111/03, 190/03, 105/04, 84/05, 71/06, 110/07, 152/08, 57/11, 77/11 i 143/12) </w:t>
      </w:r>
    </w:p>
    <w:p w14:paraId="437E0285" w14:textId="77777777" w:rsidR="007D4298" w:rsidRPr="0049619C" w:rsidRDefault="007D4298" w:rsidP="007D4298">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korupciju, na temelju članka 252. (primanje mita u gospodarskom poslovanju), članka 253. (davanje mita u gospodarskom poslovanju), članka 254. (zlouporaba u </w:t>
      </w:r>
    </w:p>
    <w:p w14:paraId="543378F0" w14:textId="77777777" w:rsidR="007D4298" w:rsidRPr="0049619C" w:rsidRDefault="007D4298" w:rsidP="007D4298">
      <w:pPr>
        <w:spacing w:after="0" w:line="240" w:lineRule="auto"/>
        <w:ind w:left="108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 </w:t>
      </w:r>
    </w:p>
    <w:p w14:paraId="55B37A1C" w14:textId="77777777" w:rsidR="007D4298" w:rsidRPr="0049619C" w:rsidRDefault="007D4298" w:rsidP="007D4298">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prijevaru, na temelju članka 236. (prijevara), članka 247. (prijevara u gospodarskom poslovanju), članka 256. (utaja poreza ili carine) i članka 258. (subvencijska prijevara) Kaznenog zakona (NN 125/11, 144/12, 56/15, 61/15, 101/17, 118/18, 126/19) i članka 224. (prijevara), članka 293. (prijevara u gospodarskom poslovanju) i članka 286. (utaja poreza i drugih davanja) iz Kaznenog zakona (NN 110/97, 27/98, 50/00, 129/00, 51/01, 111/03, 190/03, 105/04, 84/05, 71/06, 110/07, 152/08, 57/11, 77/11 i 143/12) </w:t>
      </w:r>
    </w:p>
    <w:p w14:paraId="616065BA" w14:textId="77777777" w:rsidR="007D4298" w:rsidRPr="0049619C" w:rsidRDefault="007D4298" w:rsidP="007D4298">
      <w:pPr>
        <w:spacing w:after="0" w:line="240" w:lineRule="auto"/>
        <w:jc w:val="both"/>
        <w:rPr>
          <w:rFonts w:ascii="Times New Roman" w:eastAsia="Times New Roman" w:hAnsi="Times New Roman" w:cs="Times New Roman"/>
          <w:color w:val="000000"/>
          <w:sz w:val="24"/>
          <w:szCs w:val="24"/>
          <w:shd w:val="clear" w:color="auto" w:fill="FFFFFF"/>
          <w:lang w:eastAsia="en-US"/>
        </w:rPr>
      </w:pPr>
    </w:p>
    <w:p w14:paraId="4A2B7D71" w14:textId="6E02149B"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Partneru nije utvrđeno teško kršenje ugovor</w:t>
      </w:r>
      <w:r>
        <w:rPr>
          <w:rFonts w:ascii="Times New Roman" w:eastAsia="Times New Roman" w:hAnsi="Times New Roman" w:cs="Times New Roman"/>
          <w:color w:val="000000"/>
          <w:sz w:val="24"/>
          <w:szCs w:val="24"/>
          <w:shd w:val="clear" w:color="auto" w:fill="FFFFFF"/>
          <w:lang w:eastAsia="en-US"/>
        </w:rPr>
        <w:t>a</w:t>
      </w:r>
      <w:r w:rsidRPr="0049619C">
        <w:rPr>
          <w:rFonts w:ascii="Times New Roman" w:eastAsia="Times New Roman" w:hAnsi="Times New Roman" w:cs="Times New Roman"/>
          <w:color w:val="000000"/>
          <w:sz w:val="24"/>
          <w:szCs w:val="24"/>
          <w:shd w:val="clear" w:color="auto" w:fill="FFFFFF"/>
          <w:vertAlign w:val="superscript"/>
          <w:lang w:eastAsia="en-US"/>
        </w:rPr>
        <w:footnoteReference w:id="3"/>
      </w:r>
      <w:r w:rsidRPr="0049619C">
        <w:rPr>
          <w:rFonts w:ascii="Times New Roman" w:eastAsia="Times New Roman" w:hAnsi="Times New Roman" w:cs="Times New Roman"/>
          <w:color w:val="000000"/>
          <w:sz w:val="24"/>
          <w:szCs w:val="24"/>
          <w:shd w:val="clear" w:color="auto" w:fill="FFFFFF"/>
          <w:lang w:eastAsia="en-US"/>
        </w:rPr>
        <w:t xml:space="preserve"> zbog neispunjavanja ugovornih obveza, a koji je bio potpisan u sklopu nekog drugog postupka dodjele bespovratnih sredstava i bio je (su)financiran sredstvima EU; </w:t>
      </w:r>
    </w:p>
    <w:p w14:paraId="01782EF9" w14:textId="37F8F7AC"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sz w:val="24"/>
          <w:szCs w:val="24"/>
          <w:lang w:eastAsia="en-US"/>
        </w:rPr>
        <w:t>da Partner ili osobe ovlaštene po zakonu za zastupanje Partnera nisu proglašene krivima zbog teškog profesionalnog propusta;</w:t>
      </w:r>
      <w:r w:rsidRPr="0049619C">
        <w:rPr>
          <w:rFonts w:ascii="Times New Roman" w:eastAsia="Times New Roman" w:hAnsi="Times New Roman" w:cs="Times New Roman"/>
          <w:b/>
          <w:bCs/>
          <w:sz w:val="24"/>
          <w:szCs w:val="24"/>
          <w:lang w:eastAsia="en-US"/>
        </w:rPr>
        <w:t xml:space="preserve"> </w:t>
      </w:r>
    </w:p>
    <w:p w14:paraId="192CFA6E" w14:textId="77777777" w:rsidR="00E10ECD" w:rsidRDefault="007D4298" w:rsidP="00E10ECD">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Partner nije u sukobu interesa u predmetnom postupku dodjele bespovratnih sredstava;</w:t>
      </w:r>
    </w:p>
    <w:p w14:paraId="1A6AEB28" w14:textId="191E0A58" w:rsidR="007D4298" w:rsidRPr="00E10ECD" w:rsidRDefault="00E10ECD" w:rsidP="00E10ECD">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Pr>
          <w:rFonts w:ascii="Times New Roman" w:eastAsia="Times New Roman" w:hAnsi="Times New Roman" w:cs="Times New Roman"/>
          <w:sz w:val="24"/>
          <w:szCs w:val="24"/>
          <w:lang w:eastAsia="en-US"/>
        </w:rPr>
        <w:t>da Partner</w:t>
      </w:r>
      <w:r w:rsidRPr="00E10ECD">
        <w:rPr>
          <w:rFonts w:ascii="Times New Roman" w:eastAsia="Times New Roman" w:hAnsi="Times New Roman" w:cs="Times New Roman"/>
          <w:sz w:val="24"/>
          <w:szCs w:val="24"/>
          <w:lang w:eastAsia="en-US"/>
        </w:rPr>
        <w:t xml:space="preserve"> ne podliježe neizvršenom nalogu za povrat sredstava na temelju odluke nadležnog tijela</w:t>
      </w:r>
      <w:r w:rsidR="007D4298" w:rsidRPr="00E10ECD">
        <w:rPr>
          <w:rFonts w:ascii="Times New Roman" w:eastAsia="Times New Roman" w:hAnsi="Times New Roman" w:cs="Times New Roman"/>
          <w:sz w:val="24"/>
          <w:szCs w:val="24"/>
          <w:lang w:eastAsia="en-US"/>
        </w:rPr>
        <w:t>;</w:t>
      </w:r>
    </w:p>
    <w:p w14:paraId="12CC28B0" w14:textId="77777777"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je izvršena obveza isplate plaća zaposlenicima, plaćanje doprinosa za financiranje obveznih osiguranja (osobito zdravstveno ili mirovinsko) ili plaćanje poreza u skladu s propisima RH;</w:t>
      </w:r>
      <w:r w:rsidRPr="0049619C">
        <w:rPr>
          <w:rStyle w:val="Referencafusnote"/>
          <w:rFonts w:ascii="Times New Roman" w:eastAsia="Times New Roman" w:hAnsi="Times New Roman"/>
          <w:color w:val="000000"/>
          <w:sz w:val="24"/>
          <w:szCs w:val="24"/>
          <w:shd w:val="clear" w:color="auto" w:fill="FFFFFF"/>
          <w:lang w:eastAsia="en-US"/>
        </w:rPr>
        <w:footnoteReference w:id="4"/>
      </w:r>
      <w:r w:rsidRPr="0049619C">
        <w:rPr>
          <w:rFonts w:ascii="Times New Roman" w:eastAsia="Times New Roman" w:hAnsi="Times New Roman" w:cs="Times New Roman"/>
          <w:color w:val="000000"/>
          <w:sz w:val="24"/>
          <w:szCs w:val="24"/>
          <w:shd w:val="clear" w:color="auto" w:fill="FFFFFF"/>
          <w:lang w:eastAsia="en-US"/>
        </w:rPr>
        <w:t xml:space="preserve"> </w:t>
      </w:r>
    </w:p>
    <w:p w14:paraId="3D41A288" w14:textId="22774A62"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će Partner osigurati učinkovitu upotrebu sredstava u skladu s načelima ekonomičnosti, učinkovitosti i djelotvornosti. Partner ima stabilne i dostatne izvore financiranja;</w:t>
      </w:r>
    </w:p>
    <w:p w14:paraId="504C20B6" w14:textId="69EBEE9E"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će</w:t>
      </w:r>
      <w:r w:rsidR="00E10ECD">
        <w:rPr>
          <w:rFonts w:ascii="Times New Roman" w:eastAsia="Times New Roman" w:hAnsi="Times New Roman" w:cs="Times New Roman"/>
          <w:color w:val="000000"/>
          <w:sz w:val="24"/>
          <w:szCs w:val="24"/>
          <w:shd w:val="clear" w:color="auto" w:fill="FFFFFF"/>
          <w:lang w:eastAsia="en-US"/>
        </w:rPr>
        <w:t xml:space="preserve"> </w:t>
      </w:r>
      <w:r w:rsidRPr="0049619C">
        <w:rPr>
          <w:rFonts w:ascii="Times New Roman" w:eastAsia="Times New Roman" w:hAnsi="Times New Roman" w:cs="Times New Roman"/>
          <w:color w:val="000000"/>
          <w:sz w:val="24"/>
          <w:szCs w:val="24"/>
          <w:shd w:val="clear" w:color="auto" w:fill="FFFFFF"/>
          <w:lang w:eastAsia="en-US"/>
        </w:rPr>
        <w:t>Partner provesti projekt pravovremeno i u skladu sa zahtjevima utvrđenima u dokumentaciji Poziva;</w:t>
      </w:r>
    </w:p>
    <w:p w14:paraId="138FD7F0" w14:textId="52885CE9"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će</w:t>
      </w:r>
      <w:r w:rsidR="00E10ECD">
        <w:rPr>
          <w:rFonts w:ascii="Times New Roman" w:eastAsia="Times New Roman" w:hAnsi="Times New Roman" w:cs="Times New Roman"/>
          <w:color w:val="000000"/>
          <w:sz w:val="24"/>
          <w:szCs w:val="24"/>
          <w:shd w:val="clear" w:color="auto" w:fill="FFFFFF"/>
          <w:lang w:eastAsia="en-US"/>
        </w:rPr>
        <w:t xml:space="preserve"> </w:t>
      </w:r>
      <w:r w:rsidRPr="0049619C">
        <w:rPr>
          <w:rFonts w:ascii="Times New Roman" w:eastAsia="Times New Roman" w:hAnsi="Times New Roman" w:cs="Times New Roman"/>
          <w:color w:val="000000"/>
          <w:sz w:val="24"/>
          <w:szCs w:val="24"/>
          <w:shd w:val="clear" w:color="auto" w:fill="FFFFFF"/>
          <w:lang w:eastAsia="en-US"/>
        </w:rPr>
        <w:t xml:space="preserve">Partner koji će infrastrukturu koja je predmet ulaganja u okviru Poziva koristiti za mješovite svrhe (negospodarska i gospodarska namjena), osigurati da godišnji kapacitet infrastrukture koja se odnosi na gospodarsku namjenu ne premašuje 20% ukupnog </w:t>
      </w:r>
      <w:r w:rsidRPr="0049619C">
        <w:rPr>
          <w:rFonts w:ascii="Times New Roman" w:eastAsia="Times New Roman" w:hAnsi="Times New Roman" w:cs="Times New Roman"/>
          <w:color w:val="000000"/>
          <w:sz w:val="24"/>
          <w:szCs w:val="24"/>
          <w:shd w:val="clear" w:color="auto" w:fill="FFFFFF"/>
          <w:lang w:eastAsia="en-US"/>
        </w:rPr>
        <w:lastRenderedPageBreak/>
        <w:t xml:space="preserve">godišnjeg kapaciteta infrastrukture radi poštivanja pravila o državnim i </w:t>
      </w:r>
      <w:r w:rsidRPr="0049619C">
        <w:rPr>
          <w:rFonts w:ascii="Times New Roman" w:eastAsia="Times New Roman" w:hAnsi="Times New Roman" w:cs="Times New Roman"/>
          <w:i/>
          <w:iCs/>
          <w:color w:val="000000"/>
          <w:sz w:val="24"/>
          <w:szCs w:val="24"/>
          <w:shd w:val="clear" w:color="auto" w:fill="FFFFFF"/>
          <w:lang w:eastAsia="en-US"/>
        </w:rPr>
        <w:t xml:space="preserve">de </w:t>
      </w:r>
      <w:proofErr w:type="spellStart"/>
      <w:r w:rsidRPr="0049619C">
        <w:rPr>
          <w:rFonts w:ascii="Times New Roman" w:eastAsia="Times New Roman" w:hAnsi="Times New Roman" w:cs="Times New Roman"/>
          <w:i/>
          <w:iCs/>
          <w:color w:val="000000"/>
          <w:sz w:val="24"/>
          <w:szCs w:val="24"/>
          <w:shd w:val="clear" w:color="auto" w:fill="FFFFFF"/>
          <w:lang w:eastAsia="en-US"/>
        </w:rPr>
        <w:t>minimis</w:t>
      </w:r>
      <w:proofErr w:type="spellEnd"/>
      <w:r w:rsidRPr="0049619C">
        <w:rPr>
          <w:rFonts w:ascii="Times New Roman" w:eastAsia="Times New Roman" w:hAnsi="Times New Roman" w:cs="Times New Roman"/>
          <w:color w:val="000000"/>
          <w:sz w:val="24"/>
          <w:szCs w:val="24"/>
          <w:shd w:val="clear" w:color="auto" w:fill="FFFFFF"/>
          <w:lang w:eastAsia="en-US"/>
        </w:rPr>
        <w:t xml:space="preserve"> potporama sukladno točki 2.5. Uputa za prijavitelje predmetnog Poziva;</w:t>
      </w:r>
    </w:p>
    <w:p w14:paraId="105BC24B" w14:textId="4BDB3016" w:rsidR="007D4298" w:rsidRPr="009441DA"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će Partner</w:t>
      </w:r>
      <w:r w:rsidR="00F12E5B">
        <w:rPr>
          <w:rFonts w:ascii="Times New Roman" w:eastAsia="Times New Roman" w:hAnsi="Times New Roman" w:cs="Times New Roman"/>
          <w:color w:val="000000"/>
          <w:sz w:val="24"/>
          <w:szCs w:val="24"/>
          <w:shd w:val="clear" w:color="auto" w:fill="FFFFFF"/>
          <w:lang w:eastAsia="en-US"/>
        </w:rPr>
        <w:t xml:space="preserve"> uz Prijavitelja</w:t>
      </w:r>
      <w:r w:rsidR="00E10ECD">
        <w:rPr>
          <w:rFonts w:ascii="Times New Roman" w:eastAsia="Times New Roman" w:hAnsi="Times New Roman" w:cs="Times New Roman"/>
          <w:color w:val="000000"/>
          <w:sz w:val="24"/>
          <w:szCs w:val="24"/>
          <w:shd w:val="clear" w:color="auto" w:fill="FFFFFF"/>
          <w:lang w:eastAsia="en-US"/>
        </w:rPr>
        <w:t xml:space="preserve"> </w:t>
      </w:r>
      <w:r w:rsidRPr="0049619C">
        <w:rPr>
          <w:rFonts w:ascii="Times New Roman" w:eastAsia="Times New Roman" w:hAnsi="Times New Roman" w:cs="Times New Roman"/>
          <w:color w:val="000000"/>
          <w:sz w:val="24"/>
          <w:szCs w:val="24"/>
          <w:shd w:val="clear" w:color="auto" w:fill="FFFFFF"/>
          <w:lang w:eastAsia="en-US"/>
        </w:rPr>
        <w:t>osigurati trajnost projekta tijekom razdoblja od 5 godina nakon završetka provedbe projekta;</w:t>
      </w:r>
    </w:p>
    <w:p w14:paraId="2B398240" w14:textId="77777777"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će svi pokazatelji navedenih unutar Uputa za prijavitelje predmetnog Poziva biti ostvareni;</w:t>
      </w:r>
    </w:p>
    <w:p w14:paraId="5846A445" w14:textId="77777777"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projekt u trenutku podnošenja projektnog prijedloga nije fizički ni financijski završen;</w:t>
      </w:r>
    </w:p>
    <w:p w14:paraId="2918CECC" w14:textId="77777777"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je projekt u skladu s odredbama svih relevantnih nacionalnih zakonodavnih akata;</w:t>
      </w:r>
    </w:p>
    <w:p w14:paraId="37C238E2" w14:textId="77777777"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 xml:space="preserve">da projekt poštuje načelo </w:t>
      </w:r>
      <w:proofErr w:type="spellStart"/>
      <w:r w:rsidRPr="0049619C">
        <w:rPr>
          <w:rFonts w:ascii="Times New Roman" w:eastAsia="Times New Roman" w:hAnsi="Times New Roman" w:cs="Times New Roman"/>
          <w:color w:val="000000"/>
          <w:sz w:val="24"/>
          <w:szCs w:val="24"/>
          <w:shd w:val="clear" w:color="auto" w:fill="FFFFFF"/>
          <w:lang w:eastAsia="en-US"/>
        </w:rPr>
        <w:t>nekumulativnosti</w:t>
      </w:r>
      <w:proofErr w:type="spellEnd"/>
      <w:r w:rsidRPr="0049619C">
        <w:rPr>
          <w:rFonts w:ascii="Times New Roman" w:eastAsia="Times New Roman" w:hAnsi="Times New Roman" w:cs="Times New Roman"/>
          <w:color w:val="000000"/>
          <w:sz w:val="24"/>
          <w:szCs w:val="24"/>
          <w:shd w:val="clear" w:color="auto" w:fill="FFFFFF"/>
          <w:lang w:eastAsia="en-US"/>
        </w:rPr>
        <w:t>, odnosno ne predstavlja dvostruko financiranje - prihvatljivi izdaci nisu prethodno (su)financirani bespovratnim sredstvima iz bilo kojeg nacionalnog javnog izvora i/ili iz fondova Europske unije, niti će isti biti više od jednom (su)financirani nakon potencijalno uspješnog okončanja dvaju ili više postupaka dodjele bespovratnih sredstava;</w:t>
      </w:r>
    </w:p>
    <w:p w14:paraId="310D0899" w14:textId="77777777" w:rsidR="007D4298" w:rsidRPr="0049619C" w:rsidRDefault="007D4298" w:rsidP="007D4298">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49619C">
        <w:rPr>
          <w:rFonts w:ascii="Times New Roman" w:eastAsia="Times New Roman" w:hAnsi="Times New Roman" w:cs="Times New Roman"/>
          <w:color w:val="000000"/>
          <w:sz w:val="24"/>
          <w:szCs w:val="24"/>
          <w:shd w:val="clear" w:color="auto" w:fill="FFFFFF"/>
          <w:lang w:eastAsia="en-US"/>
        </w:rPr>
        <w:t>da je projekt je u skladu s načelom “ne nanosi bitnu štetu” (DNSH) što znači da se ne podupiru i ne obavljaju gospodarske djelatnosti kojima se nanosi bitna šteta bilo kojem od okolišnih ciljeva, ako je to relevantno, u smislu članka 17. Uredbe (EU) 2020/852;</w:t>
      </w:r>
    </w:p>
    <w:p w14:paraId="5C0FAEE5" w14:textId="77777777" w:rsidR="007D4298" w:rsidRDefault="007D4298" w:rsidP="007D4298">
      <w:pPr>
        <w:tabs>
          <w:tab w:val="left" w:pos="1257"/>
        </w:tabs>
        <w:spacing w:after="0"/>
        <w:jc w:val="both"/>
        <w:rPr>
          <w:rFonts w:ascii="Times New Roman" w:eastAsia="Times New Roman" w:hAnsi="Times New Roman" w:cs="Times New Roman"/>
          <w:sz w:val="24"/>
          <w:szCs w:val="24"/>
        </w:rPr>
      </w:pPr>
    </w:p>
    <w:p w14:paraId="60B574CF" w14:textId="6CC1FEE5" w:rsidR="007D4298" w:rsidRDefault="007D4298" w:rsidP="007D4298">
      <w:pPr>
        <w:tabs>
          <w:tab w:val="left" w:pos="1257"/>
        </w:tabs>
        <w:spacing w:after="0"/>
        <w:jc w:val="both"/>
        <w:rPr>
          <w:rFonts w:ascii="Times New Roman" w:eastAsia="Times New Roman" w:hAnsi="Times New Roman" w:cs="Times New Roman"/>
          <w:sz w:val="24"/>
          <w:szCs w:val="24"/>
        </w:rPr>
      </w:pPr>
      <w:r>
        <w:rPr>
          <w:rFonts w:ascii="Times New Roman" w:hAnsi="Times New Roman" w:cs="Times New Roman"/>
          <w:b/>
          <w:sz w:val="24"/>
        </w:rPr>
        <w:t>Pod materijalnom i kaznenom odgovornošću, u svoje ime i u ime &lt; Partnera &gt; potvrđujem da sam kao Partner i kao osoba po zakonu ovlaštena za zastupanje Partnera svjestan da će se u slučaju davanja lažne izjave ili lažnih podataka primijeniti odgovarajuće mjere.</w:t>
      </w:r>
    </w:p>
    <w:p w14:paraId="2C4F1F70" w14:textId="77777777" w:rsidR="007D4298" w:rsidRPr="0014602E" w:rsidRDefault="007D4298" w:rsidP="007D4298">
      <w:pPr>
        <w:tabs>
          <w:tab w:val="left" w:pos="1257"/>
        </w:tabs>
        <w:spacing w:after="0"/>
        <w:jc w:val="both"/>
        <w:rPr>
          <w:rFonts w:ascii="Times New Roman" w:eastAsia="Times New Roman" w:hAnsi="Times New Roman" w:cs="Times New Roman"/>
          <w:sz w:val="24"/>
          <w:szCs w:val="24"/>
        </w:rPr>
      </w:pPr>
    </w:p>
    <w:p w14:paraId="4A1A763D" w14:textId="77777777" w:rsidR="001D0101" w:rsidRPr="0014602E" w:rsidRDefault="001D0101" w:rsidP="00D903B4">
      <w:pPr>
        <w:tabs>
          <w:tab w:val="left" w:pos="1257"/>
        </w:tabs>
        <w:spacing w:after="0"/>
        <w:jc w:val="both"/>
        <w:rPr>
          <w:rFonts w:ascii="Times New Roman" w:eastAsia="Times New Roman" w:hAnsi="Times New Roman" w:cs="Times New Roman"/>
          <w:sz w:val="24"/>
          <w:szCs w:val="24"/>
        </w:rPr>
      </w:pPr>
    </w:p>
    <w:p w14:paraId="374183D9" w14:textId="392D2B39" w:rsidR="00973005" w:rsidRPr="00FE6E5D" w:rsidRDefault="00366D65"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w:t>
      </w:r>
      <w:r w:rsidR="00FE6E5D" w:rsidRPr="004058EC">
        <w:rPr>
          <w:rFonts w:ascii="Times New Roman" w:eastAsia="Times New Roman" w:hAnsi="Times New Roman" w:cs="Times New Roman"/>
          <w:b/>
          <w:sz w:val="24"/>
          <w:szCs w:val="24"/>
        </w:rPr>
        <w:t>&lt;</w:t>
      </w:r>
      <w:r w:rsidR="00063551" w:rsidRPr="004058EC">
        <w:rPr>
          <w:rFonts w:ascii="Times New Roman" w:eastAsia="Times New Roman" w:hAnsi="Times New Roman" w:cs="Times New Roman"/>
          <w:b/>
          <w:sz w:val="24"/>
          <w:szCs w:val="24"/>
        </w:rPr>
        <w:t xml:space="preserve"> </w:t>
      </w:r>
      <w:r w:rsidR="00063551" w:rsidRPr="004058EC">
        <w:rPr>
          <w:rFonts w:ascii="Times New Roman" w:eastAsia="Times New Roman" w:hAnsi="Times New Roman" w:cs="Times New Roman"/>
          <w:i/>
          <w:sz w:val="24"/>
          <w:szCs w:val="24"/>
        </w:rPr>
        <w:t>upisati</w:t>
      </w:r>
      <w:r w:rsidR="00063551" w:rsidRPr="004058EC">
        <w:rPr>
          <w:rFonts w:ascii="Times New Roman" w:eastAsia="Times New Roman" w:hAnsi="Times New Roman" w:cs="Times New Roman"/>
          <w:b/>
          <w:i/>
          <w:sz w:val="24"/>
          <w:szCs w:val="24"/>
        </w:rPr>
        <w:t xml:space="preserve"> </w:t>
      </w:r>
      <w:r w:rsidR="00FE6E5D" w:rsidRPr="004058EC">
        <w:rPr>
          <w:rFonts w:ascii="Times New Roman" w:eastAsia="Times New Roman" w:hAnsi="Times New Roman" w:cs="Times New Roman"/>
          <w:i/>
          <w:sz w:val="24"/>
          <w:szCs w:val="24"/>
        </w:rPr>
        <w:t>naziv, adres</w:t>
      </w:r>
      <w:r w:rsidR="00063551" w:rsidRPr="004058EC">
        <w:rPr>
          <w:rFonts w:ascii="Times New Roman" w:eastAsia="Times New Roman" w:hAnsi="Times New Roman" w:cs="Times New Roman"/>
          <w:i/>
          <w:sz w:val="24"/>
          <w:szCs w:val="24"/>
        </w:rPr>
        <w:t>u</w:t>
      </w:r>
      <w:r w:rsidR="00FE6E5D" w:rsidRPr="004058EC">
        <w:rPr>
          <w:rFonts w:ascii="Times New Roman" w:eastAsia="Times New Roman" w:hAnsi="Times New Roman" w:cs="Times New Roman"/>
          <w:i/>
          <w:sz w:val="24"/>
          <w:szCs w:val="24"/>
        </w:rPr>
        <w:t xml:space="preserve"> i OIB </w:t>
      </w:r>
      <w:r w:rsidR="00117DA3">
        <w:rPr>
          <w:rFonts w:ascii="Times New Roman" w:eastAsia="Times New Roman" w:hAnsi="Times New Roman" w:cs="Times New Roman"/>
          <w:i/>
          <w:sz w:val="24"/>
          <w:szCs w:val="24"/>
        </w:rPr>
        <w:t>Partnera</w:t>
      </w:r>
      <w:r w:rsidR="00063551" w:rsidRPr="004058EC">
        <w:rPr>
          <w:rFonts w:ascii="Times New Roman" w:eastAsia="Times New Roman" w:hAnsi="Times New Roman" w:cs="Times New Roman"/>
          <w:sz w:val="24"/>
          <w:szCs w:val="24"/>
        </w:rPr>
        <w:t xml:space="preserve"> </w:t>
      </w:r>
      <w:r w:rsidR="00FE6E5D" w:rsidRPr="004058EC">
        <w:rPr>
          <w:rFonts w:ascii="Times New Roman" w:eastAsia="Times New Roman" w:hAnsi="Times New Roman" w:cs="Times New Roman"/>
          <w:sz w:val="24"/>
          <w:szCs w:val="24"/>
        </w:rPr>
        <w:t>&gt;</w:t>
      </w:r>
    </w:p>
    <w:p w14:paraId="676BE8C8" w14:textId="77777777" w:rsidR="00FE6E5D"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i prezime:</w:t>
      </w:r>
    </w:p>
    <w:p w14:paraId="31CE2F67" w14:textId="47341B55" w:rsidR="00FE6E5D" w:rsidRPr="0014602E" w:rsidRDefault="00FE6E5D" w:rsidP="00FE6E5D">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w:t>
      </w:r>
    </w:p>
    <w:p w14:paraId="4DFD47BA" w14:textId="12EE3DE9" w:rsidR="0070722A" w:rsidRDefault="00973005"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Potpis </w:t>
      </w:r>
      <w:r w:rsidR="00FE6E5D">
        <w:rPr>
          <w:rFonts w:ascii="Times New Roman" w:eastAsia="Times New Roman" w:hAnsi="Times New Roman" w:cs="Times New Roman"/>
          <w:sz w:val="24"/>
          <w:szCs w:val="24"/>
        </w:rPr>
        <w:t>________________________</w:t>
      </w:r>
      <w:r w:rsidR="00817C7E"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sz w:val="24"/>
          <w:szCs w:val="24"/>
        </w:rPr>
        <w:t>i pečat</w:t>
      </w:r>
    </w:p>
    <w:p w14:paraId="36BF60A7" w14:textId="0F3DF38B" w:rsidR="00FE6E5D" w:rsidRPr="0014602E"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U </w:t>
      </w:r>
      <w:r w:rsidRPr="004058EC">
        <w:rPr>
          <w:rFonts w:ascii="Times New Roman" w:eastAsia="Times New Roman" w:hAnsi="Times New Roman" w:cs="Times New Roman"/>
          <w:sz w:val="24"/>
          <w:szCs w:val="24"/>
        </w:rPr>
        <w:t xml:space="preserve">&lt; </w:t>
      </w:r>
      <w:r w:rsidRPr="004058EC">
        <w:rPr>
          <w:rFonts w:ascii="Times New Roman" w:eastAsia="Times New Roman" w:hAnsi="Times New Roman" w:cs="Times New Roman"/>
          <w:i/>
          <w:sz w:val="24"/>
          <w:szCs w:val="24"/>
        </w:rPr>
        <w:t xml:space="preserve">umetnuti mjesto </w:t>
      </w:r>
      <w:r w:rsidRPr="004058EC">
        <w:rPr>
          <w:rFonts w:ascii="Times New Roman" w:eastAsia="Times New Roman" w:hAnsi="Times New Roman" w:cs="Times New Roman"/>
          <w:sz w:val="24"/>
          <w:szCs w:val="24"/>
        </w:rPr>
        <w:t xml:space="preserve">&gt;, dana &lt; </w:t>
      </w:r>
      <w:r w:rsidRPr="004058EC">
        <w:rPr>
          <w:rFonts w:ascii="Times New Roman" w:eastAsia="Times New Roman" w:hAnsi="Times New Roman" w:cs="Times New Roman"/>
          <w:i/>
          <w:sz w:val="24"/>
          <w:szCs w:val="24"/>
        </w:rPr>
        <w:t>umetnuti</w:t>
      </w:r>
      <w:r w:rsidRPr="004058EC">
        <w:rPr>
          <w:rFonts w:ascii="Times New Roman" w:eastAsia="Times New Roman" w:hAnsi="Times New Roman" w:cs="Times New Roman"/>
          <w:sz w:val="24"/>
          <w:szCs w:val="24"/>
        </w:rPr>
        <w:t xml:space="preserve"> </w:t>
      </w:r>
      <w:r w:rsidRPr="004058EC">
        <w:rPr>
          <w:rFonts w:ascii="Times New Roman" w:eastAsia="Times New Roman" w:hAnsi="Times New Roman" w:cs="Times New Roman"/>
          <w:i/>
          <w:sz w:val="24"/>
          <w:szCs w:val="24"/>
        </w:rPr>
        <w:t xml:space="preserve">datum </w:t>
      </w:r>
      <w:r w:rsidRPr="004058EC">
        <w:rPr>
          <w:rFonts w:ascii="Times New Roman" w:eastAsia="Times New Roman" w:hAnsi="Times New Roman" w:cs="Times New Roman"/>
          <w:sz w:val="24"/>
          <w:szCs w:val="24"/>
        </w:rPr>
        <w:t>&gt; godine.</w:t>
      </w:r>
    </w:p>
    <w:sectPr w:rsidR="00FE6E5D" w:rsidRPr="0014602E" w:rsidSect="00326555">
      <w:headerReference w:type="default" r:id="rId8"/>
      <w:footerReference w:type="default" r:id="rId9"/>
      <w:pgSz w:w="11906" w:h="16838"/>
      <w:pgMar w:top="18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98562" w14:textId="77777777" w:rsidR="008A7106" w:rsidRDefault="008A7106" w:rsidP="00EC4A16">
      <w:pPr>
        <w:spacing w:after="0" w:line="240" w:lineRule="auto"/>
      </w:pPr>
      <w:r>
        <w:separator/>
      </w:r>
    </w:p>
  </w:endnote>
  <w:endnote w:type="continuationSeparator" w:id="0">
    <w:p w14:paraId="0B066812" w14:textId="77777777" w:rsidR="008A7106" w:rsidRDefault="008A7106"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526"/>
      <w:docPartObj>
        <w:docPartGallery w:val="Page Numbers (Bottom of Page)"/>
        <w:docPartUnique/>
      </w:docPartObj>
    </w:sdtPr>
    <w:sdtContent>
      <w:sdt>
        <w:sdtPr>
          <w:id w:val="-1669238322"/>
          <w:docPartObj>
            <w:docPartGallery w:val="Page Numbers (Top of Page)"/>
            <w:docPartUnique/>
          </w:docPartObj>
        </w:sdtPr>
        <w:sdtContent>
          <w:p w14:paraId="3CE1EAF0" w14:textId="7A054EC3"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900A6F">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900A6F">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p>
        </w:sdtContent>
      </w:sdt>
    </w:sdtContent>
  </w:sdt>
  <w:p w14:paraId="41FEDDE4"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6B766" w14:textId="77777777" w:rsidR="008A7106" w:rsidRDefault="008A7106" w:rsidP="00EC4A16">
      <w:pPr>
        <w:spacing w:after="0" w:line="240" w:lineRule="auto"/>
      </w:pPr>
      <w:r>
        <w:separator/>
      </w:r>
    </w:p>
  </w:footnote>
  <w:footnote w:type="continuationSeparator" w:id="0">
    <w:p w14:paraId="130FAB59" w14:textId="77777777" w:rsidR="008A7106" w:rsidRDefault="008A7106" w:rsidP="00EC4A16">
      <w:pPr>
        <w:spacing w:after="0" w:line="240" w:lineRule="auto"/>
      </w:pPr>
      <w:r>
        <w:continuationSeparator/>
      </w:r>
    </w:p>
  </w:footnote>
  <w:footnote w:id="1">
    <w:p w14:paraId="56034023" w14:textId="77777777" w:rsidR="002C4D7C" w:rsidRPr="008A5EC9" w:rsidRDefault="002C4D7C" w:rsidP="002C4D7C">
      <w:pPr>
        <w:pStyle w:val="Tekstfusnote"/>
        <w:jc w:val="both"/>
        <w:rPr>
          <w:bCs/>
          <w:iCs/>
          <w:sz w:val="18"/>
          <w:szCs w:val="18"/>
        </w:rPr>
      </w:pPr>
      <w:r w:rsidRPr="00C96E02">
        <w:rPr>
          <w:rStyle w:val="Referencafusnote"/>
          <w:sz w:val="18"/>
          <w:szCs w:val="18"/>
        </w:rPr>
        <w:footnoteRef/>
      </w:r>
      <w:bookmarkStart w:id="2" w:name="_Hlk61254812"/>
      <w:r w:rsidRPr="00B804BA">
        <w:rPr>
          <w:bCs/>
          <w:iCs/>
          <w:sz w:val="18"/>
          <w:szCs w:val="18"/>
        </w:rPr>
        <w:t xml:space="preserve">Teško kršenje ugovora je kršenje ugovora u pogledu kojeg je nadležno tijelo izvršilo jednostrani raskid sukladno </w:t>
      </w:r>
      <w:r>
        <w:rPr>
          <w:bCs/>
          <w:iCs/>
          <w:sz w:val="18"/>
          <w:szCs w:val="18"/>
        </w:rPr>
        <w:t>ugovoru o dodjeli bespovratnih sredstava</w:t>
      </w:r>
      <w:r w:rsidRPr="00B804BA">
        <w:rPr>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2"/>
      <w:r>
        <w:rPr>
          <w:bCs/>
          <w:iCs/>
          <w:sz w:val="18"/>
          <w:szCs w:val="18"/>
        </w:rPr>
        <w:t>.</w:t>
      </w:r>
    </w:p>
  </w:footnote>
  <w:footnote w:id="2">
    <w:p w14:paraId="3DFF2E55" w14:textId="1EFBFAB2" w:rsidR="005C0026" w:rsidRDefault="005C0026">
      <w:pPr>
        <w:pStyle w:val="Tekstfusnote"/>
      </w:pPr>
      <w:r>
        <w:rPr>
          <w:rStyle w:val="Referencafusnote"/>
        </w:rPr>
        <w:footnoteRef/>
      </w:r>
      <w:r>
        <w:t xml:space="preserve"> </w:t>
      </w:r>
      <w:r w:rsidRPr="005C0026">
        <w:t>U pogledu ove točke, smatra se prihvatljivim da Prijavitelj nije udovoljio spomenutim uvjetima, ako mu, sukladno posebnom propisu, plaćanje tih obveza nije dopušteno ili mu je odobrena odgoda plaćanja.</w:t>
      </w:r>
    </w:p>
  </w:footnote>
  <w:footnote w:id="3">
    <w:p w14:paraId="75ECEEC2" w14:textId="77777777" w:rsidR="007D4298" w:rsidRPr="008A5EC9" w:rsidRDefault="007D4298" w:rsidP="007D4298">
      <w:pPr>
        <w:pStyle w:val="Tekstfusnote"/>
        <w:jc w:val="both"/>
        <w:rPr>
          <w:bCs/>
          <w:iCs/>
          <w:sz w:val="18"/>
          <w:szCs w:val="18"/>
        </w:rPr>
      </w:pPr>
      <w:r w:rsidRPr="00C96E02">
        <w:rPr>
          <w:rStyle w:val="Referencafusnote"/>
          <w:sz w:val="18"/>
          <w:szCs w:val="18"/>
        </w:rPr>
        <w:footnoteRef/>
      </w:r>
      <w:r w:rsidRPr="00B804BA">
        <w:rPr>
          <w:bCs/>
          <w:iCs/>
          <w:sz w:val="18"/>
          <w:szCs w:val="18"/>
        </w:rPr>
        <w:t xml:space="preserve">Teško kršenje ugovora je kršenje ugovora u pogledu kojeg je nadležno tijelo izvršilo jednostrani raskid sukladno </w:t>
      </w:r>
      <w:r>
        <w:rPr>
          <w:bCs/>
          <w:iCs/>
          <w:sz w:val="18"/>
          <w:szCs w:val="18"/>
        </w:rPr>
        <w:t>ugovoru o dodjeli bespovratnih sredstava</w:t>
      </w:r>
      <w:r w:rsidRPr="00B804BA">
        <w:rPr>
          <w:bCs/>
          <w:iCs/>
          <w:sz w:val="18"/>
          <w:szCs w:val="18"/>
        </w:rPr>
        <w:t>, te je zatražen povrat cjelokupnog iznosa dodijeljenih sredstava, a radi se o sredstvima čiji povrat je po navedenoj osnovi zatražen u odnosu na bilo koji postupak dodjele bespovratnih sredstava iz bilo kojeg fonda EU</w:t>
      </w:r>
      <w:r>
        <w:rPr>
          <w:bCs/>
          <w:iCs/>
          <w:sz w:val="18"/>
          <w:szCs w:val="18"/>
        </w:rPr>
        <w:t>.</w:t>
      </w:r>
    </w:p>
  </w:footnote>
  <w:footnote w:id="4">
    <w:p w14:paraId="1D908516" w14:textId="77777777" w:rsidR="007D4298" w:rsidRDefault="007D4298" w:rsidP="007D4298">
      <w:pPr>
        <w:pStyle w:val="Tekstfusnote"/>
      </w:pPr>
      <w:r>
        <w:rPr>
          <w:rStyle w:val="Referencafusnote"/>
        </w:rPr>
        <w:footnoteRef/>
      </w:r>
      <w:r>
        <w:t xml:space="preserve"> </w:t>
      </w:r>
      <w:r w:rsidRPr="005C0026">
        <w:t>U pogledu ove točke, smatra se prihvatljivim da Prijavitelj nije udovoljio spomenutim uvjetima, ako mu, sukladno posebnom propisu, plaćanje tih obveza nije dopušteno ili mu je odobrena odgoda plaćanja.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E863" w14:textId="29277B6C" w:rsidR="00455E72" w:rsidRDefault="00455E72">
    <w:pPr>
      <w:pStyle w:val="Zaglavlje"/>
    </w:pPr>
    <w:r>
      <w:rPr>
        <w:noProof/>
      </w:rPr>
      <w:drawing>
        <wp:inline distT="0" distB="0" distL="0" distR="0" wp14:anchorId="5E715974" wp14:editId="70B25E73">
          <wp:extent cx="1847215" cy="445135"/>
          <wp:effectExtent l="0" t="0" r="635" b="0"/>
          <wp:docPr id="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4FEF4C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00A25"/>
    <w:multiLevelType w:val="hybridMultilevel"/>
    <w:tmpl w:val="130C13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3330C9"/>
    <w:multiLevelType w:val="hybridMultilevel"/>
    <w:tmpl w:val="BCFECB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5FD23ED"/>
    <w:multiLevelType w:val="hybridMultilevel"/>
    <w:tmpl w:val="059CB004"/>
    <w:lvl w:ilvl="0" w:tplc="45EAAD7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3"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9"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59A30CEB"/>
    <w:multiLevelType w:val="hybridMultilevel"/>
    <w:tmpl w:val="6748A1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26336390">
    <w:abstractNumId w:val="23"/>
  </w:num>
  <w:num w:numId="2" w16cid:durableId="1579437413">
    <w:abstractNumId w:val="22"/>
  </w:num>
  <w:num w:numId="3" w16cid:durableId="1039428394">
    <w:abstractNumId w:val="26"/>
  </w:num>
  <w:num w:numId="4" w16cid:durableId="1821992727">
    <w:abstractNumId w:val="0"/>
  </w:num>
  <w:num w:numId="5" w16cid:durableId="1696691740">
    <w:abstractNumId w:val="9"/>
  </w:num>
  <w:num w:numId="6" w16cid:durableId="1162311245">
    <w:abstractNumId w:val="18"/>
  </w:num>
  <w:num w:numId="7" w16cid:durableId="682244942">
    <w:abstractNumId w:val="1"/>
  </w:num>
  <w:num w:numId="8" w16cid:durableId="80492690">
    <w:abstractNumId w:val="7"/>
  </w:num>
  <w:num w:numId="9" w16cid:durableId="958490516">
    <w:abstractNumId w:val="12"/>
  </w:num>
  <w:num w:numId="10" w16cid:durableId="306206027">
    <w:abstractNumId w:val="5"/>
  </w:num>
  <w:num w:numId="11" w16cid:durableId="883832908">
    <w:abstractNumId w:val="16"/>
  </w:num>
  <w:num w:numId="12" w16cid:durableId="1158691475">
    <w:abstractNumId w:val="6"/>
  </w:num>
  <w:num w:numId="13" w16cid:durableId="638268565">
    <w:abstractNumId w:val="19"/>
  </w:num>
  <w:num w:numId="14" w16cid:durableId="956833830">
    <w:abstractNumId w:val="24"/>
  </w:num>
  <w:num w:numId="15" w16cid:durableId="539366446">
    <w:abstractNumId w:val="21"/>
  </w:num>
  <w:num w:numId="16" w16cid:durableId="1936936910">
    <w:abstractNumId w:val="14"/>
  </w:num>
  <w:num w:numId="17" w16cid:durableId="7477272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3189850">
    <w:abstractNumId w:val="2"/>
  </w:num>
  <w:num w:numId="19" w16cid:durableId="352000598">
    <w:abstractNumId w:val="17"/>
  </w:num>
  <w:num w:numId="20" w16cid:durableId="1270434860">
    <w:abstractNumId w:val="15"/>
  </w:num>
  <w:num w:numId="21" w16cid:durableId="1079257638">
    <w:abstractNumId w:val="25"/>
  </w:num>
  <w:num w:numId="22" w16cid:durableId="1844394626">
    <w:abstractNumId w:val="10"/>
  </w:num>
  <w:num w:numId="23" w16cid:durableId="1498111417">
    <w:abstractNumId w:val="20"/>
  </w:num>
  <w:num w:numId="24" w16cid:durableId="1949117279">
    <w:abstractNumId w:val="4"/>
  </w:num>
  <w:num w:numId="25" w16cid:durableId="1295939189">
    <w:abstractNumId w:val="3"/>
  </w:num>
  <w:num w:numId="26" w16cid:durableId="845943934">
    <w:abstractNumId w:val="11"/>
  </w:num>
  <w:num w:numId="27" w16cid:durableId="18167243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16553"/>
    <w:rsid w:val="0001761C"/>
    <w:rsid w:val="00017C97"/>
    <w:rsid w:val="000254D9"/>
    <w:rsid w:val="00041744"/>
    <w:rsid w:val="000427C8"/>
    <w:rsid w:val="00046DF1"/>
    <w:rsid w:val="00052C3A"/>
    <w:rsid w:val="0005403E"/>
    <w:rsid w:val="00056F11"/>
    <w:rsid w:val="00063551"/>
    <w:rsid w:val="0006498B"/>
    <w:rsid w:val="00086317"/>
    <w:rsid w:val="000917AF"/>
    <w:rsid w:val="00096401"/>
    <w:rsid w:val="00097826"/>
    <w:rsid w:val="000A2164"/>
    <w:rsid w:val="000B6472"/>
    <w:rsid w:val="000C46DD"/>
    <w:rsid w:val="000C65B2"/>
    <w:rsid w:val="000C724A"/>
    <w:rsid w:val="000D665E"/>
    <w:rsid w:val="001043CD"/>
    <w:rsid w:val="0011226A"/>
    <w:rsid w:val="001148A2"/>
    <w:rsid w:val="001148FE"/>
    <w:rsid w:val="00115FF7"/>
    <w:rsid w:val="00117DA3"/>
    <w:rsid w:val="00121122"/>
    <w:rsid w:val="00136062"/>
    <w:rsid w:val="00136217"/>
    <w:rsid w:val="00142EEA"/>
    <w:rsid w:val="001434E2"/>
    <w:rsid w:val="0014602E"/>
    <w:rsid w:val="00160BF8"/>
    <w:rsid w:val="00166250"/>
    <w:rsid w:val="001677AC"/>
    <w:rsid w:val="00175614"/>
    <w:rsid w:val="0017692C"/>
    <w:rsid w:val="00182930"/>
    <w:rsid w:val="00184D87"/>
    <w:rsid w:val="00195D5E"/>
    <w:rsid w:val="00197C5F"/>
    <w:rsid w:val="001A5C88"/>
    <w:rsid w:val="001B0633"/>
    <w:rsid w:val="001B564C"/>
    <w:rsid w:val="001B5DBD"/>
    <w:rsid w:val="001B6DE0"/>
    <w:rsid w:val="001C7797"/>
    <w:rsid w:val="001D0101"/>
    <w:rsid w:val="001E4A07"/>
    <w:rsid w:val="001F1E0C"/>
    <w:rsid w:val="001F22EA"/>
    <w:rsid w:val="001F29A6"/>
    <w:rsid w:val="001F3B3A"/>
    <w:rsid w:val="00201472"/>
    <w:rsid w:val="00213185"/>
    <w:rsid w:val="002204CD"/>
    <w:rsid w:val="00241DAE"/>
    <w:rsid w:val="00264D90"/>
    <w:rsid w:val="00266026"/>
    <w:rsid w:val="002727E8"/>
    <w:rsid w:val="0027438F"/>
    <w:rsid w:val="00287B12"/>
    <w:rsid w:val="00287D34"/>
    <w:rsid w:val="00292F46"/>
    <w:rsid w:val="00297E36"/>
    <w:rsid w:val="002B0882"/>
    <w:rsid w:val="002B2376"/>
    <w:rsid w:val="002B47FD"/>
    <w:rsid w:val="002B4A96"/>
    <w:rsid w:val="002C0DF7"/>
    <w:rsid w:val="002C1224"/>
    <w:rsid w:val="002C17C1"/>
    <w:rsid w:val="002C1871"/>
    <w:rsid w:val="002C43F3"/>
    <w:rsid w:val="002C4D7C"/>
    <w:rsid w:val="002C59F3"/>
    <w:rsid w:val="002C7DAE"/>
    <w:rsid w:val="002D03D3"/>
    <w:rsid w:val="002D0791"/>
    <w:rsid w:val="002D3674"/>
    <w:rsid w:val="002D7877"/>
    <w:rsid w:val="002E3C83"/>
    <w:rsid w:val="002E7C9C"/>
    <w:rsid w:val="002F3AB9"/>
    <w:rsid w:val="002F58B3"/>
    <w:rsid w:val="002F7A4A"/>
    <w:rsid w:val="00304567"/>
    <w:rsid w:val="00316009"/>
    <w:rsid w:val="003170C0"/>
    <w:rsid w:val="00317887"/>
    <w:rsid w:val="003225ED"/>
    <w:rsid w:val="00326555"/>
    <w:rsid w:val="00332F52"/>
    <w:rsid w:val="00344193"/>
    <w:rsid w:val="00345139"/>
    <w:rsid w:val="0034536A"/>
    <w:rsid w:val="0034670A"/>
    <w:rsid w:val="00352104"/>
    <w:rsid w:val="00366D65"/>
    <w:rsid w:val="00376552"/>
    <w:rsid w:val="00382F60"/>
    <w:rsid w:val="00383930"/>
    <w:rsid w:val="003869A6"/>
    <w:rsid w:val="00391495"/>
    <w:rsid w:val="00391575"/>
    <w:rsid w:val="00395321"/>
    <w:rsid w:val="00395505"/>
    <w:rsid w:val="003A13F8"/>
    <w:rsid w:val="003A1E8A"/>
    <w:rsid w:val="003A6942"/>
    <w:rsid w:val="003B1AE9"/>
    <w:rsid w:val="003C60CF"/>
    <w:rsid w:val="003D0351"/>
    <w:rsid w:val="003E3836"/>
    <w:rsid w:val="003E3D3A"/>
    <w:rsid w:val="003E68DC"/>
    <w:rsid w:val="003F1477"/>
    <w:rsid w:val="003F1EB9"/>
    <w:rsid w:val="0040088E"/>
    <w:rsid w:val="00402EFF"/>
    <w:rsid w:val="004058EC"/>
    <w:rsid w:val="004247C4"/>
    <w:rsid w:val="004263FE"/>
    <w:rsid w:val="00430AA8"/>
    <w:rsid w:val="00437E76"/>
    <w:rsid w:val="0044106F"/>
    <w:rsid w:val="00444504"/>
    <w:rsid w:val="004460F6"/>
    <w:rsid w:val="00446504"/>
    <w:rsid w:val="004509A8"/>
    <w:rsid w:val="00455E72"/>
    <w:rsid w:val="00457FE2"/>
    <w:rsid w:val="00460789"/>
    <w:rsid w:val="00463865"/>
    <w:rsid w:val="00464415"/>
    <w:rsid w:val="00466808"/>
    <w:rsid w:val="00467B16"/>
    <w:rsid w:val="00484408"/>
    <w:rsid w:val="004868E9"/>
    <w:rsid w:val="0048701D"/>
    <w:rsid w:val="004942EA"/>
    <w:rsid w:val="0049619C"/>
    <w:rsid w:val="004A2899"/>
    <w:rsid w:val="004A4A6B"/>
    <w:rsid w:val="004B3184"/>
    <w:rsid w:val="004B364A"/>
    <w:rsid w:val="004B3C64"/>
    <w:rsid w:val="004B7CAE"/>
    <w:rsid w:val="004C1DF3"/>
    <w:rsid w:val="004D2466"/>
    <w:rsid w:val="004D44CD"/>
    <w:rsid w:val="004D47FF"/>
    <w:rsid w:val="004D7CAB"/>
    <w:rsid w:val="004E06D3"/>
    <w:rsid w:val="004E2371"/>
    <w:rsid w:val="004E4A2F"/>
    <w:rsid w:val="004E68CE"/>
    <w:rsid w:val="005016F4"/>
    <w:rsid w:val="005029D5"/>
    <w:rsid w:val="00506288"/>
    <w:rsid w:val="005072ED"/>
    <w:rsid w:val="00507521"/>
    <w:rsid w:val="005157BC"/>
    <w:rsid w:val="005176D5"/>
    <w:rsid w:val="00527836"/>
    <w:rsid w:val="005400B8"/>
    <w:rsid w:val="00541775"/>
    <w:rsid w:val="00542C84"/>
    <w:rsid w:val="00544299"/>
    <w:rsid w:val="00544B37"/>
    <w:rsid w:val="005458AE"/>
    <w:rsid w:val="00551A73"/>
    <w:rsid w:val="00557335"/>
    <w:rsid w:val="00557E86"/>
    <w:rsid w:val="00562121"/>
    <w:rsid w:val="005627B7"/>
    <w:rsid w:val="00564147"/>
    <w:rsid w:val="00571A06"/>
    <w:rsid w:val="00571BDD"/>
    <w:rsid w:val="0057469A"/>
    <w:rsid w:val="00575256"/>
    <w:rsid w:val="00591ABF"/>
    <w:rsid w:val="00592E3E"/>
    <w:rsid w:val="00597556"/>
    <w:rsid w:val="005A349F"/>
    <w:rsid w:val="005B531A"/>
    <w:rsid w:val="005C0026"/>
    <w:rsid w:val="005C1735"/>
    <w:rsid w:val="005C2A98"/>
    <w:rsid w:val="005E0DFD"/>
    <w:rsid w:val="005F42BA"/>
    <w:rsid w:val="005F6767"/>
    <w:rsid w:val="00601DE6"/>
    <w:rsid w:val="00604D04"/>
    <w:rsid w:val="0060660C"/>
    <w:rsid w:val="006112B5"/>
    <w:rsid w:val="00620860"/>
    <w:rsid w:val="006328AD"/>
    <w:rsid w:val="00641B94"/>
    <w:rsid w:val="00645CF0"/>
    <w:rsid w:val="0064609E"/>
    <w:rsid w:val="0065185D"/>
    <w:rsid w:val="006662F3"/>
    <w:rsid w:val="00666573"/>
    <w:rsid w:val="00671373"/>
    <w:rsid w:val="00671D71"/>
    <w:rsid w:val="006754F1"/>
    <w:rsid w:val="00675B8A"/>
    <w:rsid w:val="00683AE5"/>
    <w:rsid w:val="006972B2"/>
    <w:rsid w:val="006975D5"/>
    <w:rsid w:val="006A2516"/>
    <w:rsid w:val="006A3858"/>
    <w:rsid w:val="006A4812"/>
    <w:rsid w:val="006A567E"/>
    <w:rsid w:val="006B145C"/>
    <w:rsid w:val="006B2D3E"/>
    <w:rsid w:val="006C2DB8"/>
    <w:rsid w:val="006C2F08"/>
    <w:rsid w:val="006D347E"/>
    <w:rsid w:val="006D7CE7"/>
    <w:rsid w:val="006E0DC7"/>
    <w:rsid w:val="006E1D5B"/>
    <w:rsid w:val="006F2DF5"/>
    <w:rsid w:val="006F4746"/>
    <w:rsid w:val="0070419F"/>
    <w:rsid w:val="0070722A"/>
    <w:rsid w:val="0071299B"/>
    <w:rsid w:val="0072165D"/>
    <w:rsid w:val="007217D4"/>
    <w:rsid w:val="007223A9"/>
    <w:rsid w:val="00722776"/>
    <w:rsid w:val="0072778E"/>
    <w:rsid w:val="007463F7"/>
    <w:rsid w:val="00747840"/>
    <w:rsid w:val="00756337"/>
    <w:rsid w:val="00773EB9"/>
    <w:rsid w:val="0077692F"/>
    <w:rsid w:val="00782F1C"/>
    <w:rsid w:val="007837CA"/>
    <w:rsid w:val="00793E97"/>
    <w:rsid w:val="007947FB"/>
    <w:rsid w:val="00796FA0"/>
    <w:rsid w:val="007A2544"/>
    <w:rsid w:val="007A51C9"/>
    <w:rsid w:val="007A7574"/>
    <w:rsid w:val="007B2E91"/>
    <w:rsid w:val="007B6517"/>
    <w:rsid w:val="007C0521"/>
    <w:rsid w:val="007C2F0A"/>
    <w:rsid w:val="007C3AD9"/>
    <w:rsid w:val="007C7BC6"/>
    <w:rsid w:val="007D157C"/>
    <w:rsid w:val="007D4298"/>
    <w:rsid w:val="007D61C0"/>
    <w:rsid w:val="007E0046"/>
    <w:rsid w:val="007E1F7F"/>
    <w:rsid w:val="007E504A"/>
    <w:rsid w:val="007E6649"/>
    <w:rsid w:val="007F269B"/>
    <w:rsid w:val="007F30F9"/>
    <w:rsid w:val="00815D76"/>
    <w:rsid w:val="00816527"/>
    <w:rsid w:val="00817258"/>
    <w:rsid w:val="00817C7E"/>
    <w:rsid w:val="00822DD6"/>
    <w:rsid w:val="00823BAB"/>
    <w:rsid w:val="008268E4"/>
    <w:rsid w:val="00827ED9"/>
    <w:rsid w:val="00830E77"/>
    <w:rsid w:val="0083290B"/>
    <w:rsid w:val="00840C07"/>
    <w:rsid w:val="008445DA"/>
    <w:rsid w:val="00845F0C"/>
    <w:rsid w:val="00860D67"/>
    <w:rsid w:val="00865D3D"/>
    <w:rsid w:val="00866F03"/>
    <w:rsid w:val="008924FD"/>
    <w:rsid w:val="00894854"/>
    <w:rsid w:val="00895454"/>
    <w:rsid w:val="0089641A"/>
    <w:rsid w:val="00896FFE"/>
    <w:rsid w:val="008A53FA"/>
    <w:rsid w:val="008A7106"/>
    <w:rsid w:val="008B3E97"/>
    <w:rsid w:val="008B42E0"/>
    <w:rsid w:val="008C6BAD"/>
    <w:rsid w:val="008D421D"/>
    <w:rsid w:val="008E7E93"/>
    <w:rsid w:val="00900A6F"/>
    <w:rsid w:val="0090490B"/>
    <w:rsid w:val="00905613"/>
    <w:rsid w:val="00907B97"/>
    <w:rsid w:val="00910DEC"/>
    <w:rsid w:val="009116EF"/>
    <w:rsid w:val="00913FA6"/>
    <w:rsid w:val="00914856"/>
    <w:rsid w:val="009248FD"/>
    <w:rsid w:val="009420AC"/>
    <w:rsid w:val="009441DA"/>
    <w:rsid w:val="009534DC"/>
    <w:rsid w:val="00954908"/>
    <w:rsid w:val="00957A31"/>
    <w:rsid w:val="00966853"/>
    <w:rsid w:val="00973005"/>
    <w:rsid w:val="0097401C"/>
    <w:rsid w:val="0098132E"/>
    <w:rsid w:val="00986670"/>
    <w:rsid w:val="00986907"/>
    <w:rsid w:val="00991718"/>
    <w:rsid w:val="009A457A"/>
    <w:rsid w:val="009A6771"/>
    <w:rsid w:val="009C1DEC"/>
    <w:rsid w:val="009C2EE7"/>
    <w:rsid w:val="009C31AF"/>
    <w:rsid w:val="009C3953"/>
    <w:rsid w:val="009C7E41"/>
    <w:rsid w:val="009D313D"/>
    <w:rsid w:val="009D52A2"/>
    <w:rsid w:val="009E29E2"/>
    <w:rsid w:val="009E678E"/>
    <w:rsid w:val="009E68AE"/>
    <w:rsid w:val="009F004E"/>
    <w:rsid w:val="009F0070"/>
    <w:rsid w:val="009F0A08"/>
    <w:rsid w:val="009F3796"/>
    <w:rsid w:val="00A10C02"/>
    <w:rsid w:val="00A13176"/>
    <w:rsid w:val="00A13ADD"/>
    <w:rsid w:val="00A14916"/>
    <w:rsid w:val="00A214A6"/>
    <w:rsid w:val="00A25DFA"/>
    <w:rsid w:val="00A2679B"/>
    <w:rsid w:val="00A26C2C"/>
    <w:rsid w:val="00A31144"/>
    <w:rsid w:val="00A3257E"/>
    <w:rsid w:val="00A3557E"/>
    <w:rsid w:val="00A402E5"/>
    <w:rsid w:val="00A43BE3"/>
    <w:rsid w:val="00A46786"/>
    <w:rsid w:val="00A50085"/>
    <w:rsid w:val="00A5375A"/>
    <w:rsid w:val="00A55030"/>
    <w:rsid w:val="00A56B4C"/>
    <w:rsid w:val="00A715DE"/>
    <w:rsid w:val="00A76609"/>
    <w:rsid w:val="00A771E3"/>
    <w:rsid w:val="00A82723"/>
    <w:rsid w:val="00A82740"/>
    <w:rsid w:val="00A82937"/>
    <w:rsid w:val="00A9757E"/>
    <w:rsid w:val="00AA42A4"/>
    <w:rsid w:val="00AB43AC"/>
    <w:rsid w:val="00AC145C"/>
    <w:rsid w:val="00AC4707"/>
    <w:rsid w:val="00AD0487"/>
    <w:rsid w:val="00AE09F8"/>
    <w:rsid w:val="00AE68AF"/>
    <w:rsid w:val="00AF2339"/>
    <w:rsid w:val="00AF50D9"/>
    <w:rsid w:val="00AF7FB1"/>
    <w:rsid w:val="00B00DFA"/>
    <w:rsid w:val="00B03C92"/>
    <w:rsid w:val="00B03FEC"/>
    <w:rsid w:val="00B12B88"/>
    <w:rsid w:val="00B208D5"/>
    <w:rsid w:val="00B20D90"/>
    <w:rsid w:val="00B22E09"/>
    <w:rsid w:val="00B30414"/>
    <w:rsid w:val="00B341D0"/>
    <w:rsid w:val="00B349B7"/>
    <w:rsid w:val="00B3537B"/>
    <w:rsid w:val="00B44F01"/>
    <w:rsid w:val="00B455FD"/>
    <w:rsid w:val="00B62BD8"/>
    <w:rsid w:val="00B65F5E"/>
    <w:rsid w:val="00B728C7"/>
    <w:rsid w:val="00B77DF4"/>
    <w:rsid w:val="00B91769"/>
    <w:rsid w:val="00BA30FF"/>
    <w:rsid w:val="00BA4BD5"/>
    <w:rsid w:val="00BB6E44"/>
    <w:rsid w:val="00BB74C6"/>
    <w:rsid w:val="00BC30A8"/>
    <w:rsid w:val="00BC34C3"/>
    <w:rsid w:val="00BC65DF"/>
    <w:rsid w:val="00BD0C09"/>
    <w:rsid w:val="00BE7A1B"/>
    <w:rsid w:val="00BF57B0"/>
    <w:rsid w:val="00BF6309"/>
    <w:rsid w:val="00BF6DFB"/>
    <w:rsid w:val="00C03E2F"/>
    <w:rsid w:val="00C122C7"/>
    <w:rsid w:val="00C13768"/>
    <w:rsid w:val="00C17D6E"/>
    <w:rsid w:val="00C20F0F"/>
    <w:rsid w:val="00C214DB"/>
    <w:rsid w:val="00C228D2"/>
    <w:rsid w:val="00C240DB"/>
    <w:rsid w:val="00C34C32"/>
    <w:rsid w:val="00C34F5C"/>
    <w:rsid w:val="00C46618"/>
    <w:rsid w:val="00C54151"/>
    <w:rsid w:val="00C620BB"/>
    <w:rsid w:val="00C66B51"/>
    <w:rsid w:val="00C714C4"/>
    <w:rsid w:val="00C73A6A"/>
    <w:rsid w:val="00C746C3"/>
    <w:rsid w:val="00C7608C"/>
    <w:rsid w:val="00C84060"/>
    <w:rsid w:val="00C912CC"/>
    <w:rsid w:val="00C93B4F"/>
    <w:rsid w:val="00C9412B"/>
    <w:rsid w:val="00CA07B3"/>
    <w:rsid w:val="00CA65F6"/>
    <w:rsid w:val="00CB2C75"/>
    <w:rsid w:val="00CB31E6"/>
    <w:rsid w:val="00CC0689"/>
    <w:rsid w:val="00CD63ED"/>
    <w:rsid w:val="00CE7C0B"/>
    <w:rsid w:val="00CF2436"/>
    <w:rsid w:val="00D14DBC"/>
    <w:rsid w:val="00D16257"/>
    <w:rsid w:val="00D178D5"/>
    <w:rsid w:val="00D354CA"/>
    <w:rsid w:val="00D35AA5"/>
    <w:rsid w:val="00D41EF7"/>
    <w:rsid w:val="00D432CB"/>
    <w:rsid w:val="00D5238C"/>
    <w:rsid w:val="00D54616"/>
    <w:rsid w:val="00D62B7C"/>
    <w:rsid w:val="00D62EDB"/>
    <w:rsid w:val="00D630E6"/>
    <w:rsid w:val="00D77F97"/>
    <w:rsid w:val="00D812BE"/>
    <w:rsid w:val="00D90345"/>
    <w:rsid w:val="00D903B4"/>
    <w:rsid w:val="00D91A20"/>
    <w:rsid w:val="00D94FBF"/>
    <w:rsid w:val="00DA19AF"/>
    <w:rsid w:val="00DA596E"/>
    <w:rsid w:val="00DA7568"/>
    <w:rsid w:val="00DB183D"/>
    <w:rsid w:val="00DC69A7"/>
    <w:rsid w:val="00DD2C31"/>
    <w:rsid w:val="00DD4BFD"/>
    <w:rsid w:val="00DE3F8D"/>
    <w:rsid w:val="00DE604B"/>
    <w:rsid w:val="00DE628F"/>
    <w:rsid w:val="00DF0601"/>
    <w:rsid w:val="00DF0D75"/>
    <w:rsid w:val="00DF2C4A"/>
    <w:rsid w:val="00DF2C84"/>
    <w:rsid w:val="00E03A26"/>
    <w:rsid w:val="00E10ECD"/>
    <w:rsid w:val="00E142EE"/>
    <w:rsid w:val="00E14992"/>
    <w:rsid w:val="00E21A41"/>
    <w:rsid w:val="00E261CB"/>
    <w:rsid w:val="00E370D9"/>
    <w:rsid w:val="00E3759B"/>
    <w:rsid w:val="00E42378"/>
    <w:rsid w:val="00E4352A"/>
    <w:rsid w:val="00E44C15"/>
    <w:rsid w:val="00E4512C"/>
    <w:rsid w:val="00E50B20"/>
    <w:rsid w:val="00E512A2"/>
    <w:rsid w:val="00E513C9"/>
    <w:rsid w:val="00E5152A"/>
    <w:rsid w:val="00E653A9"/>
    <w:rsid w:val="00E70920"/>
    <w:rsid w:val="00E72426"/>
    <w:rsid w:val="00E744A6"/>
    <w:rsid w:val="00E935B0"/>
    <w:rsid w:val="00E96E36"/>
    <w:rsid w:val="00EA17C2"/>
    <w:rsid w:val="00EA30AC"/>
    <w:rsid w:val="00EA4E90"/>
    <w:rsid w:val="00EA6501"/>
    <w:rsid w:val="00EB2020"/>
    <w:rsid w:val="00EC4A16"/>
    <w:rsid w:val="00EC5FCA"/>
    <w:rsid w:val="00ED3BBD"/>
    <w:rsid w:val="00ED70DB"/>
    <w:rsid w:val="00EE1EB3"/>
    <w:rsid w:val="00EE2CF3"/>
    <w:rsid w:val="00EE5B30"/>
    <w:rsid w:val="00EF200A"/>
    <w:rsid w:val="00F006F6"/>
    <w:rsid w:val="00F040F7"/>
    <w:rsid w:val="00F06FE9"/>
    <w:rsid w:val="00F12E5B"/>
    <w:rsid w:val="00F14AE7"/>
    <w:rsid w:val="00F16AA3"/>
    <w:rsid w:val="00F20865"/>
    <w:rsid w:val="00F239D2"/>
    <w:rsid w:val="00F32686"/>
    <w:rsid w:val="00F33796"/>
    <w:rsid w:val="00F37877"/>
    <w:rsid w:val="00F41EBF"/>
    <w:rsid w:val="00F43AB1"/>
    <w:rsid w:val="00F532A7"/>
    <w:rsid w:val="00F53E56"/>
    <w:rsid w:val="00F61FB6"/>
    <w:rsid w:val="00F6208B"/>
    <w:rsid w:val="00F62347"/>
    <w:rsid w:val="00F70B9E"/>
    <w:rsid w:val="00F71CA7"/>
    <w:rsid w:val="00F73FEE"/>
    <w:rsid w:val="00F74686"/>
    <w:rsid w:val="00F746B5"/>
    <w:rsid w:val="00F751EC"/>
    <w:rsid w:val="00F7774E"/>
    <w:rsid w:val="00F81B9D"/>
    <w:rsid w:val="00F84064"/>
    <w:rsid w:val="00F912AD"/>
    <w:rsid w:val="00F965F7"/>
    <w:rsid w:val="00FA1EE7"/>
    <w:rsid w:val="00FA2D3D"/>
    <w:rsid w:val="00FB1DE2"/>
    <w:rsid w:val="00FB3C4F"/>
    <w:rsid w:val="00FB3C52"/>
    <w:rsid w:val="00FC5705"/>
    <w:rsid w:val="00FD051F"/>
    <w:rsid w:val="00FD48FA"/>
    <w:rsid w:val="00FE6E5D"/>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797D5"/>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nhideWhenUsed/>
    <w:rsid w:val="00096401"/>
    <w:rPr>
      <w:sz w:val="16"/>
      <w:szCs w:val="16"/>
    </w:rPr>
  </w:style>
  <w:style w:type="paragraph" w:styleId="Tekstkomentara">
    <w:name w:val="annotation text"/>
    <w:basedOn w:val="Normal"/>
    <w:link w:val="TekstkomentaraChar"/>
    <w:unhideWhenUsed/>
    <w:rsid w:val="00096401"/>
    <w:pPr>
      <w:spacing w:line="240" w:lineRule="auto"/>
    </w:pPr>
    <w:rPr>
      <w:sz w:val="20"/>
      <w:szCs w:val="20"/>
    </w:rPr>
  </w:style>
  <w:style w:type="character" w:customStyle="1" w:styleId="TekstkomentaraChar">
    <w:name w:val="Tekst komentara Char"/>
    <w:basedOn w:val="Zadanifontodlomka"/>
    <w:link w:val="Tekstkomentara"/>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BVI fnr Car Car Car Char1 Char,BVI fnr Car Car Car Car Car Char1 Char, BVI fn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basedOn w:val="Normal"/>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paragraph" w:customStyle="1" w:styleId="TNR12">
    <w:name w:val="TNR 12"/>
    <w:basedOn w:val="Normal"/>
    <w:link w:val="TNR12Char"/>
    <w:qFormat/>
    <w:rsid w:val="001B0633"/>
    <w:pPr>
      <w:spacing w:after="0" w:line="259" w:lineRule="auto"/>
    </w:pPr>
    <w:rPr>
      <w:rFonts w:ascii="Times New Roman" w:eastAsiaTheme="minorHAnsi" w:hAnsi="Times New Roman" w:cs="Times New Roman"/>
      <w:sz w:val="24"/>
      <w:szCs w:val="24"/>
      <w:lang w:eastAsia="en-US"/>
    </w:rPr>
  </w:style>
  <w:style w:type="character" w:customStyle="1" w:styleId="TNR12Char">
    <w:name w:val="TNR 12 Char"/>
    <w:basedOn w:val="Zadanifontodlomka"/>
    <w:link w:val="TNR12"/>
    <w:rsid w:val="001B0633"/>
    <w:rPr>
      <w:rFonts w:ascii="Times New Roman" w:eastAsiaTheme="minorHAnsi" w:hAnsi="Times New Roman" w:cs="Times New Roman"/>
      <w:sz w:val="24"/>
      <w:szCs w:val="24"/>
      <w:lang w:eastAsia="en-US"/>
    </w:rPr>
  </w:style>
  <w:style w:type="paragraph" w:styleId="Tijeloteksta">
    <w:name w:val="Body Text"/>
    <w:basedOn w:val="Normal"/>
    <w:link w:val="TijelotekstaChar"/>
    <w:uiPriority w:val="1"/>
    <w:semiHidden/>
    <w:unhideWhenUsed/>
    <w:qFormat/>
    <w:rsid w:val="002E7C9C"/>
    <w:pPr>
      <w:widowControl w:val="0"/>
      <w:autoSpaceDE w:val="0"/>
      <w:autoSpaceDN w:val="0"/>
      <w:spacing w:after="0" w:line="240" w:lineRule="auto"/>
      <w:ind w:left="734"/>
      <w:jc w:val="both"/>
    </w:pPr>
    <w:rPr>
      <w:rFonts w:ascii="Times New Roman" w:eastAsia="Times New Roman" w:hAnsi="Times New Roman" w:cs="Times New Roman"/>
      <w:sz w:val="24"/>
      <w:szCs w:val="24"/>
      <w:lang w:eastAsia="en-US"/>
    </w:rPr>
  </w:style>
  <w:style w:type="character" w:customStyle="1" w:styleId="TijelotekstaChar">
    <w:name w:val="Tijelo teksta Char"/>
    <w:basedOn w:val="Zadanifontodlomka"/>
    <w:link w:val="Tijeloteksta"/>
    <w:uiPriority w:val="1"/>
    <w:semiHidden/>
    <w:rsid w:val="002E7C9C"/>
    <w:rPr>
      <w:rFonts w:ascii="Times New Roman" w:eastAsia="Times New Roman" w:hAnsi="Times New Roman" w:cs="Times New Roman"/>
      <w:sz w:val="24"/>
      <w:szCs w:val="24"/>
      <w:lang w:eastAsia="en-US"/>
    </w:rPr>
  </w:style>
  <w:style w:type="paragraph" w:styleId="Tekstkrajnjebiljeke">
    <w:name w:val="endnote text"/>
    <w:basedOn w:val="Normal"/>
    <w:link w:val="TekstkrajnjebiljekeChar"/>
    <w:uiPriority w:val="99"/>
    <w:semiHidden/>
    <w:unhideWhenUsed/>
    <w:rsid w:val="00E44C15"/>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E44C15"/>
    <w:rPr>
      <w:sz w:val="20"/>
      <w:szCs w:val="20"/>
    </w:rPr>
  </w:style>
  <w:style w:type="character" w:styleId="Referencakrajnjebiljeke">
    <w:name w:val="endnote reference"/>
    <w:basedOn w:val="Zadanifontodlomka"/>
    <w:uiPriority w:val="99"/>
    <w:semiHidden/>
    <w:unhideWhenUsed/>
    <w:rsid w:val="00E44C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293558321">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27201450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FF56-B750-40AE-99DF-AF2BCE3A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2405</Words>
  <Characters>13710</Characters>
  <Application>Microsoft Office Word</Application>
  <DocSecurity>0</DocSecurity>
  <Lines>114</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Tomislav Kelić</cp:lastModifiedBy>
  <cp:revision>2</cp:revision>
  <cp:lastPrinted>2017-03-27T08:52:00Z</cp:lastPrinted>
  <dcterms:created xsi:type="dcterms:W3CDTF">2022-12-11T16:58:00Z</dcterms:created>
  <dcterms:modified xsi:type="dcterms:W3CDTF">2022-12-11T16:58:00Z</dcterms:modified>
</cp:coreProperties>
</file>