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4C" w:rsidRPr="000E3C9C" w:rsidRDefault="00BC5622" w:rsidP="00C84D42">
      <w:pPr>
        <w:tabs>
          <w:tab w:val="left" w:pos="6047"/>
        </w:tabs>
        <w:spacing w:after="120" w:line="240" w:lineRule="auto"/>
        <w:jc w:val="center"/>
        <w:outlineLvl w:val="1"/>
        <w:rPr>
          <w:rFonts w:ascii="Gill Sans MT" w:eastAsia="Times New Roman" w:hAnsi="Gill Sans MT" w:cs="Times New Roman"/>
          <w:b/>
          <w:sz w:val="24"/>
          <w:szCs w:val="24"/>
        </w:rPr>
      </w:pPr>
      <w:bookmarkStart w:id="0" w:name="_GoBack"/>
      <w:bookmarkEnd w:id="0"/>
      <w:r w:rsidRPr="000E3C9C">
        <w:rPr>
          <w:rFonts w:ascii="Gill Sans MT" w:eastAsia="Times New Roman" w:hAnsi="Gill Sans MT" w:cs="Times New Roman"/>
          <w:b/>
          <w:sz w:val="24"/>
          <w:szCs w:val="24"/>
        </w:rPr>
        <w:t>Obrazac za ocjenjivanje kvalitete</w:t>
      </w:r>
    </w:p>
    <w:tbl>
      <w:tblPr>
        <w:tblStyle w:val="Reetkatablice"/>
        <w:tblW w:w="8931" w:type="dxa"/>
        <w:tblInd w:w="-5" w:type="dxa"/>
        <w:tblLook w:val="04A0" w:firstRow="1" w:lastRow="0" w:firstColumn="1" w:lastColumn="0" w:noHBand="0" w:noVBand="1"/>
      </w:tblPr>
      <w:tblGrid>
        <w:gridCol w:w="3119"/>
        <w:gridCol w:w="5812"/>
      </w:tblGrid>
      <w:tr w:rsidR="00F91E02" w:rsidRPr="000E3C9C" w:rsidTr="0013391B">
        <w:trPr>
          <w:trHeight w:val="340"/>
        </w:trPr>
        <w:tc>
          <w:tcPr>
            <w:tcW w:w="8931" w:type="dxa"/>
            <w:gridSpan w:val="2"/>
            <w:shd w:val="clear" w:color="auto" w:fill="F2F2F2" w:themeFill="background1" w:themeFillShade="F2"/>
            <w:vAlign w:val="center"/>
          </w:tcPr>
          <w:p w:rsidR="00F91E02" w:rsidRPr="00C84D42" w:rsidRDefault="00F91E02" w:rsidP="004309A8">
            <w:pPr>
              <w:tabs>
                <w:tab w:val="left" w:pos="6047"/>
              </w:tabs>
              <w:jc w:val="center"/>
              <w:outlineLvl w:val="1"/>
              <w:rPr>
                <w:rFonts w:ascii="Gill Sans MT" w:hAnsi="Gill Sans MT"/>
                <w:b/>
                <w:sz w:val="22"/>
                <w:szCs w:val="24"/>
                <w:lang w:val="hr-HR"/>
              </w:rPr>
            </w:pPr>
            <w:bookmarkStart w:id="1" w:name="_Hlk83809295"/>
            <w:r w:rsidRPr="00C84D42">
              <w:rPr>
                <w:rFonts w:ascii="Gill Sans MT" w:hAnsi="Gill Sans MT"/>
                <w:b/>
                <w:sz w:val="22"/>
                <w:szCs w:val="24"/>
              </w:rPr>
              <w:t>Nacionalni plan oporavka i otpornosti 2021. – 2026.</w:t>
            </w:r>
            <w:bookmarkEnd w:id="1"/>
          </w:p>
        </w:tc>
      </w:tr>
      <w:tr w:rsidR="00F91E02" w:rsidRPr="000E3C9C" w:rsidTr="0014268C">
        <w:trPr>
          <w:trHeight w:val="340"/>
        </w:trPr>
        <w:tc>
          <w:tcPr>
            <w:tcW w:w="3119" w:type="dxa"/>
            <w:shd w:val="clear" w:color="auto" w:fill="auto"/>
            <w:vAlign w:val="center"/>
          </w:tcPr>
          <w:p w:rsidR="00F91E02" w:rsidRPr="000E3C9C" w:rsidRDefault="00F91E02" w:rsidP="004309A8">
            <w:pPr>
              <w:rPr>
                <w:rFonts w:ascii="Gill Sans MT" w:hAnsi="Gill Sans MT"/>
                <w:sz w:val="24"/>
                <w:szCs w:val="24"/>
                <w:lang w:val="hr-HR"/>
              </w:rPr>
            </w:pPr>
            <w:r w:rsidRPr="000E3C9C">
              <w:rPr>
                <w:rFonts w:ascii="Gill Sans MT" w:hAnsi="Gill Sans MT"/>
                <w:sz w:val="24"/>
                <w:szCs w:val="24"/>
                <w:lang w:val="hr-HR"/>
              </w:rPr>
              <w:t xml:space="preserve">Naziv komponente </w:t>
            </w:r>
          </w:p>
        </w:tc>
        <w:tc>
          <w:tcPr>
            <w:tcW w:w="5812" w:type="dxa"/>
            <w:shd w:val="clear" w:color="auto" w:fill="auto"/>
            <w:vAlign w:val="center"/>
          </w:tcPr>
          <w:p w:rsidR="00F91E02" w:rsidRPr="00C84D42" w:rsidRDefault="00F91E02" w:rsidP="004309A8">
            <w:pPr>
              <w:tabs>
                <w:tab w:val="left" w:pos="6047"/>
              </w:tabs>
              <w:outlineLvl w:val="1"/>
              <w:rPr>
                <w:rFonts w:ascii="Gill Sans MT" w:hAnsi="Gill Sans MT"/>
                <w:b/>
                <w:sz w:val="22"/>
                <w:szCs w:val="24"/>
                <w:lang w:val="hr-HR"/>
              </w:rPr>
            </w:pPr>
            <w:r w:rsidRPr="00C84D42">
              <w:rPr>
                <w:rFonts w:ascii="Gill Sans MT" w:eastAsia="Calibri" w:hAnsi="Gill Sans MT"/>
                <w:b/>
                <w:sz w:val="22"/>
                <w:szCs w:val="24"/>
              </w:rPr>
              <w:t>C1. Gospodarstvo</w:t>
            </w:r>
          </w:p>
        </w:tc>
      </w:tr>
      <w:tr w:rsidR="00F91E02" w:rsidRPr="000E3C9C" w:rsidTr="0014268C">
        <w:trPr>
          <w:trHeight w:val="340"/>
        </w:trPr>
        <w:tc>
          <w:tcPr>
            <w:tcW w:w="3119" w:type="dxa"/>
            <w:shd w:val="clear" w:color="auto" w:fill="auto"/>
            <w:vAlign w:val="center"/>
          </w:tcPr>
          <w:p w:rsidR="00F91E02" w:rsidRPr="000E3C9C" w:rsidRDefault="00F91E02" w:rsidP="004309A8">
            <w:pPr>
              <w:rPr>
                <w:rFonts w:ascii="Gill Sans MT" w:hAnsi="Gill Sans MT"/>
                <w:sz w:val="24"/>
                <w:szCs w:val="24"/>
                <w:lang w:val="hr-HR"/>
              </w:rPr>
            </w:pPr>
            <w:r w:rsidRPr="000E3C9C">
              <w:rPr>
                <w:rFonts w:ascii="Gill Sans MT" w:hAnsi="Gill Sans MT"/>
                <w:sz w:val="24"/>
                <w:szCs w:val="24"/>
                <w:lang w:val="hr-HR"/>
              </w:rPr>
              <w:t>Naziv podkomponente</w:t>
            </w:r>
          </w:p>
        </w:tc>
        <w:tc>
          <w:tcPr>
            <w:tcW w:w="5812" w:type="dxa"/>
            <w:shd w:val="clear" w:color="auto" w:fill="auto"/>
            <w:vAlign w:val="center"/>
          </w:tcPr>
          <w:p w:rsidR="00F91E02" w:rsidRPr="00C84D42" w:rsidRDefault="00F91E02" w:rsidP="004309A8">
            <w:pPr>
              <w:tabs>
                <w:tab w:val="left" w:pos="6047"/>
              </w:tabs>
              <w:outlineLvl w:val="1"/>
              <w:rPr>
                <w:rFonts w:ascii="Gill Sans MT" w:hAnsi="Gill Sans MT"/>
                <w:b/>
                <w:sz w:val="22"/>
                <w:szCs w:val="24"/>
                <w:lang w:val="hr-HR"/>
              </w:rPr>
            </w:pPr>
            <w:r w:rsidRPr="00C84D42">
              <w:rPr>
                <w:rFonts w:ascii="Gill Sans MT" w:eastAsia="Calibri" w:hAnsi="Gill Sans MT"/>
                <w:b/>
                <w:sz w:val="22"/>
                <w:szCs w:val="24"/>
              </w:rPr>
              <w:t>C.1.3. Unaprjeđenje vodnog gospodarstva i gospodarenja otpadom</w:t>
            </w:r>
          </w:p>
        </w:tc>
      </w:tr>
      <w:tr w:rsidR="00F91E02" w:rsidRPr="000E3C9C" w:rsidTr="0014268C">
        <w:trPr>
          <w:trHeight w:val="340"/>
        </w:trPr>
        <w:tc>
          <w:tcPr>
            <w:tcW w:w="3119" w:type="dxa"/>
            <w:shd w:val="clear" w:color="auto" w:fill="auto"/>
            <w:vAlign w:val="center"/>
          </w:tcPr>
          <w:p w:rsidR="00F91E02" w:rsidRPr="000E3C9C" w:rsidRDefault="00F91E02" w:rsidP="004309A8">
            <w:pPr>
              <w:rPr>
                <w:rFonts w:ascii="Gill Sans MT" w:hAnsi="Gill Sans MT"/>
                <w:sz w:val="24"/>
                <w:szCs w:val="24"/>
                <w:lang w:val="hr-HR"/>
              </w:rPr>
            </w:pPr>
            <w:r w:rsidRPr="000E3C9C">
              <w:rPr>
                <w:rFonts w:ascii="Gill Sans MT" w:hAnsi="Gill Sans MT"/>
                <w:sz w:val="24"/>
                <w:szCs w:val="24"/>
                <w:lang w:val="hr-HR"/>
              </w:rPr>
              <w:t xml:space="preserve">Naziv Poziva </w:t>
            </w:r>
          </w:p>
        </w:tc>
        <w:tc>
          <w:tcPr>
            <w:tcW w:w="5812" w:type="dxa"/>
            <w:shd w:val="clear" w:color="auto" w:fill="auto"/>
            <w:vAlign w:val="center"/>
          </w:tcPr>
          <w:p w:rsidR="00F91E02" w:rsidRPr="00C84D42" w:rsidRDefault="00611214" w:rsidP="0013391B">
            <w:pPr>
              <w:tabs>
                <w:tab w:val="left" w:pos="6047"/>
              </w:tabs>
              <w:outlineLvl w:val="1"/>
              <w:rPr>
                <w:rFonts w:ascii="Gill Sans MT" w:hAnsi="Gill Sans MT"/>
                <w:b/>
                <w:sz w:val="22"/>
                <w:szCs w:val="24"/>
                <w:lang w:val="hr-HR"/>
              </w:rPr>
            </w:pPr>
            <w:r w:rsidRPr="00C84D42">
              <w:rPr>
                <w:rFonts w:ascii="Gill Sans MT" w:hAnsi="Gill Sans MT"/>
                <w:b/>
                <w:sz w:val="22"/>
                <w:szCs w:val="24"/>
              </w:rPr>
              <w:t>Izgradnja i/ili opremanje postrojenja za sortiranje odvojeno prikupljenog otpadnog papira, kartona, metala, p</w:t>
            </w:r>
            <w:r w:rsidR="00242E89" w:rsidRPr="00C84D42">
              <w:rPr>
                <w:rFonts w:ascii="Gill Sans MT" w:hAnsi="Gill Sans MT"/>
                <w:b/>
                <w:sz w:val="22"/>
                <w:szCs w:val="24"/>
              </w:rPr>
              <w:t>lastike</w:t>
            </w:r>
            <w:r w:rsidRPr="00C84D42">
              <w:rPr>
                <w:rFonts w:ascii="Gill Sans MT" w:hAnsi="Gill Sans MT"/>
                <w:b/>
                <w:sz w:val="22"/>
                <w:szCs w:val="24"/>
              </w:rPr>
              <w:t xml:space="preserve"> i drugih ma</w:t>
            </w:r>
            <w:r w:rsidR="00242E89" w:rsidRPr="00C84D42">
              <w:rPr>
                <w:rFonts w:ascii="Gill Sans MT" w:hAnsi="Gill Sans MT"/>
                <w:b/>
                <w:sz w:val="22"/>
                <w:szCs w:val="24"/>
              </w:rPr>
              <w:t>te</w:t>
            </w:r>
            <w:r w:rsidR="0013391B" w:rsidRPr="00C84D42">
              <w:rPr>
                <w:rFonts w:ascii="Gill Sans MT" w:hAnsi="Gill Sans MT"/>
                <w:b/>
                <w:sz w:val="22"/>
                <w:szCs w:val="24"/>
              </w:rPr>
              <w:t>r</w:t>
            </w:r>
            <w:r w:rsidR="00242E89" w:rsidRPr="00C84D42">
              <w:rPr>
                <w:rFonts w:ascii="Gill Sans MT" w:hAnsi="Gill Sans MT"/>
                <w:b/>
                <w:sz w:val="22"/>
                <w:szCs w:val="24"/>
              </w:rPr>
              <w:t>ijala</w:t>
            </w:r>
            <w:r w:rsidRPr="00C84D42">
              <w:rPr>
                <w:rFonts w:ascii="Gill Sans MT" w:hAnsi="Gill Sans MT"/>
                <w:b/>
                <w:sz w:val="22"/>
                <w:szCs w:val="24"/>
              </w:rPr>
              <w:t>“</w:t>
            </w:r>
          </w:p>
        </w:tc>
      </w:tr>
      <w:tr w:rsidR="00F91E02" w:rsidRPr="000E3C9C" w:rsidTr="0014268C">
        <w:trPr>
          <w:trHeight w:val="340"/>
        </w:trPr>
        <w:tc>
          <w:tcPr>
            <w:tcW w:w="3119" w:type="dxa"/>
            <w:shd w:val="clear" w:color="auto" w:fill="auto"/>
            <w:vAlign w:val="center"/>
          </w:tcPr>
          <w:p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Oznaka Poziva</w:t>
            </w:r>
          </w:p>
        </w:tc>
        <w:tc>
          <w:tcPr>
            <w:tcW w:w="5812" w:type="dxa"/>
            <w:shd w:val="clear" w:color="auto" w:fill="auto"/>
            <w:vAlign w:val="center"/>
          </w:tcPr>
          <w:p w:rsidR="00F91E02" w:rsidRPr="00C84D42" w:rsidRDefault="00F91E02" w:rsidP="004309A8">
            <w:pPr>
              <w:tabs>
                <w:tab w:val="left" w:pos="6047"/>
              </w:tabs>
              <w:outlineLvl w:val="1"/>
              <w:rPr>
                <w:rFonts w:ascii="Gill Sans MT" w:hAnsi="Gill Sans MT"/>
                <w:b/>
                <w:sz w:val="22"/>
                <w:szCs w:val="24"/>
                <w:lang w:val="hr-HR"/>
              </w:rPr>
            </w:pPr>
          </w:p>
        </w:tc>
      </w:tr>
      <w:tr w:rsidR="00F91E02" w:rsidRPr="000E3C9C" w:rsidTr="0014268C">
        <w:trPr>
          <w:trHeight w:val="340"/>
        </w:trPr>
        <w:tc>
          <w:tcPr>
            <w:tcW w:w="3119" w:type="dxa"/>
            <w:shd w:val="clear" w:color="auto" w:fill="auto"/>
            <w:vAlign w:val="center"/>
          </w:tcPr>
          <w:p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Naziv prijavitelja</w:t>
            </w:r>
          </w:p>
        </w:tc>
        <w:tc>
          <w:tcPr>
            <w:tcW w:w="5812" w:type="dxa"/>
            <w:shd w:val="clear" w:color="auto" w:fill="auto"/>
            <w:vAlign w:val="center"/>
          </w:tcPr>
          <w:p w:rsidR="00F91E02" w:rsidRPr="00C84D42" w:rsidRDefault="00F91E02" w:rsidP="004309A8">
            <w:pPr>
              <w:tabs>
                <w:tab w:val="left" w:pos="6047"/>
              </w:tabs>
              <w:outlineLvl w:val="1"/>
              <w:rPr>
                <w:rFonts w:ascii="Gill Sans MT" w:hAnsi="Gill Sans MT"/>
                <w:b/>
                <w:sz w:val="22"/>
                <w:szCs w:val="24"/>
                <w:lang w:val="hr-HR"/>
              </w:rPr>
            </w:pPr>
          </w:p>
        </w:tc>
      </w:tr>
      <w:tr w:rsidR="00F91E02" w:rsidRPr="000E3C9C" w:rsidTr="0014268C">
        <w:trPr>
          <w:trHeight w:val="340"/>
        </w:trPr>
        <w:tc>
          <w:tcPr>
            <w:tcW w:w="3119" w:type="dxa"/>
            <w:shd w:val="clear" w:color="auto" w:fill="auto"/>
            <w:vAlign w:val="center"/>
          </w:tcPr>
          <w:p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Naziv projektnog prijedloga</w:t>
            </w:r>
          </w:p>
        </w:tc>
        <w:tc>
          <w:tcPr>
            <w:tcW w:w="5812" w:type="dxa"/>
            <w:shd w:val="clear" w:color="auto" w:fill="auto"/>
            <w:vAlign w:val="center"/>
          </w:tcPr>
          <w:p w:rsidR="00F91E02" w:rsidRPr="00C84D42" w:rsidRDefault="00F91E02" w:rsidP="004309A8">
            <w:pPr>
              <w:tabs>
                <w:tab w:val="left" w:pos="6047"/>
              </w:tabs>
              <w:outlineLvl w:val="1"/>
              <w:rPr>
                <w:rFonts w:ascii="Gill Sans MT" w:hAnsi="Gill Sans MT"/>
                <w:b/>
                <w:sz w:val="22"/>
                <w:szCs w:val="24"/>
                <w:lang w:val="hr-HR"/>
              </w:rPr>
            </w:pPr>
          </w:p>
        </w:tc>
      </w:tr>
      <w:tr w:rsidR="00F91E02" w:rsidRPr="000E3C9C" w:rsidTr="00C84D42">
        <w:trPr>
          <w:trHeight w:val="340"/>
        </w:trPr>
        <w:tc>
          <w:tcPr>
            <w:tcW w:w="3119" w:type="dxa"/>
            <w:shd w:val="clear" w:color="auto" w:fill="auto"/>
            <w:vAlign w:val="center"/>
          </w:tcPr>
          <w:p w:rsidR="00F91E02" w:rsidRPr="000E3C9C" w:rsidRDefault="00F91E02" w:rsidP="004309A8">
            <w:pPr>
              <w:tabs>
                <w:tab w:val="left" w:pos="6047"/>
              </w:tabs>
              <w:outlineLvl w:val="1"/>
              <w:rPr>
                <w:rFonts w:ascii="Gill Sans MT" w:hAnsi="Gill Sans MT"/>
                <w:sz w:val="24"/>
                <w:szCs w:val="24"/>
                <w:lang w:val="hr-HR"/>
              </w:rPr>
            </w:pPr>
            <w:r w:rsidRPr="000E3C9C">
              <w:rPr>
                <w:rFonts w:ascii="Gill Sans MT" w:hAnsi="Gill Sans MT"/>
                <w:sz w:val="24"/>
                <w:szCs w:val="24"/>
                <w:lang w:val="hr-HR"/>
              </w:rPr>
              <w:t>Oznaka projektnog prijedloga</w:t>
            </w:r>
          </w:p>
        </w:tc>
        <w:tc>
          <w:tcPr>
            <w:tcW w:w="5812" w:type="dxa"/>
            <w:shd w:val="clear" w:color="auto" w:fill="auto"/>
            <w:vAlign w:val="center"/>
          </w:tcPr>
          <w:p w:rsidR="00667A87" w:rsidRPr="00C84D42" w:rsidRDefault="00667A87" w:rsidP="004309A8">
            <w:pPr>
              <w:tabs>
                <w:tab w:val="left" w:pos="6047"/>
              </w:tabs>
              <w:outlineLvl w:val="1"/>
              <w:rPr>
                <w:rFonts w:ascii="Gill Sans MT" w:hAnsi="Gill Sans MT"/>
                <w:b/>
                <w:sz w:val="22"/>
                <w:szCs w:val="24"/>
                <w:lang w:val="hr-HR"/>
              </w:rPr>
            </w:pPr>
          </w:p>
        </w:tc>
      </w:tr>
    </w:tbl>
    <w:p w:rsidR="00BB79D3" w:rsidRPr="000E3C9C" w:rsidRDefault="00BB79D3" w:rsidP="00BB79D3">
      <w:pPr>
        <w:spacing w:after="0"/>
        <w:rPr>
          <w:rFonts w:ascii="Gill Sans MT" w:eastAsia="Calibri" w:hAnsi="Gill Sans MT" w:cs="Times New Roman"/>
          <w:sz w:val="24"/>
          <w:szCs w:val="24"/>
          <w:lang w:eastAsia="en-US"/>
        </w:rPr>
      </w:pPr>
    </w:p>
    <w:tbl>
      <w:tblPr>
        <w:tblStyle w:val="Reetkatablice"/>
        <w:tblW w:w="0" w:type="auto"/>
        <w:tblLayout w:type="fixed"/>
        <w:tblLook w:val="04A0" w:firstRow="1" w:lastRow="0" w:firstColumn="1" w:lastColumn="0" w:noHBand="0" w:noVBand="1"/>
      </w:tblPr>
      <w:tblGrid>
        <w:gridCol w:w="4673"/>
        <w:gridCol w:w="1276"/>
        <w:gridCol w:w="2977"/>
      </w:tblGrid>
      <w:tr w:rsidR="0013391B" w:rsidRPr="000E3C9C" w:rsidTr="00C84D42">
        <w:tc>
          <w:tcPr>
            <w:tcW w:w="4673" w:type="dxa"/>
            <w:vAlign w:val="center"/>
          </w:tcPr>
          <w:p w:rsidR="0013391B" w:rsidRPr="00C84D42" w:rsidRDefault="0013391B" w:rsidP="00C84D42">
            <w:pPr>
              <w:jc w:val="center"/>
              <w:rPr>
                <w:rFonts w:ascii="Gill Sans MT" w:hAnsi="Gill Sans MT"/>
                <w:lang w:val="hr-HR"/>
              </w:rPr>
            </w:pPr>
            <w:r w:rsidRPr="00C84D42">
              <w:rPr>
                <w:rFonts w:ascii="Gill Sans MT" w:eastAsia="Cambria" w:hAnsi="Gill Sans MT"/>
                <w:b/>
                <w:bCs/>
                <w:iCs/>
              </w:rPr>
              <w:t>Kriterij odabira za ocjenjivanje kvalitete</w:t>
            </w:r>
          </w:p>
        </w:tc>
        <w:tc>
          <w:tcPr>
            <w:tcW w:w="1276" w:type="dxa"/>
            <w:vAlign w:val="center"/>
          </w:tcPr>
          <w:p w:rsidR="0013391B" w:rsidRPr="00C84D42" w:rsidRDefault="0013391B">
            <w:pPr>
              <w:ind w:right="116"/>
              <w:jc w:val="center"/>
              <w:rPr>
                <w:rFonts w:ascii="Gill Sans MT" w:hAnsi="Gill Sans MT"/>
                <w:lang w:val="hr-HR"/>
              </w:rPr>
            </w:pPr>
            <w:r w:rsidRPr="00C84D42">
              <w:rPr>
                <w:rFonts w:ascii="Gill Sans MT" w:hAnsi="Gill Sans MT"/>
                <w:b/>
              </w:rPr>
              <w:t>Ocjena u bodovima</w:t>
            </w:r>
          </w:p>
        </w:tc>
        <w:tc>
          <w:tcPr>
            <w:tcW w:w="2977" w:type="dxa"/>
            <w:vAlign w:val="center"/>
          </w:tcPr>
          <w:p w:rsidR="0013391B" w:rsidRPr="00C84D42" w:rsidRDefault="0013391B">
            <w:pPr>
              <w:jc w:val="center"/>
              <w:rPr>
                <w:rFonts w:ascii="Gill Sans MT" w:hAnsi="Gill Sans MT"/>
                <w:b/>
                <w:sz w:val="22"/>
                <w:lang w:val="hr-HR"/>
              </w:rPr>
            </w:pPr>
            <w:r w:rsidRPr="00C84D42">
              <w:rPr>
                <w:rFonts w:ascii="Gill Sans MT" w:hAnsi="Gill Sans MT"/>
                <w:b/>
              </w:rPr>
              <w:t>Izvor za provjeru</w:t>
            </w:r>
          </w:p>
        </w:tc>
      </w:tr>
      <w:tr w:rsidR="00BF23AA" w:rsidRPr="000E3C9C" w:rsidTr="00E95DD0">
        <w:tc>
          <w:tcPr>
            <w:tcW w:w="8926" w:type="dxa"/>
            <w:gridSpan w:val="3"/>
            <w:shd w:val="clear" w:color="auto" w:fill="D9D9D9" w:themeFill="background1" w:themeFillShade="D9"/>
          </w:tcPr>
          <w:p w:rsidR="00BF23AA" w:rsidRPr="00C84D42" w:rsidRDefault="00BF23AA" w:rsidP="0069306F">
            <w:pPr>
              <w:rPr>
                <w:rFonts w:ascii="Gill Sans MT" w:hAnsi="Gill Sans MT"/>
                <w:lang w:val="hr-HR"/>
              </w:rPr>
            </w:pPr>
            <w:r w:rsidRPr="00C84D42">
              <w:rPr>
                <w:rFonts w:ascii="Gill Sans MT" w:eastAsia="Cambria" w:hAnsi="Gill Sans MT"/>
                <w:b/>
                <w:bCs/>
                <w:iCs/>
              </w:rPr>
              <w:t>Kriterij odabira 1: Vrijednost za novac koju projekt nudi</w:t>
            </w:r>
          </w:p>
        </w:tc>
      </w:tr>
      <w:tr w:rsidR="0013391B" w:rsidRPr="000E3C9C" w:rsidTr="0014268C">
        <w:tc>
          <w:tcPr>
            <w:tcW w:w="4673" w:type="dxa"/>
          </w:tcPr>
          <w:p w:rsidR="0013391B" w:rsidRPr="00C84D42" w:rsidRDefault="0013391B" w:rsidP="008D0B6C">
            <w:pPr>
              <w:jc w:val="both"/>
              <w:rPr>
                <w:rFonts w:ascii="Gill Sans MT" w:eastAsia="Cambria" w:hAnsi="Gill Sans MT"/>
                <w:b/>
                <w:bCs/>
                <w:i/>
                <w:iCs/>
                <w:sz w:val="22"/>
                <w:lang w:val="hr-HR"/>
              </w:rPr>
            </w:pPr>
            <w:r w:rsidRPr="00C84D42">
              <w:rPr>
                <w:rFonts w:ascii="Gill Sans MT" w:eastAsia="Cambria" w:hAnsi="Gill Sans MT"/>
                <w:b/>
                <w:bCs/>
                <w:i/>
                <w:iCs/>
              </w:rPr>
              <w:t>Pokriterij 1.1. Ekonomska korist projekta</w:t>
            </w:r>
          </w:p>
          <w:p w:rsidR="0013391B" w:rsidRPr="00C84D42" w:rsidRDefault="0013391B" w:rsidP="00C84D42">
            <w:pPr>
              <w:spacing w:line="232" w:lineRule="exact"/>
              <w:ind w:left="102"/>
              <w:rPr>
                <w:rFonts w:ascii="Gill Sans MT" w:hAnsi="Gill Sans MT"/>
                <w:lang w:val="hr-HR"/>
              </w:rPr>
            </w:pPr>
            <w:r w:rsidRPr="00C84D42">
              <w:rPr>
                <w:rFonts w:ascii="Gill Sans MT" w:eastAsia="Cambria" w:hAnsi="Gill Sans MT"/>
                <w:bCs/>
                <w:i/>
                <w:iCs/>
              </w:rPr>
              <w:t xml:space="preserve"> </w:t>
            </w:r>
          </w:p>
        </w:tc>
        <w:tc>
          <w:tcPr>
            <w:tcW w:w="1276" w:type="dxa"/>
          </w:tcPr>
          <w:p w:rsidR="0013391B" w:rsidRPr="00C84D42" w:rsidRDefault="0013391B" w:rsidP="008D0B6C">
            <w:pPr>
              <w:jc w:val="center"/>
              <w:rPr>
                <w:rFonts w:ascii="Gill Sans MT" w:hAnsi="Gill Sans MT"/>
                <w:sz w:val="22"/>
                <w:lang w:val="hr-HR"/>
              </w:rPr>
            </w:pPr>
          </w:p>
          <w:p w:rsidR="0013391B" w:rsidRPr="00C84D42" w:rsidRDefault="0013391B" w:rsidP="008D0B6C">
            <w:pPr>
              <w:jc w:val="center"/>
              <w:rPr>
                <w:rFonts w:ascii="Gill Sans MT" w:hAnsi="Gill Sans MT"/>
                <w:sz w:val="22"/>
                <w:lang w:val="hr-HR"/>
              </w:rPr>
            </w:pPr>
          </w:p>
        </w:tc>
        <w:tc>
          <w:tcPr>
            <w:tcW w:w="2977" w:type="dxa"/>
          </w:tcPr>
          <w:p w:rsidR="0013391B" w:rsidRPr="00C84D42" w:rsidRDefault="0013391B" w:rsidP="0069306F">
            <w:pPr>
              <w:tabs>
                <w:tab w:val="left" w:pos="6047"/>
              </w:tabs>
              <w:jc w:val="center"/>
              <w:rPr>
                <w:rFonts w:ascii="Gill Sans MT" w:hAnsi="Gill Sans MT"/>
                <w:sz w:val="22"/>
                <w:lang w:val="hr-HR"/>
              </w:rPr>
            </w:pPr>
            <w:r w:rsidRPr="00C84D42">
              <w:rPr>
                <w:rFonts w:ascii="Gill Sans MT" w:hAnsi="Gill Sans MT"/>
              </w:rPr>
              <w:t>Prijavni obrazac (Obrazac I)</w:t>
            </w:r>
          </w:p>
          <w:p w:rsidR="0013391B" w:rsidRPr="00C84D42" w:rsidRDefault="0013391B" w:rsidP="0069306F">
            <w:pPr>
              <w:tabs>
                <w:tab w:val="left" w:pos="6047"/>
              </w:tabs>
              <w:jc w:val="center"/>
              <w:rPr>
                <w:rFonts w:ascii="Gill Sans MT" w:hAnsi="Gill Sans MT"/>
                <w:sz w:val="22"/>
                <w:lang w:val="hr-HR"/>
              </w:rPr>
            </w:pPr>
            <w:r w:rsidRPr="00C84D42">
              <w:rPr>
                <w:rFonts w:ascii="Gill Sans MT" w:hAnsi="Gill Sans MT"/>
              </w:rPr>
              <w:t>i</w:t>
            </w:r>
          </w:p>
          <w:p w:rsidR="0013391B" w:rsidRPr="00C84D42" w:rsidRDefault="0013391B" w:rsidP="0069306F">
            <w:pPr>
              <w:jc w:val="center"/>
              <w:rPr>
                <w:rFonts w:ascii="Gill Sans MT" w:hAnsi="Gill Sans MT"/>
                <w:sz w:val="22"/>
                <w:lang w:val="hr-HR"/>
              </w:rPr>
            </w:pPr>
            <w:r w:rsidRPr="00C84D42">
              <w:rPr>
                <w:rFonts w:ascii="Gill Sans MT" w:hAnsi="Gill Sans MT"/>
              </w:rPr>
              <w:t>Pojednostavljena analiza troškova i koristi (Obrazac 5)</w:t>
            </w:r>
          </w:p>
        </w:tc>
      </w:tr>
      <w:tr w:rsidR="0013391B" w:rsidRPr="000E3C9C" w:rsidTr="0014268C">
        <w:tc>
          <w:tcPr>
            <w:tcW w:w="4673" w:type="dxa"/>
          </w:tcPr>
          <w:p w:rsidR="0013391B" w:rsidRPr="00C84D42" w:rsidRDefault="0013391B" w:rsidP="00C84D42">
            <w:pPr>
              <w:rPr>
                <w:rFonts w:ascii="Gill Sans MT" w:hAnsi="Gill Sans MT"/>
                <w:lang w:val="hr-HR"/>
              </w:rPr>
            </w:pPr>
            <w:r w:rsidRPr="00C84D42">
              <w:rPr>
                <w:rFonts w:ascii="Gill Sans MT" w:eastAsia="Cambria" w:hAnsi="Gill Sans MT"/>
                <w:b/>
                <w:bCs/>
                <w:i/>
                <w:iCs/>
              </w:rPr>
              <w:t xml:space="preserve">Podkriterij 1.2. Doprinos projekta zapošljavanju </w:t>
            </w:r>
          </w:p>
        </w:tc>
        <w:tc>
          <w:tcPr>
            <w:tcW w:w="1276" w:type="dxa"/>
          </w:tcPr>
          <w:p w:rsidR="0013391B" w:rsidRPr="00C84D42" w:rsidRDefault="0013391B" w:rsidP="008D0B6C">
            <w:pPr>
              <w:rPr>
                <w:rFonts w:ascii="Gill Sans MT" w:hAnsi="Gill Sans MT"/>
                <w:lang w:val="hr-HR"/>
              </w:rPr>
            </w:pPr>
          </w:p>
          <w:p w:rsidR="0013391B" w:rsidRPr="00C84D42" w:rsidRDefault="0013391B" w:rsidP="008D0B6C">
            <w:pPr>
              <w:jc w:val="center"/>
              <w:rPr>
                <w:rFonts w:ascii="Gill Sans MT" w:hAnsi="Gill Sans MT"/>
                <w:lang w:val="hr-HR"/>
              </w:rPr>
            </w:pPr>
          </w:p>
        </w:tc>
        <w:tc>
          <w:tcPr>
            <w:tcW w:w="2977" w:type="dxa"/>
          </w:tcPr>
          <w:p w:rsidR="0013391B" w:rsidRPr="00C84D42" w:rsidRDefault="0013391B" w:rsidP="0069306F">
            <w:pPr>
              <w:jc w:val="center"/>
              <w:rPr>
                <w:rFonts w:ascii="Gill Sans MT" w:hAnsi="Gill Sans MT"/>
                <w:sz w:val="22"/>
                <w:szCs w:val="22"/>
                <w:lang w:val="hr-HR"/>
              </w:rPr>
            </w:pPr>
            <w:r w:rsidRPr="00C84D42">
              <w:rPr>
                <w:rFonts w:ascii="Gill Sans MT" w:hAnsi="Gill Sans MT"/>
              </w:rPr>
              <w:t>Prijavni obrazac (Obrazac I)</w:t>
            </w:r>
          </w:p>
          <w:p w:rsidR="0013391B" w:rsidRPr="00C84D42" w:rsidRDefault="0013391B" w:rsidP="0069306F">
            <w:pPr>
              <w:jc w:val="center"/>
              <w:rPr>
                <w:rFonts w:ascii="Gill Sans MT" w:hAnsi="Gill Sans MT"/>
                <w:sz w:val="22"/>
                <w:szCs w:val="22"/>
                <w:lang w:val="hr-HR"/>
              </w:rPr>
            </w:pPr>
            <w:r w:rsidRPr="00C84D42">
              <w:rPr>
                <w:rFonts w:ascii="Gill Sans MT" w:hAnsi="Gill Sans MT"/>
              </w:rPr>
              <w:t>i</w:t>
            </w:r>
          </w:p>
          <w:p w:rsidR="0013391B" w:rsidRPr="00C84D42" w:rsidRDefault="0013391B" w:rsidP="0069306F">
            <w:pPr>
              <w:jc w:val="center"/>
              <w:rPr>
                <w:rFonts w:ascii="Gill Sans MT" w:hAnsi="Gill Sans MT"/>
                <w:lang w:val="hr-HR"/>
              </w:rPr>
            </w:pPr>
            <w:r w:rsidRPr="00C84D42">
              <w:rPr>
                <w:rFonts w:ascii="Gill Sans MT" w:hAnsi="Gill Sans MT"/>
              </w:rPr>
              <w:t>Pojednostavljena analiza troškova i koristi (Obrazac 5)</w:t>
            </w:r>
          </w:p>
        </w:tc>
      </w:tr>
      <w:tr w:rsidR="0069306F" w:rsidRPr="000E3C9C" w:rsidTr="0014268C">
        <w:tc>
          <w:tcPr>
            <w:tcW w:w="4673" w:type="dxa"/>
          </w:tcPr>
          <w:p w:rsidR="0069306F" w:rsidRPr="00C84D42" w:rsidRDefault="0069306F" w:rsidP="000F1C35">
            <w:pPr>
              <w:jc w:val="both"/>
              <w:rPr>
                <w:rFonts w:ascii="Gill Sans MT" w:eastAsia="Cambria" w:hAnsi="Gill Sans MT"/>
                <w:bCs/>
                <w:iCs/>
                <w:sz w:val="22"/>
                <w:szCs w:val="22"/>
                <w:lang w:val="hr-HR"/>
              </w:rPr>
            </w:pPr>
            <w:r w:rsidRPr="00C84D42">
              <w:rPr>
                <w:rFonts w:ascii="Gill Sans MT" w:eastAsia="Cambria" w:hAnsi="Gill Sans MT"/>
                <w:bCs/>
                <w:iCs/>
              </w:rPr>
              <w:t>Obrazloženje ocjene</w:t>
            </w:r>
          </w:p>
          <w:p w:rsidR="0069306F" w:rsidRPr="00C84D42" w:rsidRDefault="0069306F" w:rsidP="000F1C35">
            <w:pPr>
              <w:jc w:val="both"/>
              <w:rPr>
                <w:rFonts w:ascii="Gill Sans MT" w:eastAsia="Cambria" w:hAnsi="Gill Sans MT"/>
                <w:b/>
                <w:bCs/>
                <w:i/>
                <w:iCs/>
                <w:lang w:val="hr-HR"/>
              </w:rPr>
            </w:pPr>
          </w:p>
        </w:tc>
        <w:tc>
          <w:tcPr>
            <w:tcW w:w="1276" w:type="dxa"/>
          </w:tcPr>
          <w:p w:rsidR="0069306F" w:rsidRPr="00C84D42" w:rsidRDefault="0069306F" w:rsidP="008D0B6C">
            <w:pPr>
              <w:rPr>
                <w:rFonts w:ascii="Gill Sans MT" w:hAnsi="Gill Sans MT"/>
                <w:lang w:val="hr-HR"/>
              </w:rPr>
            </w:pPr>
          </w:p>
        </w:tc>
        <w:tc>
          <w:tcPr>
            <w:tcW w:w="2977" w:type="dxa"/>
          </w:tcPr>
          <w:p w:rsidR="0069306F" w:rsidRPr="00C84D42" w:rsidRDefault="0069306F" w:rsidP="00BF23AA">
            <w:pPr>
              <w:jc w:val="center"/>
              <w:rPr>
                <w:rFonts w:ascii="Gill Sans MT" w:hAnsi="Gill Sans MT"/>
                <w:lang w:val="hr-HR"/>
              </w:rPr>
            </w:pPr>
          </w:p>
        </w:tc>
      </w:tr>
      <w:tr w:rsidR="00BF23AA" w:rsidRPr="000E3C9C" w:rsidTr="00867A38">
        <w:tc>
          <w:tcPr>
            <w:tcW w:w="8926" w:type="dxa"/>
            <w:gridSpan w:val="3"/>
            <w:shd w:val="clear" w:color="auto" w:fill="D9D9D9" w:themeFill="background1" w:themeFillShade="D9"/>
          </w:tcPr>
          <w:p w:rsidR="00BF23AA" w:rsidRPr="00C84D42" w:rsidRDefault="00BF23AA" w:rsidP="0069306F">
            <w:pPr>
              <w:rPr>
                <w:rFonts w:ascii="Gill Sans MT" w:hAnsi="Gill Sans MT"/>
                <w:sz w:val="24"/>
                <w:szCs w:val="24"/>
                <w:lang w:val="hr-HR"/>
              </w:rPr>
            </w:pPr>
            <w:r w:rsidRPr="00C84D42">
              <w:rPr>
                <w:rFonts w:ascii="Gill Sans MT" w:eastAsia="Cambria" w:hAnsi="Gill Sans MT"/>
                <w:b/>
                <w:bCs/>
                <w:iCs/>
                <w:sz w:val="24"/>
                <w:szCs w:val="24"/>
              </w:rPr>
              <w:t>Kriterij odabira 2: Financijska održivost projekta</w:t>
            </w:r>
            <w:r w:rsidRPr="00C84D42">
              <w:rPr>
                <w:rFonts w:ascii="Gill Sans MT" w:eastAsia="Cambria" w:hAnsi="Gill Sans MT"/>
                <w:bCs/>
                <w:iCs/>
                <w:sz w:val="24"/>
                <w:szCs w:val="24"/>
              </w:rPr>
              <w:t xml:space="preserve"> </w:t>
            </w:r>
          </w:p>
        </w:tc>
      </w:tr>
      <w:tr w:rsidR="0013391B" w:rsidRPr="000E3C9C" w:rsidTr="0014268C">
        <w:tc>
          <w:tcPr>
            <w:tcW w:w="4673" w:type="dxa"/>
          </w:tcPr>
          <w:p w:rsidR="0013391B" w:rsidRPr="00C84D42" w:rsidRDefault="0013391B" w:rsidP="008D0B6C">
            <w:pPr>
              <w:rPr>
                <w:rFonts w:ascii="Gill Sans MT" w:hAnsi="Gill Sans MT"/>
                <w:lang w:val="hr-HR"/>
              </w:rPr>
            </w:pPr>
          </w:p>
        </w:tc>
        <w:tc>
          <w:tcPr>
            <w:tcW w:w="1276" w:type="dxa"/>
          </w:tcPr>
          <w:p w:rsidR="0013391B" w:rsidRPr="00C84D42" w:rsidRDefault="0013391B" w:rsidP="008D0B6C">
            <w:pPr>
              <w:rPr>
                <w:rFonts w:ascii="Gill Sans MT" w:hAnsi="Gill Sans MT"/>
                <w:lang w:val="hr-HR"/>
              </w:rPr>
            </w:pPr>
          </w:p>
        </w:tc>
        <w:tc>
          <w:tcPr>
            <w:tcW w:w="2977" w:type="dxa"/>
          </w:tcPr>
          <w:p w:rsidR="0013391B" w:rsidRPr="00C84D42" w:rsidRDefault="0013391B" w:rsidP="0069306F">
            <w:pPr>
              <w:jc w:val="center"/>
              <w:rPr>
                <w:rFonts w:ascii="Gill Sans MT" w:hAnsi="Gill Sans MT"/>
                <w:sz w:val="22"/>
                <w:szCs w:val="22"/>
                <w:lang w:val="hr-HR"/>
              </w:rPr>
            </w:pPr>
            <w:r w:rsidRPr="00C84D42">
              <w:rPr>
                <w:rFonts w:ascii="Gill Sans MT" w:hAnsi="Gill Sans MT"/>
              </w:rPr>
              <w:t>Prijavni obrazac (Obrazac I)</w:t>
            </w:r>
          </w:p>
          <w:p w:rsidR="0013391B" w:rsidRPr="00C84D42" w:rsidRDefault="0013391B" w:rsidP="0069306F">
            <w:pPr>
              <w:jc w:val="center"/>
              <w:rPr>
                <w:rFonts w:ascii="Gill Sans MT" w:hAnsi="Gill Sans MT"/>
                <w:sz w:val="22"/>
                <w:szCs w:val="22"/>
                <w:lang w:val="hr-HR"/>
              </w:rPr>
            </w:pPr>
            <w:r w:rsidRPr="00C84D42">
              <w:rPr>
                <w:rFonts w:ascii="Gill Sans MT" w:hAnsi="Gill Sans MT"/>
              </w:rPr>
              <w:t>i</w:t>
            </w:r>
          </w:p>
          <w:p w:rsidR="0013391B" w:rsidRPr="00C84D42" w:rsidRDefault="0013391B" w:rsidP="0069306F">
            <w:pPr>
              <w:jc w:val="center"/>
              <w:rPr>
                <w:rFonts w:ascii="Gill Sans MT" w:hAnsi="Gill Sans MT"/>
                <w:lang w:val="hr-HR"/>
              </w:rPr>
            </w:pPr>
            <w:r w:rsidRPr="00C84D42">
              <w:rPr>
                <w:rFonts w:ascii="Gill Sans MT" w:hAnsi="Gill Sans MT"/>
              </w:rPr>
              <w:t>Pojednostavljena analiza troškova i koristi (Obrazac 5)</w:t>
            </w:r>
          </w:p>
        </w:tc>
      </w:tr>
      <w:tr w:rsidR="0069306F" w:rsidRPr="000E3C9C" w:rsidTr="0014268C">
        <w:tc>
          <w:tcPr>
            <w:tcW w:w="4673" w:type="dxa"/>
          </w:tcPr>
          <w:p w:rsidR="0069306F" w:rsidRPr="00C84D42" w:rsidRDefault="0069306F" w:rsidP="0069306F">
            <w:pPr>
              <w:jc w:val="both"/>
              <w:rPr>
                <w:rFonts w:ascii="Gill Sans MT" w:eastAsia="Cambria" w:hAnsi="Gill Sans MT"/>
                <w:bCs/>
                <w:iCs/>
                <w:sz w:val="22"/>
                <w:szCs w:val="22"/>
                <w:lang w:val="hr-HR"/>
              </w:rPr>
            </w:pPr>
            <w:r w:rsidRPr="00C84D42">
              <w:rPr>
                <w:rFonts w:ascii="Gill Sans MT" w:eastAsia="Cambria" w:hAnsi="Gill Sans MT"/>
                <w:bCs/>
                <w:iCs/>
              </w:rPr>
              <w:t>Obrazloženje ocjene</w:t>
            </w:r>
          </w:p>
          <w:p w:rsidR="0069306F" w:rsidRPr="00C84D42" w:rsidRDefault="0069306F" w:rsidP="008D0B6C">
            <w:pPr>
              <w:rPr>
                <w:rFonts w:ascii="Gill Sans MT" w:hAnsi="Gill Sans MT"/>
                <w:lang w:val="hr-HR"/>
              </w:rPr>
            </w:pPr>
          </w:p>
        </w:tc>
        <w:tc>
          <w:tcPr>
            <w:tcW w:w="1276" w:type="dxa"/>
          </w:tcPr>
          <w:p w:rsidR="0069306F" w:rsidRPr="00C84D42" w:rsidRDefault="0069306F" w:rsidP="008D0B6C">
            <w:pPr>
              <w:rPr>
                <w:rFonts w:ascii="Gill Sans MT" w:hAnsi="Gill Sans MT"/>
                <w:lang w:val="hr-HR"/>
              </w:rPr>
            </w:pPr>
          </w:p>
        </w:tc>
        <w:tc>
          <w:tcPr>
            <w:tcW w:w="2977" w:type="dxa"/>
          </w:tcPr>
          <w:p w:rsidR="0069306F" w:rsidRPr="00C84D42" w:rsidRDefault="0069306F" w:rsidP="000F1C35">
            <w:pPr>
              <w:jc w:val="center"/>
              <w:rPr>
                <w:rFonts w:ascii="Gill Sans MT" w:hAnsi="Gill Sans MT"/>
                <w:lang w:val="hr-HR"/>
              </w:rPr>
            </w:pPr>
          </w:p>
        </w:tc>
      </w:tr>
      <w:tr w:rsidR="00BF23AA" w:rsidRPr="000E3C9C" w:rsidTr="00733785">
        <w:tc>
          <w:tcPr>
            <w:tcW w:w="8926" w:type="dxa"/>
            <w:gridSpan w:val="3"/>
            <w:shd w:val="clear" w:color="auto" w:fill="D9D9D9" w:themeFill="background1" w:themeFillShade="D9"/>
          </w:tcPr>
          <w:p w:rsidR="00BF23AA" w:rsidRPr="00C84D42" w:rsidRDefault="00BF23AA" w:rsidP="0069306F">
            <w:pPr>
              <w:rPr>
                <w:rFonts w:ascii="Gill Sans MT" w:hAnsi="Gill Sans MT"/>
                <w:sz w:val="24"/>
                <w:szCs w:val="24"/>
                <w:lang w:val="hr-HR"/>
              </w:rPr>
            </w:pPr>
            <w:r w:rsidRPr="00C84D42">
              <w:rPr>
                <w:rFonts w:ascii="Gill Sans MT" w:eastAsia="Cambria" w:hAnsi="Gill Sans MT"/>
                <w:b/>
                <w:bCs/>
                <w:iCs/>
                <w:sz w:val="24"/>
                <w:szCs w:val="24"/>
              </w:rPr>
              <w:t>Kriterij odabira 3: Provedbeni kapaciteti</w:t>
            </w:r>
            <w:r w:rsidRPr="00C84D42">
              <w:rPr>
                <w:rFonts w:ascii="Gill Sans MT" w:eastAsia="Cambria" w:hAnsi="Gill Sans MT"/>
                <w:bCs/>
                <w:iCs/>
                <w:sz w:val="24"/>
                <w:szCs w:val="24"/>
              </w:rPr>
              <w:t xml:space="preserve"> </w:t>
            </w:r>
            <w:r w:rsidRPr="00C84D42">
              <w:rPr>
                <w:rFonts w:ascii="Gill Sans MT" w:eastAsia="Cambria" w:hAnsi="Gill Sans MT"/>
                <w:b/>
                <w:bCs/>
                <w:iCs/>
                <w:sz w:val="24"/>
                <w:szCs w:val="24"/>
              </w:rPr>
              <w:t>prijavitelja</w:t>
            </w:r>
          </w:p>
        </w:tc>
      </w:tr>
      <w:tr w:rsidR="0013391B" w:rsidRPr="000E3C9C" w:rsidTr="0014268C">
        <w:tc>
          <w:tcPr>
            <w:tcW w:w="4673" w:type="dxa"/>
          </w:tcPr>
          <w:p w:rsidR="0013391B" w:rsidRPr="00C84D42" w:rsidRDefault="0013391B">
            <w:pPr>
              <w:rPr>
                <w:rFonts w:ascii="Gill Sans MT" w:hAnsi="Gill Sans MT"/>
                <w:i/>
                <w:lang w:val="hr-HR"/>
              </w:rPr>
            </w:pPr>
            <w:r w:rsidRPr="00C84D42">
              <w:rPr>
                <w:rFonts w:ascii="Gill Sans MT" w:eastAsia="Cambria" w:hAnsi="Gill Sans MT"/>
                <w:b/>
                <w:bCs/>
                <w:i/>
                <w:iCs/>
              </w:rPr>
              <w:t>Podkriterij 3.1. Tehnički i stručni kapacitet za provedbu projekta</w:t>
            </w:r>
          </w:p>
        </w:tc>
        <w:tc>
          <w:tcPr>
            <w:tcW w:w="1276" w:type="dxa"/>
          </w:tcPr>
          <w:p w:rsidR="0013391B" w:rsidRPr="00C84D42" w:rsidRDefault="0013391B" w:rsidP="008D0B6C">
            <w:pPr>
              <w:jc w:val="center"/>
              <w:rPr>
                <w:rFonts w:ascii="Gill Sans MT" w:hAnsi="Gill Sans MT"/>
                <w:lang w:val="hr-HR"/>
              </w:rPr>
            </w:pPr>
          </w:p>
        </w:tc>
        <w:tc>
          <w:tcPr>
            <w:tcW w:w="2977" w:type="dxa"/>
          </w:tcPr>
          <w:p w:rsidR="0013391B" w:rsidRPr="00C84D42" w:rsidRDefault="0013391B" w:rsidP="0069306F">
            <w:pPr>
              <w:jc w:val="center"/>
              <w:rPr>
                <w:rFonts w:ascii="Gill Sans MT" w:hAnsi="Gill Sans MT"/>
                <w:sz w:val="22"/>
                <w:szCs w:val="22"/>
                <w:lang w:val="hr-HR"/>
              </w:rPr>
            </w:pPr>
            <w:r w:rsidRPr="00C84D42">
              <w:rPr>
                <w:rFonts w:ascii="Gill Sans MT" w:hAnsi="Gill Sans MT"/>
              </w:rPr>
              <w:t>Prijavni obrazac (Obrazac 1)</w:t>
            </w:r>
          </w:p>
        </w:tc>
      </w:tr>
      <w:tr w:rsidR="0013391B" w:rsidRPr="000E3C9C" w:rsidTr="0014268C">
        <w:tc>
          <w:tcPr>
            <w:tcW w:w="4673" w:type="dxa"/>
          </w:tcPr>
          <w:p w:rsidR="0013391B" w:rsidRPr="00C84D42" w:rsidRDefault="0013391B" w:rsidP="008D0B6C">
            <w:pPr>
              <w:rPr>
                <w:rFonts w:ascii="Gill Sans MT" w:hAnsi="Gill Sans MT"/>
                <w:i/>
                <w:lang w:val="hr-HR"/>
              </w:rPr>
            </w:pPr>
            <w:r w:rsidRPr="00C84D42">
              <w:rPr>
                <w:rFonts w:ascii="Gill Sans MT" w:eastAsia="Cambria" w:hAnsi="Gill Sans MT"/>
                <w:b/>
                <w:bCs/>
                <w:i/>
                <w:iCs/>
              </w:rPr>
              <w:t>Podkriterij 3.2. Financijski kapacitet - osiguranje sredstava Prijavitelja za provedbu projekta</w:t>
            </w:r>
          </w:p>
        </w:tc>
        <w:tc>
          <w:tcPr>
            <w:tcW w:w="1276" w:type="dxa"/>
          </w:tcPr>
          <w:p w:rsidR="0013391B" w:rsidRPr="00C84D42" w:rsidRDefault="0013391B" w:rsidP="008D0B6C">
            <w:pPr>
              <w:jc w:val="center"/>
              <w:rPr>
                <w:rFonts w:ascii="Gill Sans MT" w:hAnsi="Gill Sans MT"/>
                <w:b/>
                <w:lang w:val="hr-HR"/>
              </w:rPr>
            </w:pPr>
          </w:p>
          <w:p w:rsidR="0013391B" w:rsidRPr="00C84D42" w:rsidRDefault="0013391B" w:rsidP="008D0B6C">
            <w:pPr>
              <w:jc w:val="center"/>
              <w:rPr>
                <w:rFonts w:ascii="Gill Sans MT" w:hAnsi="Gill Sans MT"/>
                <w:lang w:val="hr-HR"/>
              </w:rPr>
            </w:pPr>
          </w:p>
        </w:tc>
        <w:tc>
          <w:tcPr>
            <w:tcW w:w="2977" w:type="dxa"/>
          </w:tcPr>
          <w:p w:rsidR="0013391B" w:rsidRPr="00C84D42" w:rsidRDefault="0013391B" w:rsidP="0069306F">
            <w:pPr>
              <w:jc w:val="center"/>
              <w:rPr>
                <w:rFonts w:ascii="Gill Sans MT" w:hAnsi="Gill Sans MT"/>
                <w:sz w:val="22"/>
                <w:szCs w:val="22"/>
                <w:lang w:val="hr-HR"/>
              </w:rPr>
            </w:pPr>
            <w:r w:rsidRPr="00C84D42">
              <w:rPr>
                <w:rFonts w:ascii="Gill Sans MT" w:hAnsi="Gill Sans MT"/>
              </w:rPr>
              <w:t>Izjava prijavitelja o osiguranju vlastitog udjela sufinanciranja (Obrazac 3.)</w:t>
            </w:r>
          </w:p>
          <w:p w:rsidR="0013391B" w:rsidRPr="00C84D42" w:rsidRDefault="0013391B" w:rsidP="0069306F">
            <w:pPr>
              <w:jc w:val="center"/>
              <w:rPr>
                <w:rFonts w:ascii="Gill Sans MT" w:hAnsi="Gill Sans MT"/>
                <w:sz w:val="22"/>
                <w:szCs w:val="22"/>
                <w:lang w:val="hr-HR"/>
              </w:rPr>
            </w:pPr>
          </w:p>
          <w:p w:rsidR="0013391B" w:rsidRPr="00C84D42" w:rsidRDefault="0013391B" w:rsidP="0069306F">
            <w:pPr>
              <w:jc w:val="center"/>
              <w:rPr>
                <w:rFonts w:ascii="Gill Sans MT" w:hAnsi="Gill Sans MT"/>
                <w:sz w:val="22"/>
                <w:szCs w:val="22"/>
                <w:lang w:val="hr-HR"/>
              </w:rPr>
            </w:pPr>
            <w:r w:rsidRPr="00C84D42">
              <w:rPr>
                <w:rFonts w:ascii="Gill Sans MT" w:hAnsi="Gill Sans MT"/>
              </w:rPr>
              <w:t>Prijavni obrazac (Obrazac I)</w:t>
            </w:r>
          </w:p>
          <w:p w:rsidR="0013391B" w:rsidRPr="00C84D42" w:rsidRDefault="0013391B" w:rsidP="0069306F">
            <w:pPr>
              <w:jc w:val="center"/>
              <w:rPr>
                <w:rFonts w:ascii="Gill Sans MT" w:hAnsi="Gill Sans MT"/>
                <w:sz w:val="22"/>
                <w:szCs w:val="22"/>
                <w:lang w:val="hr-HR"/>
              </w:rPr>
            </w:pPr>
          </w:p>
          <w:p w:rsidR="0013391B" w:rsidRPr="00C84D42" w:rsidRDefault="0013391B" w:rsidP="0069306F">
            <w:pPr>
              <w:jc w:val="center"/>
              <w:rPr>
                <w:rFonts w:ascii="Gill Sans MT" w:hAnsi="Gill Sans MT"/>
                <w:lang w:val="hr-HR"/>
              </w:rPr>
            </w:pPr>
            <w:r w:rsidRPr="00C84D42">
              <w:rPr>
                <w:rFonts w:ascii="Gill Sans MT" w:hAnsi="Gill Sans MT"/>
              </w:rPr>
              <w:t>Dokazi o osiguranju sredstava za sufinanciranje vlastitog udjela u slučaju da ih Prijavitelj posjeduje (npr. Odluka predstavničkog tijela, proračunska stavka izvoda iz proračuna ili drugo)</w:t>
            </w:r>
          </w:p>
        </w:tc>
      </w:tr>
      <w:tr w:rsidR="0069306F" w:rsidRPr="000E3C9C" w:rsidTr="0014268C">
        <w:tc>
          <w:tcPr>
            <w:tcW w:w="4673" w:type="dxa"/>
          </w:tcPr>
          <w:p w:rsidR="0069306F" w:rsidRPr="00C84D42" w:rsidRDefault="0069306F" w:rsidP="008D0B6C">
            <w:pPr>
              <w:jc w:val="both"/>
              <w:rPr>
                <w:rFonts w:ascii="Gill Sans MT" w:eastAsia="Cambria" w:hAnsi="Gill Sans MT"/>
                <w:bCs/>
                <w:iCs/>
                <w:sz w:val="22"/>
                <w:szCs w:val="22"/>
                <w:lang w:val="hr-HR"/>
              </w:rPr>
            </w:pPr>
            <w:r w:rsidRPr="00C84D42">
              <w:rPr>
                <w:rFonts w:ascii="Gill Sans MT" w:eastAsia="Cambria" w:hAnsi="Gill Sans MT"/>
                <w:bCs/>
                <w:iCs/>
              </w:rPr>
              <w:t>Obrazloženje ocjene</w:t>
            </w:r>
          </w:p>
          <w:p w:rsidR="0069306F" w:rsidRPr="00C84D42" w:rsidRDefault="0069306F" w:rsidP="008D0B6C">
            <w:pPr>
              <w:jc w:val="both"/>
              <w:rPr>
                <w:rFonts w:ascii="Gill Sans MT" w:eastAsia="Cambria" w:hAnsi="Gill Sans MT"/>
                <w:b/>
                <w:bCs/>
                <w:iCs/>
                <w:lang w:val="hr-HR"/>
              </w:rPr>
            </w:pPr>
          </w:p>
        </w:tc>
        <w:tc>
          <w:tcPr>
            <w:tcW w:w="1276" w:type="dxa"/>
          </w:tcPr>
          <w:p w:rsidR="0069306F" w:rsidRPr="00C84D42" w:rsidRDefault="0069306F" w:rsidP="008D0B6C">
            <w:pPr>
              <w:jc w:val="center"/>
              <w:rPr>
                <w:rFonts w:ascii="Gill Sans MT" w:hAnsi="Gill Sans MT"/>
                <w:b/>
                <w:lang w:val="hr-HR"/>
              </w:rPr>
            </w:pPr>
          </w:p>
        </w:tc>
        <w:tc>
          <w:tcPr>
            <w:tcW w:w="2977" w:type="dxa"/>
          </w:tcPr>
          <w:p w:rsidR="0069306F" w:rsidRPr="00C84D42" w:rsidRDefault="0069306F" w:rsidP="008D0B6C">
            <w:pPr>
              <w:rPr>
                <w:rFonts w:ascii="Gill Sans MT" w:hAnsi="Gill Sans MT"/>
                <w:lang w:val="hr-HR"/>
              </w:rPr>
            </w:pPr>
          </w:p>
        </w:tc>
      </w:tr>
      <w:tr w:rsidR="00BF23AA" w:rsidRPr="000E3C9C" w:rsidTr="004D1AEE">
        <w:tc>
          <w:tcPr>
            <w:tcW w:w="8926" w:type="dxa"/>
            <w:gridSpan w:val="3"/>
            <w:shd w:val="clear" w:color="auto" w:fill="D9D9D9" w:themeFill="background1" w:themeFillShade="D9"/>
          </w:tcPr>
          <w:p w:rsidR="00BF23AA" w:rsidRPr="00C84D42" w:rsidRDefault="00BF23AA" w:rsidP="0069306F">
            <w:pPr>
              <w:rPr>
                <w:rFonts w:ascii="Gill Sans MT" w:hAnsi="Gill Sans MT"/>
                <w:b/>
                <w:sz w:val="24"/>
                <w:szCs w:val="24"/>
                <w:lang w:val="hr-HR"/>
              </w:rPr>
            </w:pPr>
            <w:r w:rsidRPr="00C84D42">
              <w:rPr>
                <w:rFonts w:ascii="Gill Sans MT" w:eastAsia="Cambria" w:hAnsi="Gill Sans MT"/>
                <w:b/>
                <w:bCs/>
                <w:iCs/>
                <w:sz w:val="24"/>
                <w:szCs w:val="24"/>
              </w:rPr>
              <w:t>Kriterij odabira 4: Spremnost projekta za provedbu (provjera spremnosti za što raniju provedbu zbog ograničenog vremena za postizanje određenih pokazatelja ciljanih vrijednosti u NPOO-u)</w:t>
            </w:r>
          </w:p>
        </w:tc>
      </w:tr>
      <w:tr w:rsidR="0013391B" w:rsidRPr="000E3C9C" w:rsidTr="00C84D42">
        <w:tc>
          <w:tcPr>
            <w:tcW w:w="4673" w:type="dxa"/>
          </w:tcPr>
          <w:p w:rsidR="0013391B" w:rsidRPr="00C84D42" w:rsidRDefault="0013391B">
            <w:pPr>
              <w:rPr>
                <w:rFonts w:ascii="Gill Sans MT" w:hAnsi="Gill Sans MT"/>
                <w:i/>
                <w:lang w:val="hr-HR"/>
              </w:rPr>
            </w:pPr>
            <w:r w:rsidRPr="00C84D42">
              <w:rPr>
                <w:rFonts w:ascii="Gill Sans MT" w:eastAsia="Cambria" w:hAnsi="Gill Sans MT"/>
                <w:b/>
                <w:bCs/>
                <w:i/>
                <w:iCs/>
              </w:rPr>
              <w:lastRenderedPageBreak/>
              <w:t>Podkriterij 4.1. Spremnost projekta za početak provedbe u pogledu posjedovanja dozvola za provedbu zahvata</w:t>
            </w:r>
          </w:p>
        </w:tc>
        <w:tc>
          <w:tcPr>
            <w:tcW w:w="1276" w:type="dxa"/>
          </w:tcPr>
          <w:p w:rsidR="0013391B" w:rsidRPr="00C84D42" w:rsidRDefault="0013391B" w:rsidP="000F1C35">
            <w:pPr>
              <w:jc w:val="center"/>
              <w:rPr>
                <w:rFonts w:ascii="Gill Sans MT" w:hAnsi="Gill Sans MT"/>
                <w:lang w:val="hr-HR"/>
              </w:rPr>
            </w:pPr>
          </w:p>
        </w:tc>
        <w:tc>
          <w:tcPr>
            <w:tcW w:w="2977" w:type="dxa"/>
          </w:tcPr>
          <w:p w:rsidR="0013391B" w:rsidRPr="00C84D42" w:rsidRDefault="0013391B" w:rsidP="0069306F">
            <w:pPr>
              <w:jc w:val="center"/>
              <w:rPr>
                <w:rFonts w:ascii="Gill Sans MT" w:hAnsi="Gill Sans MT"/>
                <w:sz w:val="22"/>
                <w:lang w:val="hr-HR"/>
              </w:rPr>
            </w:pPr>
            <w:r w:rsidRPr="00C84D42">
              <w:rPr>
                <w:rFonts w:ascii="Gill Sans MT" w:hAnsi="Gill Sans MT"/>
              </w:rPr>
              <w:t>Pravomoćna lokacijska dozvola ili pravomoćna građevinska dozvola</w:t>
            </w:r>
          </w:p>
        </w:tc>
      </w:tr>
      <w:tr w:rsidR="0013391B" w:rsidRPr="000E3C9C" w:rsidTr="00C84D42">
        <w:tc>
          <w:tcPr>
            <w:tcW w:w="4673" w:type="dxa"/>
          </w:tcPr>
          <w:p w:rsidR="0013391B" w:rsidRPr="00C84D42" w:rsidRDefault="0013391B">
            <w:pPr>
              <w:rPr>
                <w:rFonts w:ascii="Gill Sans MT" w:hAnsi="Gill Sans MT"/>
                <w:i/>
                <w:lang w:val="hr-HR"/>
              </w:rPr>
            </w:pPr>
            <w:r w:rsidRPr="00C84D42">
              <w:rPr>
                <w:rFonts w:ascii="Gill Sans MT" w:eastAsia="Cambria" w:hAnsi="Gill Sans MT"/>
                <w:b/>
                <w:bCs/>
                <w:i/>
                <w:iCs/>
              </w:rPr>
              <w:t>Podkriterij 4.2. Spremnost projekta za provedbu obzirom na status aktivnosti vezanih za javnu nabavu za radove/opremanje postrojenja za sortiranje odvojeno prikupljenog komunalnog otpada</w:t>
            </w:r>
          </w:p>
        </w:tc>
        <w:tc>
          <w:tcPr>
            <w:tcW w:w="1276" w:type="dxa"/>
          </w:tcPr>
          <w:p w:rsidR="0013391B" w:rsidRPr="00C84D42" w:rsidRDefault="0013391B" w:rsidP="008D0B6C">
            <w:pPr>
              <w:rPr>
                <w:rFonts w:ascii="Gill Sans MT" w:hAnsi="Gill Sans MT"/>
                <w:lang w:val="hr-HR"/>
              </w:rPr>
            </w:pPr>
          </w:p>
          <w:p w:rsidR="0013391B" w:rsidRPr="00C84D42" w:rsidRDefault="0013391B" w:rsidP="008D0B6C">
            <w:pPr>
              <w:rPr>
                <w:rFonts w:ascii="Gill Sans MT" w:hAnsi="Gill Sans MT"/>
                <w:lang w:val="hr-HR"/>
              </w:rPr>
            </w:pPr>
          </w:p>
        </w:tc>
        <w:tc>
          <w:tcPr>
            <w:tcW w:w="2977" w:type="dxa"/>
          </w:tcPr>
          <w:p w:rsidR="0013391B" w:rsidRPr="00C84D42" w:rsidRDefault="0013391B" w:rsidP="0069306F">
            <w:pPr>
              <w:jc w:val="center"/>
              <w:rPr>
                <w:rFonts w:ascii="Gill Sans MT" w:hAnsi="Gill Sans MT"/>
                <w:sz w:val="22"/>
                <w:lang w:val="hr-HR"/>
              </w:rPr>
            </w:pPr>
            <w:r w:rsidRPr="00C84D42">
              <w:rPr>
                <w:rFonts w:ascii="Gill Sans MT" w:hAnsi="Gill Sans MT"/>
              </w:rPr>
              <w:t>Nacrt dokumentacije o nabavi za radove/opremanje postrojenja ili dokaz da je pokrenut postupak javne nabave za radove/opremanje</w:t>
            </w:r>
          </w:p>
        </w:tc>
      </w:tr>
      <w:tr w:rsidR="0069306F" w:rsidRPr="000E3C9C" w:rsidTr="0014268C">
        <w:tc>
          <w:tcPr>
            <w:tcW w:w="4673" w:type="dxa"/>
          </w:tcPr>
          <w:p w:rsidR="0069306F" w:rsidRPr="00C84D42" w:rsidRDefault="0069306F" w:rsidP="008D0B6C">
            <w:pPr>
              <w:jc w:val="both"/>
              <w:rPr>
                <w:rFonts w:ascii="Gill Sans MT" w:eastAsia="Cambria" w:hAnsi="Gill Sans MT"/>
                <w:bCs/>
                <w:iCs/>
                <w:sz w:val="22"/>
                <w:szCs w:val="22"/>
                <w:lang w:val="hr-HR"/>
              </w:rPr>
            </w:pPr>
            <w:r w:rsidRPr="00C84D42">
              <w:rPr>
                <w:rFonts w:ascii="Gill Sans MT" w:eastAsia="Cambria" w:hAnsi="Gill Sans MT"/>
                <w:bCs/>
                <w:iCs/>
              </w:rPr>
              <w:t>Obrazloženje ocjene</w:t>
            </w:r>
          </w:p>
          <w:p w:rsidR="0069306F" w:rsidRPr="00C84D42" w:rsidRDefault="0069306F" w:rsidP="008D0B6C">
            <w:pPr>
              <w:jc w:val="both"/>
              <w:rPr>
                <w:rFonts w:ascii="Gill Sans MT" w:eastAsia="Cambria" w:hAnsi="Gill Sans MT"/>
                <w:b/>
                <w:bCs/>
                <w:iCs/>
                <w:sz w:val="22"/>
                <w:szCs w:val="22"/>
                <w:lang w:val="hr-HR"/>
              </w:rPr>
            </w:pPr>
          </w:p>
        </w:tc>
        <w:tc>
          <w:tcPr>
            <w:tcW w:w="1276" w:type="dxa"/>
          </w:tcPr>
          <w:p w:rsidR="0069306F" w:rsidRPr="00C84D42" w:rsidRDefault="0069306F" w:rsidP="008D0B6C">
            <w:pPr>
              <w:rPr>
                <w:rFonts w:ascii="Gill Sans MT" w:hAnsi="Gill Sans MT"/>
                <w:sz w:val="22"/>
                <w:szCs w:val="22"/>
                <w:lang w:val="hr-HR"/>
              </w:rPr>
            </w:pPr>
          </w:p>
        </w:tc>
        <w:tc>
          <w:tcPr>
            <w:tcW w:w="2977" w:type="dxa"/>
          </w:tcPr>
          <w:p w:rsidR="0069306F" w:rsidRPr="00C84D42" w:rsidRDefault="0069306F" w:rsidP="008D0B6C">
            <w:pPr>
              <w:rPr>
                <w:rFonts w:ascii="Gill Sans MT" w:hAnsi="Gill Sans MT"/>
                <w:sz w:val="22"/>
                <w:szCs w:val="22"/>
                <w:lang w:val="hr-HR"/>
              </w:rPr>
            </w:pPr>
          </w:p>
        </w:tc>
      </w:tr>
      <w:tr w:rsidR="00BF23AA" w:rsidRPr="000E3C9C" w:rsidTr="00615017">
        <w:tc>
          <w:tcPr>
            <w:tcW w:w="8926" w:type="dxa"/>
            <w:gridSpan w:val="3"/>
            <w:shd w:val="clear" w:color="auto" w:fill="D9D9D9" w:themeFill="background1" w:themeFillShade="D9"/>
          </w:tcPr>
          <w:p w:rsidR="00BF23AA" w:rsidRPr="00C84D42" w:rsidRDefault="00BF23AA" w:rsidP="008D0B6C">
            <w:pPr>
              <w:rPr>
                <w:rFonts w:ascii="Gill Sans MT" w:hAnsi="Gill Sans MT"/>
                <w:b/>
                <w:sz w:val="24"/>
                <w:szCs w:val="24"/>
                <w:lang w:val="hr-HR"/>
              </w:rPr>
            </w:pPr>
            <w:r w:rsidRPr="00C84D42">
              <w:rPr>
                <w:rFonts w:ascii="Gill Sans MT" w:hAnsi="Gill Sans MT"/>
                <w:b/>
                <w:sz w:val="24"/>
                <w:szCs w:val="24"/>
              </w:rPr>
              <w:t>Kriterij odabira 5: Promicanje održivog razvoja (uključuje aspekte promicanja korištenja obnovljivih izvora energije, i/ili unaprjeđenja energetske učinkovitosti i/ili smanjenja korištenja prirodnih resursa)</w:t>
            </w:r>
          </w:p>
          <w:p w:rsidR="00BF23AA" w:rsidRPr="00C84D42" w:rsidRDefault="00BF23AA" w:rsidP="008D0B6C">
            <w:pPr>
              <w:jc w:val="center"/>
              <w:rPr>
                <w:rFonts w:ascii="Gill Sans MT" w:hAnsi="Gill Sans MT"/>
                <w:b/>
                <w:lang w:val="hr-HR"/>
              </w:rPr>
            </w:pPr>
          </w:p>
        </w:tc>
      </w:tr>
      <w:tr w:rsidR="0013391B" w:rsidRPr="000E3C9C" w:rsidTr="0014268C">
        <w:tc>
          <w:tcPr>
            <w:tcW w:w="4673" w:type="dxa"/>
          </w:tcPr>
          <w:p w:rsidR="0013391B" w:rsidRPr="00C84D42" w:rsidRDefault="0013391B" w:rsidP="008D0B6C">
            <w:pPr>
              <w:rPr>
                <w:rFonts w:ascii="Gill Sans MT" w:hAnsi="Gill Sans MT"/>
                <w:i/>
                <w:lang w:val="hr-HR"/>
              </w:rPr>
            </w:pPr>
            <w:r w:rsidRPr="00C84D42">
              <w:rPr>
                <w:rFonts w:ascii="Gill Sans MT" w:hAnsi="Gill Sans MT"/>
                <w:b/>
                <w:i/>
              </w:rPr>
              <w:t>Podkriterij 5.1. Doprinos projekta promicanja korištenja obnovljivih izvora energije i/ili unapređenje energetske učinkovitosti</w:t>
            </w:r>
          </w:p>
        </w:tc>
        <w:tc>
          <w:tcPr>
            <w:tcW w:w="1276" w:type="dxa"/>
          </w:tcPr>
          <w:p w:rsidR="0013391B" w:rsidRPr="00C84D42" w:rsidRDefault="0013391B" w:rsidP="008D0B6C">
            <w:pPr>
              <w:rPr>
                <w:rFonts w:ascii="Gill Sans MT" w:hAnsi="Gill Sans MT"/>
                <w:lang w:val="hr-HR"/>
              </w:rPr>
            </w:pPr>
          </w:p>
        </w:tc>
        <w:tc>
          <w:tcPr>
            <w:tcW w:w="2977" w:type="dxa"/>
          </w:tcPr>
          <w:p w:rsidR="0013391B" w:rsidRPr="00C84D42" w:rsidRDefault="0013391B" w:rsidP="0069306F">
            <w:pPr>
              <w:jc w:val="center"/>
              <w:rPr>
                <w:rFonts w:ascii="Gill Sans MT" w:hAnsi="Gill Sans MT"/>
                <w:sz w:val="22"/>
                <w:lang w:val="hr-HR"/>
              </w:rPr>
            </w:pPr>
            <w:r w:rsidRPr="00C84D42">
              <w:rPr>
                <w:rFonts w:ascii="Gill Sans MT" w:hAnsi="Gill Sans MT"/>
              </w:rPr>
              <w:t>Prijavni obrazac (Obrazac 1)</w:t>
            </w:r>
          </w:p>
          <w:p w:rsidR="0013391B" w:rsidRPr="00C84D42" w:rsidRDefault="0013391B" w:rsidP="0069306F">
            <w:pPr>
              <w:jc w:val="center"/>
              <w:rPr>
                <w:rFonts w:ascii="Gill Sans MT" w:hAnsi="Gill Sans MT"/>
                <w:sz w:val="22"/>
                <w:lang w:val="hr-HR"/>
              </w:rPr>
            </w:pPr>
            <w:r w:rsidRPr="00C84D42">
              <w:rPr>
                <w:rFonts w:ascii="Gill Sans MT" w:hAnsi="Gill Sans MT"/>
              </w:rPr>
              <w:t>i</w:t>
            </w:r>
          </w:p>
          <w:p w:rsidR="0013391B" w:rsidRPr="00C84D42" w:rsidRDefault="0013391B">
            <w:pPr>
              <w:jc w:val="center"/>
              <w:rPr>
                <w:rFonts w:ascii="Gill Sans MT" w:hAnsi="Gill Sans MT"/>
                <w:lang w:val="hr-HR"/>
              </w:rPr>
            </w:pPr>
            <w:r w:rsidRPr="00C84D42">
              <w:rPr>
                <w:rFonts w:ascii="Gill Sans MT" w:hAnsi="Gill Sans MT"/>
              </w:rPr>
              <w:t>Projektno</w:t>
            </w:r>
            <w:r w:rsidR="00A15A0E">
              <w:rPr>
                <w:rFonts w:ascii="Gill Sans MT" w:hAnsi="Gill Sans MT"/>
                <w:sz w:val="22"/>
                <w:lang w:val="hr-HR"/>
              </w:rPr>
              <w:t>-</w:t>
            </w:r>
            <w:r w:rsidRPr="00C84D42">
              <w:rPr>
                <w:rFonts w:ascii="Gill Sans MT" w:hAnsi="Gill Sans MT"/>
              </w:rPr>
              <w:t>tehnička dokumentacija za ishođenje lokacijske i/ili građevinske dozvole ili lokacijska</w:t>
            </w:r>
            <w:r w:rsidR="000E3C9C">
              <w:rPr>
                <w:rFonts w:ascii="Gill Sans MT" w:hAnsi="Gill Sans MT"/>
                <w:sz w:val="22"/>
                <w:lang w:val="hr-HR"/>
              </w:rPr>
              <w:t xml:space="preserve"> ili</w:t>
            </w:r>
            <w:r w:rsidRPr="00C84D42">
              <w:rPr>
                <w:rFonts w:ascii="Gill Sans MT" w:hAnsi="Gill Sans MT"/>
              </w:rPr>
              <w:t xml:space="preserve"> dozvola ili građevinska iz koje je vidljiv dokaz tvrdnje</w:t>
            </w:r>
          </w:p>
        </w:tc>
      </w:tr>
      <w:tr w:rsidR="0013391B" w:rsidRPr="000E3C9C" w:rsidTr="0014268C">
        <w:tc>
          <w:tcPr>
            <w:tcW w:w="4673" w:type="dxa"/>
          </w:tcPr>
          <w:p w:rsidR="0013391B" w:rsidRPr="00C84D42" w:rsidRDefault="0013391B">
            <w:pPr>
              <w:rPr>
                <w:rFonts w:ascii="Gill Sans MT" w:hAnsi="Gill Sans MT"/>
                <w:i/>
                <w:lang w:val="hr-HR"/>
              </w:rPr>
            </w:pPr>
            <w:r w:rsidRPr="00C84D42">
              <w:rPr>
                <w:rFonts w:ascii="Gill Sans MT" w:hAnsi="Gill Sans MT"/>
                <w:b/>
                <w:i/>
              </w:rPr>
              <w:t>Podkriterij 5.2. Doprinos smanjenju odlaganja otpada na odlagalište neopasnog otpada</w:t>
            </w:r>
          </w:p>
        </w:tc>
        <w:tc>
          <w:tcPr>
            <w:tcW w:w="1276" w:type="dxa"/>
          </w:tcPr>
          <w:p w:rsidR="0013391B" w:rsidRPr="00C84D42" w:rsidRDefault="0013391B" w:rsidP="008D0B6C">
            <w:pPr>
              <w:rPr>
                <w:rFonts w:ascii="Gill Sans MT" w:hAnsi="Gill Sans MT"/>
                <w:lang w:val="hr-HR"/>
              </w:rPr>
            </w:pPr>
          </w:p>
        </w:tc>
        <w:tc>
          <w:tcPr>
            <w:tcW w:w="2977" w:type="dxa"/>
          </w:tcPr>
          <w:p w:rsidR="0013391B" w:rsidRPr="00C84D42" w:rsidRDefault="0013391B" w:rsidP="0069306F">
            <w:pPr>
              <w:jc w:val="center"/>
              <w:rPr>
                <w:rFonts w:ascii="Gill Sans MT" w:hAnsi="Gill Sans MT"/>
                <w:lang w:val="hr-HR"/>
              </w:rPr>
            </w:pPr>
            <w:r w:rsidRPr="00C84D42">
              <w:rPr>
                <w:rFonts w:ascii="Gill Sans MT" w:hAnsi="Gill Sans MT"/>
              </w:rPr>
              <w:t>Prijavni obrazac (Obrazac I)</w:t>
            </w:r>
          </w:p>
          <w:p w:rsidR="0013391B" w:rsidRPr="00C84D42" w:rsidRDefault="0013391B" w:rsidP="0069306F">
            <w:pPr>
              <w:jc w:val="center"/>
              <w:rPr>
                <w:rFonts w:ascii="Gill Sans MT" w:hAnsi="Gill Sans MT"/>
                <w:lang w:val="hr-HR"/>
              </w:rPr>
            </w:pPr>
            <w:r w:rsidRPr="00C84D42">
              <w:rPr>
                <w:rFonts w:ascii="Gill Sans MT" w:hAnsi="Gill Sans MT"/>
              </w:rPr>
              <w:t>i</w:t>
            </w:r>
          </w:p>
          <w:p w:rsidR="0013391B" w:rsidRPr="00C84D42" w:rsidRDefault="0013391B" w:rsidP="0069306F">
            <w:pPr>
              <w:jc w:val="center"/>
              <w:rPr>
                <w:rFonts w:ascii="Gill Sans MT" w:hAnsi="Gill Sans MT"/>
                <w:sz w:val="22"/>
                <w:lang w:val="hr-HR"/>
              </w:rPr>
            </w:pPr>
            <w:r w:rsidRPr="00C84D42">
              <w:rPr>
                <w:rFonts w:ascii="Gill Sans MT" w:hAnsi="Gill Sans MT"/>
              </w:rPr>
              <w:t>Pojednostavljena analiza troškova i koristi (Obrazac 5)</w:t>
            </w:r>
          </w:p>
        </w:tc>
      </w:tr>
      <w:tr w:rsidR="0069306F" w:rsidRPr="000E3C9C" w:rsidTr="0014268C">
        <w:tc>
          <w:tcPr>
            <w:tcW w:w="4673" w:type="dxa"/>
          </w:tcPr>
          <w:p w:rsidR="0069306F" w:rsidRPr="00C84D42" w:rsidRDefault="0069306F" w:rsidP="008D0B6C">
            <w:pPr>
              <w:rPr>
                <w:rFonts w:ascii="Gill Sans MT" w:hAnsi="Gill Sans MT"/>
                <w:sz w:val="22"/>
                <w:szCs w:val="22"/>
                <w:lang w:val="hr-HR"/>
              </w:rPr>
            </w:pPr>
            <w:r w:rsidRPr="00C84D42">
              <w:rPr>
                <w:rFonts w:ascii="Gill Sans MT" w:hAnsi="Gill Sans MT"/>
              </w:rPr>
              <w:t>Obrazloženje ocjene</w:t>
            </w:r>
          </w:p>
          <w:p w:rsidR="0069306F" w:rsidRPr="00C84D42" w:rsidRDefault="0069306F" w:rsidP="008D0B6C">
            <w:pPr>
              <w:rPr>
                <w:rFonts w:ascii="Gill Sans MT" w:hAnsi="Gill Sans MT"/>
                <w:b/>
                <w:lang w:val="hr-HR"/>
              </w:rPr>
            </w:pPr>
          </w:p>
        </w:tc>
        <w:tc>
          <w:tcPr>
            <w:tcW w:w="1276" w:type="dxa"/>
          </w:tcPr>
          <w:p w:rsidR="0069306F" w:rsidRPr="00C84D42" w:rsidRDefault="0069306F" w:rsidP="008D0B6C">
            <w:pPr>
              <w:rPr>
                <w:rFonts w:ascii="Gill Sans MT" w:hAnsi="Gill Sans MT"/>
                <w:lang w:val="hr-HR"/>
              </w:rPr>
            </w:pPr>
          </w:p>
        </w:tc>
        <w:tc>
          <w:tcPr>
            <w:tcW w:w="2977" w:type="dxa"/>
          </w:tcPr>
          <w:p w:rsidR="0069306F" w:rsidRPr="00C84D42" w:rsidRDefault="0069306F" w:rsidP="008D0B6C">
            <w:pPr>
              <w:rPr>
                <w:rFonts w:ascii="Gill Sans MT" w:hAnsi="Gill Sans MT"/>
                <w:lang w:val="hr-HR"/>
              </w:rPr>
            </w:pPr>
          </w:p>
        </w:tc>
      </w:tr>
      <w:tr w:rsidR="008E3A12" w:rsidRPr="000E3C9C" w:rsidTr="008E3A12">
        <w:tc>
          <w:tcPr>
            <w:tcW w:w="4673" w:type="dxa"/>
            <w:shd w:val="clear" w:color="auto" w:fill="D9D9D9" w:themeFill="background1" w:themeFillShade="D9"/>
          </w:tcPr>
          <w:p w:rsidR="0013391B" w:rsidRPr="00C84D42" w:rsidRDefault="0013391B" w:rsidP="008D0B6C">
            <w:pPr>
              <w:rPr>
                <w:rFonts w:ascii="Gill Sans MT" w:hAnsi="Gill Sans MT"/>
                <w:b/>
                <w:sz w:val="22"/>
                <w:lang w:val="hr-HR"/>
              </w:rPr>
            </w:pPr>
            <w:r w:rsidRPr="00C84D42">
              <w:rPr>
                <w:rFonts w:ascii="Gill Sans MT" w:hAnsi="Gill Sans MT"/>
                <w:b/>
              </w:rPr>
              <w:t>Dodatni bodovi:</w:t>
            </w:r>
          </w:p>
          <w:p w:rsidR="0013391B" w:rsidRPr="00C84D42" w:rsidRDefault="0013391B">
            <w:pPr>
              <w:rPr>
                <w:rFonts w:ascii="Gill Sans MT" w:hAnsi="Gill Sans MT"/>
                <w:lang w:val="hr-HR"/>
              </w:rPr>
            </w:pPr>
            <w:r w:rsidRPr="00C84D42">
              <w:rPr>
                <w:rFonts w:ascii="Gill Sans MT" w:hAnsi="Gill Sans MT"/>
              </w:rPr>
              <w:t>Projektnom prijedlogu dodjeljuje se dodatni bodovi u slučaju da projekt provode zajednički dvije ili više jedinica lokalne samouprave</w:t>
            </w:r>
            <w:r w:rsidRPr="00C84D42">
              <w:rPr>
                <w:rFonts w:ascii="Gill Sans MT" w:hAnsi="Gill Sans MT"/>
              </w:rPr>
              <w:tab/>
            </w:r>
          </w:p>
        </w:tc>
        <w:tc>
          <w:tcPr>
            <w:tcW w:w="1276" w:type="dxa"/>
            <w:shd w:val="clear" w:color="auto" w:fill="D9D9D9" w:themeFill="background1" w:themeFillShade="D9"/>
          </w:tcPr>
          <w:p w:rsidR="0013391B" w:rsidRPr="00C84D42" w:rsidRDefault="0013391B" w:rsidP="008D0B6C">
            <w:pPr>
              <w:jc w:val="center"/>
              <w:rPr>
                <w:rFonts w:ascii="Gill Sans MT" w:hAnsi="Gill Sans MT"/>
                <w:sz w:val="22"/>
                <w:lang w:val="hr-HR"/>
              </w:rPr>
            </w:pPr>
          </w:p>
          <w:p w:rsidR="0013391B" w:rsidRPr="00C84D42" w:rsidRDefault="0013391B" w:rsidP="008D0B6C">
            <w:pPr>
              <w:jc w:val="center"/>
              <w:rPr>
                <w:rFonts w:ascii="Gill Sans MT" w:hAnsi="Gill Sans MT"/>
                <w:sz w:val="22"/>
                <w:lang w:val="hr-HR"/>
              </w:rPr>
            </w:pPr>
          </w:p>
        </w:tc>
        <w:tc>
          <w:tcPr>
            <w:tcW w:w="2977" w:type="dxa"/>
            <w:shd w:val="clear" w:color="auto" w:fill="D9D9D9" w:themeFill="background1" w:themeFillShade="D9"/>
          </w:tcPr>
          <w:p w:rsidR="0013391B" w:rsidRPr="00C84D42" w:rsidRDefault="0013391B" w:rsidP="008D0B6C">
            <w:pPr>
              <w:rPr>
                <w:rFonts w:ascii="Gill Sans MT" w:hAnsi="Gill Sans MT"/>
                <w:sz w:val="22"/>
                <w:lang w:val="hr-HR"/>
              </w:rPr>
            </w:pPr>
          </w:p>
          <w:p w:rsidR="0013391B" w:rsidRPr="00C84D42" w:rsidRDefault="0013391B" w:rsidP="0069306F">
            <w:pPr>
              <w:jc w:val="center"/>
              <w:rPr>
                <w:rFonts w:ascii="Gill Sans MT" w:hAnsi="Gill Sans MT"/>
                <w:sz w:val="22"/>
                <w:lang w:val="hr-HR"/>
              </w:rPr>
            </w:pPr>
            <w:r w:rsidRPr="00C84D42">
              <w:rPr>
                <w:rFonts w:ascii="Gill Sans MT" w:hAnsi="Gill Sans MT"/>
              </w:rPr>
              <w:t>Potpisani i dostavljen Sporazum JLS-a</w:t>
            </w:r>
          </w:p>
        </w:tc>
      </w:tr>
      <w:tr w:rsidR="0069306F" w:rsidRPr="000E3C9C" w:rsidTr="008E3A12">
        <w:tc>
          <w:tcPr>
            <w:tcW w:w="4673" w:type="dxa"/>
            <w:shd w:val="clear" w:color="auto" w:fill="D9D9D9" w:themeFill="background1" w:themeFillShade="D9"/>
          </w:tcPr>
          <w:p w:rsidR="0069306F" w:rsidRPr="00C84D42" w:rsidRDefault="0069306F" w:rsidP="008D0B6C">
            <w:pPr>
              <w:rPr>
                <w:rFonts w:ascii="Gill Sans MT" w:hAnsi="Gill Sans MT"/>
                <w:sz w:val="22"/>
                <w:szCs w:val="22"/>
                <w:lang w:val="hr-HR"/>
              </w:rPr>
            </w:pPr>
            <w:r w:rsidRPr="00C84D42">
              <w:rPr>
                <w:rFonts w:ascii="Gill Sans MT" w:hAnsi="Gill Sans MT"/>
              </w:rPr>
              <w:t>Obrazloženje ocjene</w:t>
            </w:r>
          </w:p>
          <w:p w:rsidR="0069306F" w:rsidRPr="00C84D42" w:rsidRDefault="0069306F" w:rsidP="008D0B6C">
            <w:pPr>
              <w:rPr>
                <w:rFonts w:ascii="Gill Sans MT" w:hAnsi="Gill Sans MT"/>
                <w:b/>
                <w:sz w:val="22"/>
                <w:szCs w:val="22"/>
                <w:lang w:val="hr-HR"/>
              </w:rPr>
            </w:pPr>
          </w:p>
        </w:tc>
        <w:tc>
          <w:tcPr>
            <w:tcW w:w="1276" w:type="dxa"/>
            <w:shd w:val="clear" w:color="auto" w:fill="D9D9D9" w:themeFill="background1" w:themeFillShade="D9"/>
          </w:tcPr>
          <w:p w:rsidR="0069306F" w:rsidRPr="00C84D42" w:rsidRDefault="0069306F" w:rsidP="008D0B6C">
            <w:pPr>
              <w:jc w:val="center"/>
              <w:rPr>
                <w:rFonts w:ascii="Gill Sans MT" w:hAnsi="Gill Sans MT"/>
                <w:lang w:val="hr-HR"/>
              </w:rPr>
            </w:pPr>
          </w:p>
        </w:tc>
        <w:tc>
          <w:tcPr>
            <w:tcW w:w="2977" w:type="dxa"/>
            <w:shd w:val="clear" w:color="auto" w:fill="D9D9D9" w:themeFill="background1" w:themeFillShade="D9"/>
          </w:tcPr>
          <w:p w:rsidR="0069306F" w:rsidRPr="00C84D42" w:rsidRDefault="0069306F" w:rsidP="008D0B6C">
            <w:pPr>
              <w:rPr>
                <w:rFonts w:ascii="Gill Sans MT" w:hAnsi="Gill Sans MT"/>
                <w:lang w:val="hr-HR"/>
              </w:rPr>
            </w:pPr>
          </w:p>
        </w:tc>
      </w:tr>
      <w:tr w:rsidR="000F1C35" w:rsidRPr="000E3C9C" w:rsidTr="0014268C">
        <w:tc>
          <w:tcPr>
            <w:tcW w:w="4673" w:type="dxa"/>
            <w:shd w:val="clear" w:color="auto" w:fill="D9D9D9" w:themeFill="background1" w:themeFillShade="D9"/>
          </w:tcPr>
          <w:p w:rsidR="000F1C35" w:rsidRPr="00C84D42" w:rsidRDefault="000F1C35" w:rsidP="000F1C35">
            <w:pPr>
              <w:rPr>
                <w:rFonts w:ascii="Gill Sans MT" w:hAnsi="Gill Sans MT"/>
                <w:b/>
                <w:sz w:val="28"/>
                <w:szCs w:val="28"/>
                <w:lang w:val="hr-HR"/>
              </w:rPr>
            </w:pPr>
            <w:r w:rsidRPr="00C84D42">
              <w:rPr>
                <w:rFonts w:ascii="Gill Sans MT" w:hAnsi="Gill Sans MT"/>
                <w:b/>
                <w:sz w:val="22"/>
                <w:szCs w:val="28"/>
              </w:rPr>
              <w:t>OSTVARENI BROJ BODOVA</w:t>
            </w:r>
          </w:p>
        </w:tc>
        <w:tc>
          <w:tcPr>
            <w:tcW w:w="1276" w:type="dxa"/>
            <w:shd w:val="clear" w:color="auto" w:fill="D9D9D9" w:themeFill="background1" w:themeFillShade="D9"/>
          </w:tcPr>
          <w:p w:rsidR="000F1C35" w:rsidRPr="00C84D42" w:rsidRDefault="000F1C35" w:rsidP="008D0B6C">
            <w:pPr>
              <w:jc w:val="center"/>
              <w:rPr>
                <w:rFonts w:ascii="Gill Sans MT" w:hAnsi="Gill Sans MT"/>
                <w:lang w:val="hr-HR"/>
              </w:rPr>
            </w:pPr>
          </w:p>
        </w:tc>
        <w:tc>
          <w:tcPr>
            <w:tcW w:w="2977" w:type="dxa"/>
            <w:shd w:val="clear" w:color="auto" w:fill="D9D9D9" w:themeFill="background1" w:themeFillShade="D9"/>
          </w:tcPr>
          <w:p w:rsidR="000F1C35" w:rsidRPr="00C84D42" w:rsidRDefault="000F1C35" w:rsidP="008D0B6C">
            <w:pPr>
              <w:rPr>
                <w:rFonts w:ascii="Gill Sans MT" w:hAnsi="Gill Sans MT"/>
                <w:lang w:val="hr-HR"/>
              </w:rPr>
            </w:pPr>
          </w:p>
        </w:tc>
      </w:tr>
    </w:tbl>
    <w:p w:rsidR="0014268C" w:rsidRPr="000E3C9C" w:rsidRDefault="0014268C" w:rsidP="009E0C7F">
      <w:pPr>
        <w:tabs>
          <w:tab w:val="left" w:pos="6047"/>
        </w:tabs>
        <w:spacing w:after="0" w:line="240" w:lineRule="auto"/>
        <w:jc w:val="both"/>
        <w:outlineLvl w:val="1"/>
        <w:rPr>
          <w:rFonts w:ascii="Gill Sans MT" w:eastAsia="Cambria" w:hAnsi="Gill Sans MT" w:cs="Times New Roman"/>
          <w:bCs/>
          <w:iCs/>
        </w:rPr>
      </w:pPr>
    </w:p>
    <w:p w:rsidR="001C7CC9" w:rsidRPr="00C84D42" w:rsidRDefault="009E0C7F" w:rsidP="00C84D42">
      <w:pPr>
        <w:tabs>
          <w:tab w:val="left" w:pos="6047"/>
        </w:tabs>
        <w:spacing w:after="60" w:line="240" w:lineRule="auto"/>
        <w:jc w:val="both"/>
        <w:outlineLvl w:val="1"/>
        <w:rPr>
          <w:rFonts w:ascii="Gill Sans MT" w:eastAsia="Cambria" w:hAnsi="Gill Sans MT" w:cs="Times New Roman"/>
          <w:bCs/>
          <w:i/>
          <w:iCs/>
          <w:szCs w:val="24"/>
        </w:rPr>
      </w:pPr>
      <w:r w:rsidRPr="00C84D42">
        <w:rPr>
          <w:rFonts w:ascii="Gill Sans MT" w:eastAsia="Cambria" w:hAnsi="Gill Sans MT" w:cs="Times New Roman"/>
          <w:bCs/>
          <w:i/>
          <w:iCs/>
          <w:szCs w:val="24"/>
        </w:rPr>
        <w:t>Napomena:</w:t>
      </w:r>
    </w:p>
    <w:p w:rsidR="000E3C9C" w:rsidRPr="00C84D42" w:rsidRDefault="001C7CC9" w:rsidP="00C84D42">
      <w:pPr>
        <w:spacing w:after="120" w:line="240" w:lineRule="auto"/>
        <w:jc w:val="both"/>
        <w:rPr>
          <w:rFonts w:ascii="Gill Sans MT" w:eastAsia="Cambria" w:hAnsi="Gill Sans MT" w:cs="Times New Roman"/>
          <w:bCs/>
          <w:i/>
          <w:iCs/>
          <w:szCs w:val="24"/>
        </w:rPr>
      </w:pPr>
      <w:r w:rsidRPr="00C84D42">
        <w:rPr>
          <w:rFonts w:ascii="Gill Sans MT" w:eastAsia="Cambria" w:hAnsi="Gill Sans MT" w:cs="Times New Roman"/>
          <w:bCs/>
          <w:i/>
          <w:iCs/>
          <w:szCs w:val="24"/>
        </w:rPr>
        <w:t xml:space="preserve">Ostvareni broj bodova se upisuje po završetku ocjene kvalitete uzimajući u obzir i pravovremeno dostavljeno pojašnjenje u slučaju da je pojašnjenje traženo od Prijavitelja. U slučajevima da se pojašnjenje ne dostavi u roku koji </w:t>
      </w:r>
      <w:r w:rsidR="00EA7724" w:rsidRPr="00C84D42">
        <w:rPr>
          <w:rFonts w:ascii="Gill Sans MT" w:eastAsia="Cambria" w:hAnsi="Gill Sans MT" w:cs="Times New Roman"/>
          <w:bCs/>
          <w:i/>
          <w:iCs/>
          <w:szCs w:val="24"/>
        </w:rPr>
        <w:t xml:space="preserve">je ostavljen za dostavu pojašnjenja, Odbor za odabir projekta </w:t>
      </w:r>
      <w:r w:rsidR="00CB3265" w:rsidRPr="00C84D42">
        <w:rPr>
          <w:rFonts w:ascii="Gill Sans MT" w:eastAsia="Cambria" w:hAnsi="Gill Sans MT" w:cs="Times New Roman"/>
          <w:bCs/>
          <w:i/>
          <w:iCs/>
          <w:szCs w:val="24"/>
        </w:rPr>
        <w:t>će</w:t>
      </w:r>
      <w:r w:rsidR="00EA7724" w:rsidRPr="00C84D42">
        <w:rPr>
          <w:rFonts w:ascii="Gill Sans MT" w:eastAsia="Cambria" w:hAnsi="Gill Sans MT" w:cs="Times New Roman"/>
          <w:bCs/>
          <w:i/>
          <w:iCs/>
          <w:szCs w:val="24"/>
        </w:rPr>
        <w:t xml:space="preserve"> i</w:t>
      </w:r>
      <w:r w:rsidR="00CB3265" w:rsidRPr="00C84D42">
        <w:rPr>
          <w:rFonts w:ascii="Gill Sans MT" w:eastAsia="Cambria" w:hAnsi="Gill Sans MT" w:cs="Times New Roman"/>
          <w:bCs/>
          <w:i/>
          <w:iCs/>
          <w:szCs w:val="24"/>
        </w:rPr>
        <w:t xml:space="preserve">sključit </w:t>
      </w:r>
      <w:r w:rsidR="00EA7724" w:rsidRPr="00C84D42">
        <w:rPr>
          <w:rFonts w:ascii="Gill Sans MT" w:eastAsia="Cambria" w:hAnsi="Gill Sans MT" w:cs="Times New Roman"/>
          <w:bCs/>
          <w:i/>
          <w:iCs/>
          <w:szCs w:val="24"/>
        </w:rPr>
        <w:t xml:space="preserve">projektni prijedlog </w:t>
      </w:r>
      <w:r w:rsidR="00CB3265" w:rsidRPr="00C84D42">
        <w:rPr>
          <w:rFonts w:ascii="Gill Sans MT" w:eastAsia="Cambria" w:hAnsi="Gill Sans MT" w:cs="Times New Roman"/>
          <w:bCs/>
          <w:i/>
          <w:iCs/>
          <w:szCs w:val="24"/>
        </w:rPr>
        <w:t>iz postupka dodjele</w:t>
      </w:r>
      <w:r w:rsidR="00EA7724" w:rsidRPr="00C84D42">
        <w:rPr>
          <w:rFonts w:ascii="Gill Sans MT" w:eastAsia="Cambria" w:hAnsi="Gill Sans MT" w:cs="Times New Roman"/>
          <w:bCs/>
          <w:i/>
          <w:iCs/>
          <w:szCs w:val="24"/>
        </w:rPr>
        <w:t xml:space="preserve"> osim u slučajevima koji su izvan kontrole i utjecaja prijavitelja. </w:t>
      </w:r>
    </w:p>
    <w:p w:rsidR="00AD0A64" w:rsidRPr="00C84D42" w:rsidRDefault="00AD0A64" w:rsidP="00A55E91">
      <w:pPr>
        <w:tabs>
          <w:tab w:val="left" w:pos="6047"/>
        </w:tabs>
        <w:spacing w:after="0" w:line="240" w:lineRule="auto"/>
        <w:jc w:val="both"/>
        <w:outlineLvl w:val="1"/>
        <w:rPr>
          <w:rFonts w:ascii="Gill Sans MT" w:hAnsi="Gill Sans MT" w:cs="Times New Roman"/>
        </w:rPr>
      </w:pPr>
    </w:p>
    <w:p w:rsidR="000E3C9C" w:rsidRDefault="00A55E91" w:rsidP="000E3C9C">
      <w:pPr>
        <w:tabs>
          <w:tab w:val="left" w:pos="5103"/>
        </w:tabs>
        <w:spacing w:after="0" w:line="240" w:lineRule="auto"/>
        <w:jc w:val="both"/>
        <w:outlineLvl w:val="1"/>
        <w:rPr>
          <w:rFonts w:ascii="Gill Sans MT" w:hAnsi="Gill Sans MT" w:cs="Times New Roman"/>
        </w:rPr>
      </w:pPr>
      <w:r w:rsidRPr="00C84D42">
        <w:rPr>
          <w:rFonts w:ascii="Gill Sans MT" w:hAnsi="Gill Sans MT" w:cs="Times New Roman"/>
        </w:rPr>
        <w:t>Datum:</w:t>
      </w:r>
      <w:r w:rsidR="000E3C9C" w:rsidRPr="000E3C9C">
        <w:rPr>
          <w:rFonts w:ascii="Gill Sans MT" w:hAnsi="Gill Sans MT" w:cs="Times New Roman"/>
        </w:rPr>
        <w:t xml:space="preserve"> </w:t>
      </w:r>
      <w:r w:rsidR="000E3C9C">
        <w:rPr>
          <w:rFonts w:ascii="Gill Sans MT" w:hAnsi="Gill Sans MT" w:cs="Times New Roman"/>
        </w:rPr>
        <w:tab/>
      </w:r>
      <w:r w:rsidR="000E3C9C" w:rsidRPr="00662E5A">
        <w:rPr>
          <w:rFonts w:ascii="Gill Sans MT" w:hAnsi="Gill Sans MT" w:cs="Times New Roman"/>
        </w:rPr>
        <w:t>Ime</w:t>
      </w:r>
      <w:r w:rsidR="000E3C9C">
        <w:rPr>
          <w:rFonts w:ascii="Gill Sans MT" w:hAnsi="Gill Sans MT" w:cs="Times New Roman"/>
        </w:rPr>
        <w:t xml:space="preserve"> i </w:t>
      </w:r>
      <w:r w:rsidR="000E3C9C" w:rsidRPr="00662E5A">
        <w:rPr>
          <w:rFonts w:ascii="Gill Sans MT" w:hAnsi="Gill Sans MT" w:cs="Times New Roman"/>
        </w:rPr>
        <w:t>prezime i potpis ocjenjivača:</w:t>
      </w:r>
    </w:p>
    <w:p w:rsidR="00A15A0E" w:rsidRDefault="00A15A0E" w:rsidP="000E3C9C">
      <w:pPr>
        <w:tabs>
          <w:tab w:val="left" w:pos="5103"/>
        </w:tabs>
        <w:spacing w:after="0" w:line="240" w:lineRule="auto"/>
        <w:jc w:val="both"/>
        <w:outlineLvl w:val="1"/>
        <w:rPr>
          <w:rFonts w:ascii="Gill Sans MT" w:hAnsi="Gill Sans MT" w:cs="Times New Roman"/>
        </w:rPr>
      </w:pPr>
    </w:p>
    <w:p w:rsidR="0067534C" w:rsidRPr="000E3C9C" w:rsidRDefault="000E3C9C" w:rsidP="00C84D42">
      <w:pPr>
        <w:tabs>
          <w:tab w:val="left" w:pos="3402"/>
          <w:tab w:val="left" w:pos="5103"/>
        </w:tabs>
        <w:spacing w:after="0" w:line="240" w:lineRule="auto"/>
        <w:rPr>
          <w:rFonts w:ascii="Gill Sans MT" w:eastAsia="Cambria" w:hAnsi="Gill Sans MT" w:cs="Times New Roman"/>
          <w:bCs/>
          <w:iCs/>
          <w:sz w:val="24"/>
          <w:szCs w:val="24"/>
        </w:rPr>
      </w:pPr>
      <w:r>
        <w:rPr>
          <w:rFonts w:ascii="Gill Sans MT" w:hAnsi="Gill Sans MT" w:cs="Times New Roman"/>
          <w:u w:val="single"/>
        </w:rPr>
        <w:tab/>
      </w:r>
      <w:r>
        <w:rPr>
          <w:rFonts w:ascii="Gill Sans MT" w:hAnsi="Gill Sans MT" w:cs="Times New Roman"/>
        </w:rPr>
        <w:tab/>
      </w:r>
      <w:r>
        <w:rPr>
          <w:rFonts w:ascii="Gill Sans MT" w:hAnsi="Gill Sans MT" w:cs="Times New Roman"/>
          <w:u w:val="single"/>
        </w:rPr>
        <w:tab/>
      </w:r>
      <w:r>
        <w:rPr>
          <w:rFonts w:ascii="Gill Sans MT" w:hAnsi="Gill Sans MT" w:cs="Times New Roman"/>
          <w:u w:val="single"/>
        </w:rPr>
        <w:tab/>
      </w:r>
      <w:r>
        <w:rPr>
          <w:rFonts w:ascii="Gill Sans MT" w:hAnsi="Gill Sans MT" w:cs="Times New Roman"/>
          <w:u w:val="single"/>
        </w:rPr>
        <w:tab/>
      </w:r>
      <w:r>
        <w:rPr>
          <w:rFonts w:ascii="Gill Sans MT" w:hAnsi="Gill Sans MT" w:cs="Times New Roman"/>
          <w:u w:val="single"/>
        </w:rPr>
        <w:tab/>
      </w:r>
      <w:r>
        <w:rPr>
          <w:rFonts w:ascii="Gill Sans MT" w:hAnsi="Gill Sans MT" w:cs="Times New Roman"/>
          <w:u w:val="single"/>
        </w:rPr>
        <w:tab/>
      </w:r>
    </w:p>
    <w:sectPr w:rsidR="0067534C" w:rsidRPr="000E3C9C" w:rsidSect="00C84D42">
      <w:footerReference w:type="default" r:id="rId8"/>
      <w:footerReference w:type="first" r:id="rId9"/>
      <w:pgSz w:w="11906" w:h="16838"/>
      <w:pgMar w:top="1417" w:right="1417" w:bottom="1417" w:left="1417" w:header="142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0D" w:rsidRDefault="0052540D" w:rsidP="00EC4A16">
      <w:pPr>
        <w:spacing w:after="0" w:line="240" w:lineRule="auto"/>
      </w:pPr>
      <w:r>
        <w:separator/>
      </w:r>
    </w:p>
  </w:endnote>
  <w:endnote w:type="continuationSeparator" w:id="0">
    <w:p w:rsidR="0052540D" w:rsidRDefault="0052540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351255"/>
      <w:docPartObj>
        <w:docPartGallery w:val="Page Numbers (Bottom of Page)"/>
        <w:docPartUnique/>
      </w:docPartObj>
    </w:sdtPr>
    <w:sdtEndPr>
      <w:rPr>
        <w:rFonts w:ascii="Gill Sans MT" w:hAnsi="Gill Sans MT"/>
        <w:sz w:val="20"/>
        <w:szCs w:val="20"/>
      </w:rPr>
    </w:sdtEndPr>
    <w:sdtContent>
      <w:sdt>
        <w:sdtPr>
          <w:rPr>
            <w:rFonts w:ascii="Gill Sans MT" w:hAnsi="Gill Sans MT"/>
            <w:sz w:val="20"/>
            <w:szCs w:val="20"/>
          </w:rPr>
          <w:id w:val="53518763"/>
          <w:docPartObj>
            <w:docPartGallery w:val="Page Numbers (Top of Page)"/>
            <w:docPartUnique/>
          </w:docPartObj>
        </w:sdtPr>
        <w:sdtEndPr/>
        <w:sdtContent>
          <w:p w:rsidR="000E3C9C" w:rsidRPr="00C84D42" w:rsidRDefault="000E3C9C">
            <w:pPr>
              <w:pStyle w:val="Podnoje"/>
              <w:jc w:val="center"/>
              <w:rPr>
                <w:rFonts w:ascii="Gill Sans MT" w:hAnsi="Gill Sans MT"/>
                <w:sz w:val="20"/>
                <w:szCs w:val="20"/>
              </w:rPr>
            </w:pPr>
            <w:r w:rsidRPr="00C84D42">
              <w:rPr>
                <w:rFonts w:ascii="Gill Sans MT" w:hAnsi="Gill Sans MT"/>
                <w:bCs/>
                <w:sz w:val="20"/>
                <w:szCs w:val="20"/>
              </w:rPr>
              <w:fldChar w:fldCharType="begin"/>
            </w:r>
            <w:r w:rsidRPr="00C84D42">
              <w:rPr>
                <w:rFonts w:ascii="Gill Sans MT" w:hAnsi="Gill Sans MT"/>
                <w:bCs/>
                <w:sz w:val="20"/>
                <w:szCs w:val="20"/>
              </w:rPr>
              <w:instrText>PAGE</w:instrText>
            </w:r>
            <w:r w:rsidRPr="00C84D42">
              <w:rPr>
                <w:rFonts w:ascii="Gill Sans MT" w:hAnsi="Gill Sans MT"/>
                <w:bCs/>
                <w:sz w:val="20"/>
                <w:szCs w:val="20"/>
              </w:rPr>
              <w:fldChar w:fldCharType="separate"/>
            </w:r>
            <w:r w:rsidR="003F7735">
              <w:rPr>
                <w:rFonts w:ascii="Gill Sans MT" w:hAnsi="Gill Sans MT"/>
                <w:bCs/>
                <w:noProof/>
                <w:sz w:val="20"/>
                <w:szCs w:val="20"/>
              </w:rPr>
              <w:t>2</w:t>
            </w:r>
            <w:r w:rsidRPr="00C84D42">
              <w:rPr>
                <w:rFonts w:ascii="Gill Sans MT" w:hAnsi="Gill Sans MT"/>
                <w:bCs/>
                <w:sz w:val="20"/>
                <w:szCs w:val="20"/>
              </w:rPr>
              <w:fldChar w:fldCharType="end"/>
            </w:r>
            <w:r>
              <w:rPr>
                <w:rFonts w:ascii="Gill Sans MT" w:hAnsi="Gill Sans MT"/>
                <w:bCs/>
                <w:sz w:val="20"/>
                <w:szCs w:val="20"/>
              </w:rPr>
              <w:t>/</w:t>
            </w:r>
            <w:r w:rsidRPr="00C84D42">
              <w:rPr>
                <w:rFonts w:ascii="Gill Sans MT" w:hAnsi="Gill Sans MT"/>
                <w:bCs/>
                <w:sz w:val="20"/>
                <w:szCs w:val="20"/>
              </w:rPr>
              <w:fldChar w:fldCharType="begin"/>
            </w:r>
            <w:r w:rsidRPr="00C84D42">
              <w:rPr>
                <w:rFonts w:ascii="Gill Sans MT" w:hAnsi="Gill Sans MT"/>
                <w:bCs/>
                <w:sz w:val="20"/>
                <w:szCs w:val="20"/>
              </w:rPr>
              <w:instrText>NUMPAGES</w:instrText>
            </w:r>
            <w:r w:rsidRPr="00C84D42">
              <w:rPr>
                <w:rFonts w:ascii="Gill Sans MT" w:hAnsi="Gill Sans MT"/>
                <w:bCs/>
                <w:sz w:val="20"/>
                <w:szCs w:val="20"/>
              </w:rPr>
              <w:fldChar w:fldCharType="separate"/>
            </w:r>
            <w:r w:rsidR="003F7735">
              <w:rPr>
                <w:rFonts w:ascii="Gill Sans MT" w:hAnsi="Gill Sans MT"/>
                <w:bCs/>
                <w:noProof/>
                <w:sz w:val="20"/>
                <w:szCs w:val="20"/>
              </w:rPr>
              <w:t>2</w:t>
            </w:r>
            <w:r w:rsidRPr="00C84D42">
              <w:rPr>
                <w:rFonts w:ascii="Gill Sans MT" w:hAnsi="Gill Sans MT"/>
                <w:bCs/>
                <w:sz w:val="20"/>
                <w:szCs w:val="20"/>
              </w:rPr>
              <w:fldChar w:fldCharType="end"/>
            </w:r>
          </w:p>
        </w:sdtContent>
      </w:sdt>
    </w:sdtContent>
  </w:sdt>
  <w:p w:rsidR="00EC4A16" w:rsidRDefault="00EC4A1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981785"/>
      <w:docPartObj>
        <w:docPartGallery w:val="Page Numbers (Bottom of Page)"/>
        <w:docPartUnique/>
      </w:docPartObj>
    </w:sdtPr>
    <w:sdtEndPr>
      <w:rPr>
        <w:rFonts w:ascii="Gill Sans MT" w:hAnsi="Gill Sans MT"/>
        <w:sz w:val="20"/>
        <w:szCs w:val="20"/>
      </w:rPr>
    </w:sdtEndPr>
    <w:sdtContent>
      <w:sdt>
        <w:sdtPr>
          <w:id w:val="1728636285"/>
          <w:docPartObj>
            <w:docPartGallery w:val="Page Numbers (Top of Page)"/>
            <w:docPartUnique/>
          </w:docPartObj>
        </w:sdtPr>
        <w:sdtEndPr>
          <w:rPr>
            <w:rFonts w:ascii="Gill Sans MT" w:hAnsi="Gill Sans MT"/>
            <w:sz w:val="20"/>
            <w:szCs w:val="20"/>
          </w:rPr>
        </w:sdtEndPr>
        <w:sdtContent>
          <w:p w:rsidR="000E3C9C" w:rsidRPr="00C84D42" w:rsidRDefault="000E3C9C">
            <w:pPr>
              <w:pStyle w:val="Podnoje"/>
              <w:jc w:val="center"/>
              <w:rPr>
                <w:rFonts w:ascii="Gill Sans MT" w:hAnsi="Gill Sans MT"/>
                <w:sz w:val="20"/>
                <w:szCs w:val="20"/>
              </w:rPr>
            </w:pPr>
            <w:r w:rsidRPr="00C84D42">
              <w:rPr>
                <w:rFonts w:ascii="Gill Sans MT" w:hAnsi="Gill Sans MT"/>
                <w:bCs/>
                <w:sz w:val="20"/>
                <w:szCs w:val="20"/>
              </w:rPr>
              <w:fldChar w:fldCharType="begin"/>
            </w:r>
            <w:r w:rsidRPr="00C84D42">
              <w:rPr>
                <w:rFonts w:ascii="Gill Sans MT" w:hAnsi="Gill Sans MT"/>
                <w:bCs/>
                <w:sz w:val="20"/>
                <w:szCs w:val="20"/>
              </w:rPr>
              <w:instrText>PAGE</w:instrText>
            </w:r>
            <w:r w:rsidRPr="00C84D42">
              <w:rPr>
                <w:rFonts w:ascii="Gill Sans MT" w:hAnsi="Gill Sans MT"/>
                <w:bCs/>
                <w:sz w:val="20"/>
                <w:szCs w:val="20"/>
              </w:rPr>
              <w:fldChar w:fldCharType="separate"/>
            </w:r>
            <w:r w:rsidR="003F7735">
              <w:rPr>
                <w:rFonts w:ascii="Gill Sans MT" w:hAnsi="Gill Sans MT"/>
                <w:bCs/>
                <w:noProof/>
                <w:sz w:val="20"/>
                <w:szCs w:val="20"/>
              </w:rPr>
              <w:t>1</w:t>
            </w:r>
            <w:r w:rsidRPr="00C84D42">
              <w:rPr>
                <w:rFonts w:ascii="Gill Sans MT" w:hAnsi="Gill Sans MT"/>
                <w:bCs/>
                <w:sz w:val="20"/>
                <w:szCs w:val="20"/>
              </w:rPr>
              <w:fldChar w:fldCharType="end"/>
            </w:r>
            <w:r w:rsidRPr="00C84D42">
              <w:rPr>
                <w:rFonts w:ascii="Gill Sans MT" w:hAnsi="Gill Sans MT"/>
                <w:bCs/>
                <w:sz w:val="20"/>
                <w:szCs w:val="20"/>
              </w:rPr>
              <w:t>/</w:t>
            </w:r>
            <w:r w:rsidRPr="00C84D42">
              <w:rPr>
                <w:rFonts w:ascii="Gill Sans MT" w:hAnsi="Gill Sans MT"/>
                <w:bCs/>
                <w:sz w:val="20"/>
                <w:szCs w:val="20"/>
              </w:rPr>
              <w:fldChar w:fldCharType="begin"/>
            </w:r>
            <w:r w:rsidRPr="00C84D42">
              <w:rPr>
                <w:rFonts w:ascii="Gill Sans MT" w:hAnsi="Gill Sans MT"/>
                <w:bCs/>
                <w:sz w:val="20"/>
                <w:szCs w:val="20"/>
              </w:rPr>
              <w:instrText>NUMPAGES</w:instrText>
            </w:r>
            <w:r w:rsidRPr="00C84D42">
              <w:rPr>
                <w:rFonts w:ascii="Gill Sans MT" w:hAnsi="Gill Sans MT"/>
                <w:bCs/>
                <w:sz w:val="20"/>
                <w:szCs w:val="20"/>
              </w:rPr>
              <w:fldChar w:fldCharType="separate"/>
            </w:r>
            <w:r w:rsidR="003F7735">
              <w:rPr>
                <w:rFonts w:ascii="Gill Sans MT" w:hAnsi="Gill Sans MT"/>
                <w:bCs/>
                <w:noProof/>
                <w:sz w:val="20"/>
                <w:szCs w:val="20"/>
              </w:rPr>
              <w:t>2</w:t>
            </w:r>
            <w:r w:rsidRPr="00C84D42">
              <w:rPr>
                <w:rFonts w:ascii="Gill Sans MT" w:hAnsi="Gill Sans MT"/>
                <w:bCs/>
                <w:sz w:val="20"/>
                <w:szCs w:val="20"/>
              </w:rPr>
              <w:fldChar w:fldCharType="end"/>
            </w:r>
          </w:p>
        </w:sdtContent>
      </w:sdt>
    </w:sdtContent>
  </w:sdt>
  <w:p w:rsidR="000E3C9C" w:rsidRPr="000E3C9C" w:rsidRDefault="000E3C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0D" w:rsidRDefault="0052540D" w:rsidP="00EC4A16">
      <w:pPr>
        <w:spacing w:after="0" w:line="240" w:lineRule="auto"/>
      </w:pPr>
      <w:r>
        <w:separator/>
      </w:r>
    </w:p>
  </w:footnote>
  <w:footnote w:type="continuationSeparator" w:id="0">
    <w:p w:rsidR="0052540D" w:rsidRDefault="0052540D" w:rsidP="00EC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5"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21DA5846"/>
    <w:multiLevelType w:val="hybridMultilevel"/>
    <w:tmpl w:val="9B520B2C"/>
    <w:lvl w:ilvl="0" w:tplc="5C406F62">
      <w:start w:val="4"/>
      <w:numFmt w:val="bullet"/>
      <w:lvlText w:val=""/>
      <w:lvlJc w:val="left"/>
      <w:pPr>
        <w:ind w:left="720" w:hanging="360"/>
      </w:pPr>
      <w:rPr>
        <w:rFonts w:ascii="Symbol" w:eastAsia="Cambr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6F857CA"/>
    <w:multiLevelType w:val="hybridMultilevel"/>
    <w:tmpl w:val="9778502E"/>
    <w:lvl w:ilvl="0" w:tplc="041A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9"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1"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260146"/>
    <w:multiLevelType w:val="hybridMultilevel"/>
    <w:tmpl w:val="9FEA4568"/>
    <w:lvl w:ilvl="0" w:tplc="71D2F264">
      <w:start w:val="1"/>
      <w:numFmt w:val="bullet"/>
      <w:lvlText w:val=""/>
      <w:lvlJc w:val="left"/>
      <w:pPr>
        <w:ind w:left="720" w:hanging="360"/>
      </w:pPr>
      <w:rPr>
        <w:rFonts w:ascii="Symbol" w:eastAsia="Cambr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37"/>
  </w:num>
  <w:num w:numId="4">
    <w:abstractNumId w:val="0"/>
  </w:num>
  <w:num w:numId="5">
    <w:abstractNumId w:val="12"/>
  </w:num>
  <w:num w:numId="6">
    <w:abstractNumId w:val="24"/>
  </w:num>
  <w:num w:numId="7">
    <w:abstractNumId w:val="1"/>
  </w:num>
  <w:num w:numId="8">
    <w:abstractNumId w:val="11"/>
  </w:num>
  <w:num w:numId="9">
    <w:abstractNumId w:val="15"/>
  </w:num>
  <w:num w:numId="10">
    <w:abstractNumId w:val="7"/>
  </w:num>
  <w:num w:numId="11">
    <w:abstractNumId w:val="22"/>
  </w:num>
  <w:num w:numId="12">
    <w:abstractNumId w:val="9"/>
  </w:num>
  <w:num w:numId="13">
    <w:abstractNumId w:val="26"/>
  </w:num>
  <w:num w:numId="14">
    <w:abstractNumId w:val="35"/>
  </w:num>
  <w:num w:numId="15">
    <w:abstractNumId w:val="30"/>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num>
  <w:num w:numId="20">
    <w:abstractNumId w:val="17"/>
  </w:num>
  <w:num w:numId="21">
    <w:abstractNumId w:val="27"/>
  </w:num>
  <w:num w:numId="22">
    <w:abstractNumId w:val="6"/>
  </w:num>
  <w:num w:numId="23">
    <w:abstractNumId w:val="3"/>
  </w:num>
  <w:num w:numId="24">
    <w:abstractNumId w:val="33"/>
  </w:num>
  <w:num w:numId="25">
    <w:abstractNumId w:val="14"/>
  </w:num>
  <w:num w:numId="26">
    <w:abstractNumId w:val="13"/>
  </w:num>
  <w:num w:numId="27">
    <w:abstractNumId w:val="36"/>
  </w:num>
  <w:num w:numId="28">
    <w:abstractNumId w:val="2"/>
  </w:num>
  <w:num w:numId="29">
    <w:abstractNumId w:val="4"/>
  </w:num>
  <w:num w:numId="30">
    <w:abstractNumId w:val="19"/>
  </w:num>
  <w:num w:numId="31">
    <w:abstractNumId w:val="8"/>
  </w:num>
  <w:num w:numId="32">
    <w:abstractNumId w:val="10"/>
  </w:num>
  <w:num w:numId="33">
    <w:abstractNumId w:val="18"/>
  </w:num>
  <w:num w:numId="34">
    <w:abstractNumId w:val="29"/>
  </w:num>
  <w:num w:numId="35">
    <w:abstractNumId w:val="5"/>
  </w:num>
  <w:num w:numId="36">
    <w:abstractNumId w:val="23"/>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1405"/>
    <w:rsid w:val="00016553"/>
    <w:rsid w:val="0001761C"/>
    <w:rsid w:val="00017C97"/>
    <w:rsid w:val="000254D9"/>
    <w:rsid w:val="00041744"/>
    <w:rsid w:val="000427C8"/>
    <w:rsid w:val="0006498B"/>
    <w:rsid w:val="000917AF"/>
    <w:rsid w:val="00093AC1"/>
    <w:rsid w:val="00096401"/>
    <w:rsid w:val="00097826"/>
    <w:rsid w:val="000C46DD"/>
    <w:rsid w:val="000C65B2"/>
    <w:rsid w:val="000C724A"/>
    <w:rsid w:val="000D665E"/>
    <w:rsid w:val="000E3C9C"/>
    <w:rsid w:val="000F1C35"/>
    <w:rsid w:val="00102E25"/>
    <w:rsid w:val="001148FE"/>
    <w:rsid w:val="00115FF7"/>
    <w:rsid w:val="00121122"/>
    <w:rsid w:val="001216B4"/>
    <w:rsid w:val="0013391B"/>
    <w:rsid w:val="00134C15"/>
    <w:rsid w:val="00136062"/>
    <w:rsid w:val="0014268C"/>
    <w:rsid w:val="00142EEA"/>
    <w:rsid w:val="001434E2"/>
    <w:rsid w:val="00145FDB"/>
    <w:rsid w:val="00155855"/>
    <w:rsid w:val="00160BF8"/>
    <w:rsid w:val="00166250"/>
    <w:rsid w:val="001677AC"/>
    <w:rsid w:val="0017692C"/>
    <w:rsid w:val="00182930"/>
    <w:rsid w:val="0018479F"/>
    <w:rsid w:val="0019065F"/>
    <w:rsid w:val="00197C5F"/>
    <w:rsid w:val="001B564C"/>
    <w:rsid w:val="001C7CC9"/>
    <w:rsid w:val="001E450F"/>
    <w:rsid w:val="001F1C56"/>
    <w:rsid w:val="001F22EA"/>
    <w:rsid w:val="00201472"/>
    <w:rsid w:val="00212042"/>
    <w:rsid w:val="002204CD"/>
    <w:rsid w:val="00242E89"/>
    <w:rsid w:val="002727E8"/>
    <w:rsid w:val="00287B12"/>
    <w:rsid w:val="00292F46"/>
    <w:rsid w:val="00296F12"/>
    <w:rsid w:val="002B2376"/>
    <w:rsid w:val="002B25F4"/>
    <w:rsid w:val="002B47FD"/>
    <w:rsid w:val="002B4A96"/>
    <w:rsid w:val="002C03ED"/>
    <w:rsid w:val="002C0DF7"/>
    <w:rsid w:val="002C43F3"/>
    <w:rsid w:val="002C7DAE"/>
    <w:rsid w:val="002D0791"/>
    <w:rsid w:val="002D7877"/>
    <w:rsid w:val="002E3C83"/>
    <w:rsid w:val="002F3AB9"/>
    <w:rsid w:val="002F666F"/>
    <w:rsid w:val="00304567"/>
    <w:rsid w:val="003225ED"/>
    <w:rsid w:val="00332F52"/>
    <w:rsid w:val="0034536A"/>
    <w:rsid w:val="00351D5E"/>
    <w:rsid w:val="00363333"/>
    <w:rsid w:val="00376552"/>
    <w:rsid w:val="00383930"/>
    <w:rsid w:val="003869A6"/>
    <w:rsid w:val="003C0BBB"/>
    <w:rsid w:val="003C60CF"/>
    <w:rsid w:val="003D2312"/>
    <w:rsid w:val="003D6742"/>
    <w:rsid w:val="003E3836"/>
    <w:rsid w:val="003E3D3A"/>
    <w:rsid w:val="003E68DC"/>
    <w:rsid w:val="003F1477"/>
    <w:rsid w:val="003F20A5"/>
    <w:rsid w:val="003F7735"/>
    <w:rsid w:val="004247C4"/>
    <w:rsid w:val="004263FE"/>
    <w:rsid w:val="00434DFC"/>
    <w:rsid w:val="00444504"/>
    <w:rsid w:val="004509A8"/>
    <w:rsid w:val="00460789"/>
    <w:rsid w:val="00462FA1"/>
    <w:rsid w:val="00464415"/>
    <w:rsid w:val="00466808"/>
    <w:rsid w:val="00466C2E"/>
    <w:rsid w:val="004868E9"/>
    <w:rsid w:val="0049423E"/>
    <w:rsid w:val="004A2899"/>
    <w:rsid w:val="004B3184"/>
    <w:rsid w:val="004C1DF3"/>
    <w:rsid w:val="004C7E88"/>
    <w:rsid w:val="004D44CD"/>
    <w:rsid w:val="004D47FF"/>
    <w:rsid w:val="004D7CAB"/>
    <w:rsid w:val="004E2371"/>
    <w:rsid w:val="004F3887"/>
    <w:rsid w:val="005029D5"/>
    <w:rsid w:val="00506288"/>
    <w:rsid w:val="00506452"/>
    <w:rsid w:val="00510CA9"/>
    <w:rsid w:val="005157BC"/>
    <w:rsid w:val="0052540D"/>
    <w:rsid w:val="005400B8"/>
    <w:rsid w:val="00544299"/>
    <w:rsid w:val="00544B37"/>
    <w:rsid w:val="005458AE"/>
    <w:rsid w:val="00551A73"/>
    <w:rsid w:val="0055276F"/>
    <w:rsid w:val="00553D34"/>
    <w:rsid w:val="00557335"/>
    <w:rsid w:val="00564147"/>
    <w:rsid w:val="00566E0A"/>
    <w:rsid w:val="00571BDD"/>
    <w:rsid w:val="0059093A"/>
    <w:rsid w:val="00591ABF"/>
    <w:rsid w:val="00592E3E"/>
    <w:rsid w:val="00597556"/>
    <w:rsid w:val="005A1DCE"/>
    <w:rsid w:val="005A349F"/>
    <w:rsid w:val="005C2A98"/>
    <w:rsid w:val="005F42BA"/>
    <w:rsid w:val="00611214"/>
    <w:rsid w:val="006112B5"/>
    <w:rsid w:val="00641B94"/>
    <w:rsid w:val="0064609E"/>
    <w:rsid w:val="00661896"/>
    <w:rsid w:val="00666573"/>
    <w:rsid w:val="00667A87"/>
    <w:rsid w:val="0067008E"/>
    <w:rsid w:val="00671092"/>
    <w:rsid w:val="00671D71"/>
    <w:rsid w:val="0067534C"/>
    <w:rsid w:val="006754F1"/>
    <w:rsid w:val="00675B8A"/>
    <w:rsid w:val="00683AE5"/>
    <w:rsid w:val="00692BD5"/>
    <w:rsid w:val="0069306F"/>
    <w:rsid w:val="006975D5"/>
    <w:rsid w:val="006A3858"/>
    <w:rsid w:val="006E0DC7"/>
    <w:rsid w:val="006E4FC9"/>
    <w:rsid w:val="006F2DF5"/>
    <w:rsid w:val="006F4746"/>
    <w:rsid w:val="006F5F9F"/>
    <w:rsid w:val="0070722A"/>
    <w:rsid w:val="0071131E"/>
    <w:rsid w:val="00721C7B"/>
    <w:rsid w:val="00722776"/>
    <w:rsid w:val="0072778E"/>
    <w:rsid w:val="007376C8"/>
    <w:rsid w:val="00745C37"/>
    <w:rsid w:val="00756337"/>
    <w:rsid w:val="00773EB9"/>
    <w:rsid w:val="00782F1C"/>
    <w:rsid w:val="00793E97"/>
    <w:rsid w:val="007947FB"/>
    <w:rsid w:val="00796FA0"/>
    <w:rsid w:val="007A2544"/>
    <w:rsid w:val="007A51C9"/>
    <w:rsid w:val="007A7574"/>
    <w:rsid w:val="007B2E91"/>
    <w:rsid w:val="007C3AD9"/>
    <w:rsid w:val="007C7BC6"/>
    <w:rsid w:val="007D61C0"/>
    <w:rsid w:val="007E0384"/>
    <w:rsid w:val="007E1F7F"/>
    <w:rsid w:val="007E504A"/>
    <w:rsid w:val="00812E6D"/>
    <w:rsid w:val="00815D76"/>
    <w:rsid w:val="00816527"/>
    <w:rsid w:val="00817C7E"/>
    <w:rsid w:val="00823BAB"/>
    <w:rsid w:val="00831908"/>
    <w:rsid w:val="0083290B"/>
    <w:rsid w:val="00832A22"/>
    <w:rsid w:val="00842A9C"/>
    <w:rsid w:val="00845F0C"/>
    <w:rsid w:val="00865D3D"/>
    <w:rsid w:val="00866F03"/>
    <w:rsid w:val="008672D8"/>
    <w:rsid w:val="008924FD"/>
    <w:rsid w:val="00894854"/>
    <w:rsid w:val="008B42E0"/>
    <w:rsid w:val="008C0515"/>
    <w:rsid w:val="008D1141"/>
    <w:rsid w:val="008D421D"/>
    <w:rsid w:val="008D612A"/>
    <w:rsid w:val="008E3A12"/>
    <w:rsid w:val="008F771A"/>
    <w:rsid w:val="0090490B"/>
    <w:rsid w:val="009116EF"/>
    <w:rsid w:val="00913FA6"/>
    <w:rsid w:val="00923CC6"/>
    <w:rsid w:val="009307CD"/>
    <w:rsid w:val="009534DC"/>
    <w:rsid w:val="00954908"/>
    <w:rsid w:val="00966853"/>
    <w:rsid w:val="00973005"/>
    <w:rsid w:val="00991718"/>
    <w:rsid w:val="009A6771"/>
    <w:rsid w:val="009C1DEC"/>
    <w:rsid w:val="009C31AF"/>
    <w:rsid w:val="009C7E41"/>
    <w:rsid w:val="009D52A2"/>
    <w:rsid w:val="009E0C7F"/>
    <w:rsid w:val="009E29E2"/>
    <w:rsid w:val="009E68AE"/>
    <w:rsid w:val="009F004E"/>
    <w:rsid w:val="009F5EB2"/>
    <w:rsid w:val="00A10C02"/>
    <w:rsid w:val="00A13176"/>
    <w:rsid w:val="00A13ADD"/>
    <w:rsid w:val="00A15A0E"/>
    <w:rsid w:val="00A16385"/>
    <w:rsid w:val="00A31144"/>
    <w:rsid w:val="00A3557E"/>
    <w:rsid w:val="00A37730"/>
    <w:rsid w:val="00A50085"/>
    <w:rsid w:val="00A55030"/>
    <w:rsid w:val="00A55E91"/>
    <w:rsid w:val="00A56B4C"/>
    <w:rsid w:val="00A715DE"/>
    <w:rsid w:val="00A76609"/>
    <w:rsid w:val="00A82740"/>
    <w:rsid w:val="00A86AF5"/>
    <w:rsid w:val="00AA0E1B"/>
    <w:rsid w:val="00AA24A7"/>
    <w:rsid w:val="00AA42A4"/>
    <w:rsid w:val="00AB1DD5"/>
    <w:rsid w:val="00AB43AC"/>
    <w:rsid w:val="00AB503F"/>
    <w:rsid w:val="00AD0487"/>
    <w:rsid w:val="00AD0A64"/>
    <w:rsid w:val="00AD78E0"/>
    <w:rsid w:val="00AE09F8"/>
    <w:rsid w:val="00AE68AF"/>
    <w:rsid w:val="00AF2339"/>
    <w:rsid w:val="00AF7FB1"/>
    <w:rsid w:val="00B00DFA"/>
    <w:rsid w:val="00B03C92"/>
    <w:rsid w:val="00B03FEC"/>
    <w:rsid w:val="00B12B88"/>
    <w:rsid w:val="00B208D5"/>
    <w:rsid w:val="00B20D90"/>
    <w:rsid w:val="00B341D0"/>
    <w:rsid w:val="00B349B7"/>
    <w:rsid w:val="00B4204A"/>
    <w:rsid w:val="00B440E3"/>
    <w:rsid w:val="00B44F01"/>
    <w:rsid w:val="00B455FD"/>
    <w:rsid w:val="00B53EA3"/>
    <w:rsid w:val="00B56C49"/>
    <w:rsid w:val="00B65F5E"/>
    <w:rsid w:val="00B71D99"/>
    <w:rsid w:val="00B728C7"/>
    <w:rsid w:val="00B72DE4"/>
    <w:rsid w:val="00B74E02"/>
    <w:rsid w:val="00B77DF4"/>
    <w:rsid w:val="00BA4BD5"/>
    <w:rsid w:val="00BB79D3"/>
    <w:rsid w:val="00BC30A8"/>
    <w:rsid w:val="00BC5622"/>
    <w:rsid w:val="00BC65DF"/>
    <w:rsid w:val="00BC6B0B"/>
    <w:rsid w:val="00BD0C09"/>
    <w:rsid w:val="00BD1D41"/>
    <w:rsid w:val="00BF0CE7"/>
    <w:rsid w:val="00BF23AA"/>
    <w:rsid w:val="00BF57B0"/>
    <w:rsid w:val="00BF6309"/>
    <w:rsid w:val="00C122C7"/>
    <w:rsid w:val="00C13768"/>
    <w:rsid w:val="00C17D6E"/>
    <w:rsid w:val="00C20F0F"/>
    <w:rsid w:val="00C240DB"/>
    <w:rsid w:val="00C24EE8"/>
    <w:rsid w:val="00C66B51"/>
    <w:rsid w:val="00C67080"/>
    <w:rsid w:val="00C73A6A"/>
    <w:rsid w:val="00C746C3"/>
    <w:rsid w:val="00C7631B"/>
    <w:rsid w:val="00C84D42"/>
    <w:rsid w:val="00C87E63"/>
    <w:rsid w:val="00C9412B"/>
    <w:rsid w:val="00CA07B3"/>
    <w:rsid w:val="00CA65F6"/>
    <w:rsid w:val="00CB2C75"/>
    <w:rsid w:val="00CB3265"/>
    <w:rsid w:val="00CB3DA2"/>
    <w:rsid w:val="00CB7890"/>
    <w:rsid w:val="00CC0689"/>
    <w:rsid w:val="00CF5518"/>
    <w:rsid w:val="00D00791"/>
    <w:rsid w:val="00D02C56"/>
    <w:rsid w:val="00D13DA3"/>
    <w:rsid w:val="00D354CA"/>
    <w:rsid w:val="00D35AA5"/>
    <w:rsid w:val="00D41EF7"/>
    <w:rsid w:val="00D432CB"/>
    <w:rsid w:val="00D5238C"/>
    <w:rsid w:val="00D54616"/>
    <w:rsid w:val="00D62B7C"/>
    <w:rsid w:val="00D62EDB"/>
    <w:rsid w:val="00D630E6"/>
    <w:rsid w:val="00D77F97"/>
    <w:rsid w:val="00D812BE"/>
    <w:rsid w:val="00D90345"/>
    <w:rsid w:val="00D91A20"/>
    <w:rsid w:val="00DA19AF"/>
    <w:rsid w:val="00DA596E"/>
    <w:rsid w:val="00DB183D"/>
    <w:rsid w:val="00DC105C"/>
    <w:rsid w:val="00DC216F"/>
    <w:rsid w:val="00DD2C31"/>
    <w:rsid w:val="00DE3F8D"/>
    <w:rsid w:val="00DE604B"/>
    <w:rsid w:val="00DF0D75"/>
    <w:rsid w:val="00DF2C84"/>
    <w:rsid w:val="00E261CB"/>
    <w:rsid w:val="00E370D9"/>
    <w:rsid w:val="00E4020E"/>
    <w:rsid w:val="00E42378"/>
    <w:rsid w:val="00E4512C"/>
    <w:rsid w:val="00E50B20"/>
    <w:rsid w:val="00E512A2"/>
    <w:rsid w:val="00E513C9"/>
    <w:rsid w:val="00E5152A"/>
    <w:rsid w:val="00E653A9"/>
    <w:rsid w:val="00E70920"/>
    <w:rsid w:val="00E72426"/>
    <w:rsid w:val="00E935B0"/>
    <w:rsid w:val="00E95E54"/>
    <w:rsid w:val="00E96E36"/>
    <w:rsid w:val="00EA17C2"/>
    <w:rsid w:val="00EA5695"/>
    <w:rsid w:val="00EA6501"/>
    <w:rsid w:val="00EA7724"/>
    <w:rsid w:val="00EC4A16"/>
    <w:rsid w:val="00EC5FCA"/>
    <w:rsid w:val="00EC61A7"/>
    <w:rsid w:val="00EE1EB3"/>
    <w:rsid w:val="00EE5B30"/>
    <w:rsid w:val="00EF200A"/>
    <w:rsid w:val="00F006F6"/>
    <w:rsid w:val="00F040F7"/>
    <w:rsid w:val="00F14AE7"/>
    <w:rsid w:val="00F239D2"/>
    <w:rsid w:val="00F3346E"/>
    <w:rsid w:val="00F34489"/>
    <w:rsid w:val="00F61FB6"/>
    <w:rsid w:val="00F70B9E"/>
    <w:rsid w:val="00F73FEE"/>
    <w:rsid w:val="00F746B5"/>
    <w:rsid w:val="00F81B9D"/>
    <w:rsid w:val="00F91E02"/>
    <w:rsid w:val="00FA1A91"/>
    <w:rsid w:val="00FA1EE7"/>
    <w:rsid w:val="00FA2D3D"/>
    <w:rsid w:val="00FA6A47"/>
    <w:rsid w:val="00FD051F"/>
    <w:rsid w:val="00FD48FA"/>
    <w:rsid w:val="00FD57C2"/>
    <w:rsid w:val="00FE23B6"/>
    <w:rsid w:val="00FE659B"/>
    <w:rsid w:val="00FF0C9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table" w:customStyle="1" w:styleId="Reetkatablice3">
    <w:name w:val="Rešetka tablice3"/>
    <w:basedOn w:val="Obinatablica"/>
    <w:next w:val="Reetkatablice"/>
    <w:uiPriority w:val="59"/>
    <w:rsid w:val="00BC562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otBold">
    <w:name w:val="Body text + Not Bold"/>
    <w:basedOn w:val="Zadanifontodlomka"/>
    <w:rsid w:val="00BC56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table" w:customStyle="1" w:styleId="Reetkatablice31">
    <w:name w:val="Rešetka tablice31"/>
    <w:basedOn w:val="Obinatablica"/>
    <w:next w:val="Reetkatablice"/>
    <w:uiPriority w:val="59"/>
    <w:rsid w:val="00351D5E"/>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59"/>
    <w:rsid w:val="00351D5E"/>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553D34"/>
    <w:rPr>
      <w:rFonts w:eastAsiaTheme="minorHAnsi"/>
      <w:lang w:eastAsia="en-US"/>
    </w:rPr>
  </w:style>
  <w:style w:type="paragraph" w:customStyle="1" w:styleId="bullets">
    <w:name w:val="bullets"/>
    <w:basedOn w:val="Odlomakpopisa"/>
    <w:link w:val="bulletsChar"/>
    <w:qFormat/>
    <w:rsid w:val="00553D34"/>
    <w:pPr>
      <w:numPr>
        <w:numId w:val="34"/>
      </w:numPr>
      <w:spacing w:after="0" w:line="240" w:lineRule="auto"/>
    </w:pPr>
    <w:rPr>
      <w:rFonts w:ascii="Gill Sans MT" w:hAnsi="Gill Sans MT"/>
      <w:sz w:val="24"/>
      <w:lang w:val="en-GB"/>
    </w:rPr>
  </w:style>
  <w:style w:type="character" w:customStyle="1" w:styleId="bulletsChar">
    <w:name w:val="bullets Char"/>
    <w:link w:val="bullets"/>
    <w:rsid w:val="00553D34"/>
    <w:rPr>
      <w:rFonts w:ascii="Gill Sans MT" w:eastAsiaTheme="minorHAnsi" w:hAnsi="Gill Sans M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2B0E-6E64-42CA-8B6A-CFE0952C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565</Words>
  <Characters>3223</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Goran Vrabec</cp:lastModifiedBy>
  <cp:revision>22</cp:revision>
  <cp:lastPrinted>2014-11-14T10:42:00Z</cp:lastPrinted>
  <dcterms:created xsi:type="dcterms:W3CDTF">2022-07-01T13:34:00Z</dcterms:created>
  <dcterms:modified xsi:type="dcterms:W3CDTF">2022-11-02T13:36:00Z</dcterms:modified>
</cp:coreProperties>
</file>