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E171" w14:textId="02B9F8A9" w:rsidR="00770323" w:rsidRPr="00B4759C" w:rsidRDefault="00F96CBB" w:rsidP="008B663D">
      <w:pPr>
        <w:pStyle w:val="Heading1"/>
        <w:ind w:left="3726" w:right="1495" w:hanging="1578"/>
      </w:pPr>
      <w:r w:rsidRPr="00B4759C">
        <w:t xml:space="preserve"> </w:t>
      </w:r>
    </w:p>
    <w:p w14:paraId="4C289975" w14:textId="77777777"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sz w:val="5"/>
          <w:szCs w:val="24"/>
        </w:rPr>
      </w:pPr>
    </w:p>
    <w:p w14:paraId="4E992695" w14:textId="77777777" w:rsidR="00226AE5" w:rsidRDefault="00226AE5" w:rsidP="00226AE5">
      <w:pPr>
        <w:tabs>
          <w:tab w:val="left" w:pos="6406"/>
        </w:tabs>
        <w:jc w:val="center"/>
        <w:rPr>
          <w:rFonts w:ascii="Times New Roman" w:eastAsia="Times New Roman" w:hAnsi="Times New Roman" w:cs="Times New Roman"/>
          <w:b/>
          <w:sz w:val="28"/>
        </w:rPr>
      </w:pPr>
    </w:p>
    <w:p w14:paraId="514A66E3" w14:textId="77777777" w:rsidR="00226AE5" w:rsidRDefault="00226AE5" w:rsidP="00226AE5">
      <w:pPr>
        <w:tabs>
          <w:tab w:val="left" w:pos="6406"/>
        </w:tabs>
        <w:jc w:val="center"/>
        <w:rPr>
          <w:rFonts w:ascii="Times New Roman" w:eastAsia="Times New Roman" w:hAnsi="Times New Roman" w:cs="Times New Roman"/>
          <w:b/>
          <w:sz w:val="28"/>
        </w:rPr>
      </w:pPr>
    </w:p>
    <w:p w14:paraId="393CD608" w14:textId="77777777" w:rsidR="00F02E9F" w:rsidRDefault="00770323" w:rsidP="00226AE5">
      <w:pPr>
        <w:tabs>
          <w:tab w:val="left" w:pos="6406"/>
        </w:tabs>
        <w:jc w:val="center"/>
        <w:rPr>
          <w:rFonts w:ascii="Times New Roman" w:eastAsia="Times New Roman" w:hAnsi="Times New Roman" w:cs="Times New Roman"/>
          <w:b/>
          <w:spacing w:val="-67"/>
          <w:sz w:val="28"/>
        </w:rPr>
      </w:pPr>
      <w:r w:rsidRPr="00B4759C">
        <w:rPr>
          <w:rFonts w:ascii="Times New Roman" w:eastAsia="Times New Roman" w:hAnsi="Times New Roman" w:cs="Times New Roman"/>
          <w:b/>
          <w:sz w:val="28"/>
        </w:rPr>
        <w:t>POZIV NA DOSTAVU PROJEKTNIH PRIJEDLOGA</w:t>
      </w:r>
      <w:r w:rsidRPr="00B4759C">
        <w:rPr>
          <w:rFonts w:ascii="Times New Roman" w:eastAsia="Times New Roman" w:hAnsi="Times New Roman" w:cs="Times New Roman"/>
          <w:b/>
          <w:spacing w:val="-67"/>
          <w:sz w:val="28"/>
        </w:rPr>
        <w:t xml:space="preserve"> </w:t>
      </w:r>
      <w:r w:rsidR="00226AE5">
        <w:rPr>
          <w:rFonts w:ascii="Times New Roman" w:eastAsia="Times New Roman" w:hAnsi="Times New Roman" w:cs="Times New Roman"/>
          <w:b/>
          <w:spacing w:val="-67"/>
          <w:sz w:val="28"/>
        </w:rPr>
        <w:t xml:space="preserve"> </w:t>
      </w:r>
    </w:p>
    <w:p w14:paraId="1CE9F80C" w14:textId="6A939B16" w:rsidR="00770323" w:rsidRPr="00226AE5" w:rsidRDefault="005D1744" w:rsidP="00226AE5">
      <w:pPr>
        <w:tabs>
          <w:tab w:val="left" w:pos="6406"/>
        </w:tabs>
        <w:jc w:val="center"/>
        <w:rPr>
          <w:rFonts w:ascii="Times New Roman" w:hAnsi="Times New Roman" w:cs="Times New Roman"/>
          <w:sz w:val="20"/>
        </w:rPr>
      </w:pPr>
      <w:r w:rsidRPr="00B4759C">
        <w:rPr>
          <w:rFonts w:ascii="Times New Roman" w:eastAsia="Times New Roman" w:hAnsi="Times New Roman" w:cs="Times New Roman"/>
          <w:b/>
          <w:sz w:val="28"/>
        </w:rPr>
        <w:t>“</w:t>
      </w:r>
      <w:r w:rsidR="00954144" w:rsidRPr="00954144">
        <w:t xml:space="preserve"> </w:t>
      </w:r>
      <w:r w:rsidR="00954144" w:rsidRPr="00954144">
        <w:rPr>
          <w:rFonts w:ascii="Times New Roman" w:eastAsia="Times New Roman" w:hAnsi="Times New Roman" w:cs="Times New Roman"/>
          <w:b/>
          <w:sz w:val="28"/>
        </w:rPr>
        <w:t>Jačanje održivosti te poticanje zelene i digitalne tranzicije poduzetnika u sektoru turizma</w:t>
      </w:r>
      <w:r w:rsidRPr="00B4759C">
        <w:rPr>
          <w:rFonts w:ascii="Times New Roman" w:eastAsia="Times New Roman" w:hAnsi="Times New Roman" w:cs="Times New Roman"/>
          <w:b/>
          <w:sz w:val="28"/>
        </w:rPr>
        <w:t>”</w:t>
      </w:r>
    </w:p>
    <w:p w14:paraId="56DDAC5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112A5AFB"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5C303A56"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413AE184" w14:textId="474D83A6" w:rsidR="00770323" w:rsidRDefault="00770323" w:rsidP="00770323">
      <w:pPr>
        <w:widowControl w:val="0"/>
        <w:autoSpaceDE w:val="0"/>
        <w:autoSpaceDN w:val="0"/>
        <w:spacing w:before="230" w:after="0" w:line="240" w:lineRule="auto"/>
        <w:ind w:left="1923" w:right="2001"/>
        <w:jc w:val="center"/>
        <w:rPr>
          <w:rFonts w:ascii="Times New Roman" w:eastAsia="Times New Roman" w:hAnsi="Times New Roman" w:cs="Times New Roman"/>
          <w:b/>
          <w:sz w:val="28"/>
        </w:rPr>
      </w:pPr>
      <w:r w:rsidRPr="00B4759C">
        <w:rPr>
          <w:rFonts w:ascii="Times New Roman" w:eastAsia="Times New Roman" w:hAnsi="Times New Roman" w:cs="Times New Roman"/>
          <w:b/>
          <w:sz w:val="28"/>
        </w:rPr>
        <w:t>PRILOG</w:t>
      </w:r>
      <w:r w:rsidRPr="00B4759C">
        <w:rPr>
          <w:rFonts w:ascii="Times New Roman" w:eastAsia="Times New Roman" w:hAnsi="Times New Roman" w:cs="Times New Roman"/>
          <w:b/>
          <w:spacing w:val="-1"/>
          <w:sz w:val="28"/>
        </w:rPr>
        <w:t xml:space="preserve"> </w:t>
      </w:r>
      <w:r w:rsidRPr="00B4759C">
        <w:rPr>
          <w:rFonts w:ascii="Times New Roman" w:eastAsia="Times New Roman" w:hAnsi="Times New Roman" w:cs="Times New Roman"/>
          <w:b/>
          <w:sz w:val="28"/>
        </w:rPr>
        <w:t>3.</w:t>
      </w:r>
      <w:r w:rsidR="00BD13A5">
        <w:rPr>
          <w:rFonts w:ascii="Times New Roman" w:eastAsia="Times New Roman" w:hAnsi="Times New Roman" w:cs="Times New Roman"/>
          <w:b/>
          <w:sz w:val="28"/>
        </w:rPr>
        <w:t xml:space="preserve">1. </w:t>
      </w:r>
    </w:p>
    <w:p w14:paraId="03C04D67" w14:textId="7F3A51DC" w:rsidR="00BD13A5" w:rsidRPr="00B4759C" w:rsidRDefault="00BD13A5" w:rsidP="00770323">
      <w:pPr>
        <w:widowControl w:val="0"/>
        <w:autoSpaceDE w:val="0"/>
        <w:autoSpaceDN w:val="0"/>
        <w:spacing w:before="230" w:after="0" w:line="240" w:lineRule="auto"/>
        <w:ind w:left="1923" w:right="2001"/>
        <w:jc w:val="center"/>
        <w:rPr>
          <w:rFonts w:ascii="Times New Roman" w:eastAsia="Times New Roman" w:hAnsi="Times New Roman" w:cs="Times New Roman"/>
          <w:b/>
          <w:sz w:val="28"/>
        </w:rPr>
      </w:pPr>
      <w:r>
        <w:rPr>
          <w:rFonts w:ascii="Times New Roman" w:eastAsia="Times New Roman" w:hAnsi="Times New Roman" w:cs="Times New Roman"/>
          <w:b/>
          <w:sz w:val="28"/>
        </w:rPr>
        <w:t>Grupa 1</w:t>
      </w:r>
    </w:p>
    <w:p w14:paraId="0AEA4A7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59386677"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63BFC0E4" w14:textId="77777777" w:rsidR="00770323" w:rsidRPr="00B4759C" w:rsidRDefault="00770323" w:rsidP="00770323">
      <w:pPr>
        <w:widowControl w:val="0"/>
        <w:autoSpaceDE w:val="0"/>
        <w:autoSpaceDN w:val="0"/>
        <w:spacing w:before="1" w:after="0" w:line="240" w:lineRule="auto"/>
        <w:rPr>
          <w:rFonts w:ascii="Times New Roman" w:eastAsia="Times New Roman" w:hAnsi="Times New Roman" w:cs="Times New Roman"/>
          <w:b/>
          <w:sz w:val="24"/>
          <w:szCs w:val="24"/>
        </w:rPr>
      </w:pPr>
    </w:p>
    <w:p w14:paraId="4E57C69D" w14:textId="77777777" w:rsidR="00770323" w:rsidRPr="00B4759C" w:rsidRDefault="00770323" w:rsidP="00770323">
      <w:pPr>
        <w:widowControl w:val="0"/>
        <w:autoSpaceDE w:val="0"/>
        <w:autoSpaceDN w:val="0"/>
        <w:spacing w:after="0" w:line="240" w:lineRule="auto"/>
        <w:ind w:left="1923" w:right="2001"/>
        <w:jc w:val="center"/>
        <w:rPr>
          <w:rFonts w:ascii="Times New Roman" w:eastAsia="Times New Roman" w:hAnsi="Times New Roman" w:cs="Times New Roman"/>
          <w:b/>
          <w:sz w:val="28"/>
        </w:rPr>
      </w:pPr>
      <w:r w:rsidRPr="00B4759C">
        <w:rPr>
          <w:rFonts w:ascii="Times New Roman" w:eastAsia="Times New Roman" w:hAnsi="Times New Roman" w:cs="Times New Roman"/>
          <w:b/>
          <w:sz w:val="28"/>
        </w:rPr>
        <w:t>POSTUPAK</w:t>
      </w:r>
      <w:r w:rsidRPr="00B4759C">
        <w:rPr>
          <w:rFonts w:ascii="Times New Roman" w:eastAsia="Times New Roman" w:hAnsi="Times New Roman" w:cs="Times New Roman"/>
          <w:b/>
          <w:spacing w:val="-3"/>
          <w:sz w:val="28"/>
        </w:rPr>
        <w:t xml:space="preserve"> </w:t>
      </w:r>
      <w:r w:rsidRPr="00B4759C">
        <w:rPr>
          <w:rFonts w:ascii="Times New Roman" w:eastAsia="Times New Roman" w:hAnsi="Times New Roman" w:cs="Times New Roman"/>
          <w:b/>
          <w:sz w:val="28"/>
        </w:rPr>
        <w:t>DODJELE</w:t>
      </w:r>
      <w:r w:rsidRPr="00B4759C">
        <w:rPr>
          <w:rFonts w:ascii="Times New Roman" w:eastAsia="Times New Roman" w:hAnsi="Times New Roman" w:cs="Times New Roman"/>
          <w:b/>
          <w:spacing w:val="-4"/>
          <w:sz w:val="28"/>
        </w:rPr>
        <w:t xml:space="preserve"> </w:t>
      </w:r>
      <w:r w:rsidRPr="00B4759C">
        <w:rPr>
          <w:rFonts w:ascii="Times New Roman" w:eastAsia="Times New Roman" w:hAnsi="Times New Roman" w:cs="Times New Roman"/>
          <w:b/>
          <w:sz w:val="28"/>
        </w:rPr>
        <w:t>BESPOVRATNIH</w:t>
      </w:r>
      <w:r w:rsidRPr="00B4759C">
        <w:rPr>
          <w:rFonts w:ascii="Times New Roman" w:eastAsia="Times New Roman" w:hAnsi="Times New Roman" w:cs="Times New Roman"/>
          <w:b/>
          <w:spacing w:val="-2"/>
          <w:sz w:val="28"/>
        </w:rPr>
        <w:t xml:space="preserve"> </w:t>
      </w:r>
      <w:r w:rsidRPr="00B4759C">
        <w:rPr>
          <w:rFonts w:ascii="Times New Roman" w:eastAsia="Times New Roman" w:hAnsi="Times New Roman" w:cs="Times New Roman"/>
          <w:b/>
          <w:sz w:val="28"/>
        </w:rPr>
        <w:t>SREDSTAVA</w:t>
      </w:r>
    </w:p>
    <w:p w14:paraId="186B626F"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20"/>
          <w:szCs w:val="24"/>
        </w:rPr>
      </w:pPr>
    </w:p>
    <w:p w14:paraId="6AABF74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20"/>
          <w:szCs w:val="24"/>
        </w:rPr>
      </w:pPr>
    </w:p>
    <w:p w14:paraId="623AD036" w14:textId="4C0B79BB" w:rsidR="00770323" w:rsidRPr="00B4759C" w:rsidRDefault="00770323" w:rsidP="00770323">
      <w:pPr>
        <w:widowControl w:val="0"/>
        <w:autoSpaceDE w:val="0"/>
        <w:autoSpaceDN w:val="0"/>
        <w:spacing w:before="8" w:after="0" w:line="240" w:lineRule="auto"/>
        <w:rPr>
          <w:rFonts w:ascii="Times New Roman" w:eastAsia="Times New Roman" w:hAnsi="Times New Roman" w:cs="Times New Roman"/>
          <w:b/>
          <w:sz w:val="12"/>
          <w:szCs w:val="24"/>
        </w:rPr>
      </w:pPr>
      <w:r w:rsidRPr="00B4759C">
        <w:rPr>
          <w:rFonts w:ascii="Times New Roman" w:eastAsia="Times New Roman" w:hAnsi="Times New Roman" w:cs="Times New Roman"/>
          <w:noProof/>
          <w:sz w:val="24"/>
          <w:szCs w:val="24"/>
          <w:lang w:eastAsia="hr-HR"/>
        </w:rPr>
        <mc:AlternateContent>
          <mc:Choice Requires="wps">
            <w:drawing>
              <wp:anchor distT="0" distB="0" distL="0" distR="0" simplePos="0" relativeHeight="251659264" behindDoc="1" locked="0" layoutInCell="1" allowOverlap="1" wp14:anchorId="03754E6E" wp14:editId="6B9EF435">
                <wp:simplePos x="0" y="0"/>
                <wp:positionH relativeFrom="page">
                  <wp:posOffset>1260475</wp:posOffset>
                </wp:positionH>
                <wp:positionV relativeFrom="paragraph">
                  <wp:posOffset>118110</wp:posOffset>
                </wp:positionV>
                <wp:extent cx="5042535" cy="1206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4E8036">
              <v:rect id="Rectangle 8" style="position:absolute;margin-left:99.25pt;margin-top:9.3pt;width:397.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15F00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">
                <w10:wrap type="topAndBottom" anchorx="page"/>
              </v:rect>
            </w:pict>
          </mc:Fallback>
        </mc:AlternateContent>
      </w:r>
    </w:p>
    <w:p w14:paraId="05528AE7" w14:textId="77777777" w:rsidR="00770323" w:rsidRPr="00B4759C" w:rsidRDefault="00770323" w:rsidP="00770323">
      <w:pPr>
        <w:widowControl w:val="0"/>
        <w:autoSpaceDE w:val="0"/>
        <w:autoSpaceDN w:val="0"/>
        <w:spacing w:before="9" w:after="0" w:line="240" w:lineRule="auto"/>
        <w:rPr>
          <w:rFonts w:ascii="Times New Roman" w:eastAsia="Times New Roman" w:hAnsi="Times New Roman" w:cs="Times New Roman"/>
          <w:b/>
          <w:sz w:val="24"/>
          <w:szCs w:val="24"/>
        </w:rPr>
      </w:pPr>
    </w:p>
    <w:p w14:paraId="4AA766E1" w14:textId="77777777" w:rsidR="00770323" w:rsidRPr="00B4759C" w:rsidRDefault="00770323" w:rsidP="00770323">
      <w:pPr>
        <w:widowControl w:val="0"/>
        <w:autoSpaceDE w:val="0"/>
        <w:autoSpaceDN w:val="0"/>
        <w:spacing w:after="0" w:line="240" w:lineRule="auto"/>
        <w:ind w:left="1923" w:right="2001"/>
        <w:jc w:val="center"/>
        <w:rPr>
          <w:rFonts w:ascii="Times New Roman" w:eastAsia="Times New Roman" w:hAnsi="Times New Roman" w:cs="Times New Roman"/>
          <w:sz w:val="28"/>
        </w:rPr>
      </w:pPr>
      <w:r w:rsidRPr="00B4759C">
        <w:rPr>
          <w:rFonts w:ascii="Times New Roman" w:eastAsia="Times New Roman" w:hAnsi="Times New Roman" w:cs="Times New Roman"/>
          <w:sz w:val="28"/>
        </w:rPr>
        <w:t>-</w:t>
      </w:r>
      <w:r w:rsidRPr="00B4759C">
        <w:rPr>
          <w:rFonts w:ascii="Times New Roman" w:eastAsia="Times New Roman" w:hAnsi="Times New Roman" w:cs="Times New Roman"/>
          <w:spacing w:val="-4"/>
          <w:sz w:val="28"/>
        </w:rPr>
        <w:t xml:space="preserve"> </w:t>
      </w:r>
      <w:r w:rsidRPr="00B4759C">
        <w:rPr>
          <w:rFonts w:ascii="Times New Roman" w:eastAsia="Times New Roman" w:hAnsi="Times New Roman" w:cs="Times New Roman"/>
          <w:sz w:val="28"/>
        </w:rPr>
        <w:t>METODOLOGIJA</w:t>
      </w:r>
      <w:r w:rsidRPr="00B4759C">
        <w:rPr>
          <w:rFonts w:ascii="Times New Roman" w:eastAsia="Times New Roman" w:hAnsi="Times New Roman" w:cs="Times New Roman"/>
          <w:spacing w:val="-2"/>
          <w:sz w:val="28"/>
        </w:rPr>
        <w:t xml:space="preserve"> </w:t>
      </w:r>
      <w:r w:rsidRPr="00B4759C">
        <w:rPr>
          <w:rFonts w:ascii="Times New Roman" w:eastAsia="Times New Roman" w:hAnsi="Times New Roman" w:cs="Times New Roman"/>
          <w:sz w:val="28"/>
        </w:rPr>
        <w:t>ODABIRA</w:t>
      </w:r>
      <w:r w:rsidRPr="00B4759C">
        <w:rPr>
          <w:rFonts w:ascii="Times New Roman" w:eastAsia="Times New Roman" w:hAnsi="Times New Roman" w:cs="Times New Roman"/>
          <w:spacing w:val="-4"/>
          <w:sz w:val="28"/>
        </w:rPr>
        <w:t xml:space="preserve"> </w:t>
      </w:r>
      <w:r w:rsidRPr="00B4759C">
        <w:rPr>
          <w:rFonts w:ascii="Times New Roman" w:eastAsia="Times New Roman" w:hAnsi="Times New Roman" w:cs="Times New Roman"/>
          <w:sz w:val="28"/>
        </w:rPr>
        <w:t>-</w:t>
      </w:r>
    </w:p>
    <w:p w14:paraId="1322B0F7" w14:textId="12536E3D"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sz w:val="25"/>
          <w:szCs w:val="24"/>
        </w:rPr>
      </w:pPr>
      <w:r w:rsidRPr="00B4759C">
        <w:rPr>
          <w:rFonts w:ascii="Times New Roman" w:eastAsia="Times New Roman" w:hAnsi="Times New Roman" w:cs="Times New Roman"/>
          <w:noProof/>
          <w:sz w:val="24"/>
          <w:szCs w:val="24"/>
          <w:lang w:eastAsia="hr-HR"/>
        </w:rPr>
        <mc:AlternateContent>
          <mc:Choice Requires="wps">
            <w:drawing>
              <wp:anchor distT="0" distB="0" distL="0" distR="0" simplePos="0" relativeHeight="251660288" behindDoc="1" locked="0" layoutInCell="1" allowOverlap="1" wp14:anchorId="464E7D45" wp14:editId="281A419A">
                <wp:simplePos x="0" y="0"/>
                <wp:positionH relativeFrom="page">
                  <wp:posOffset>1251585</wp:posOffset>
                </wp:positionH>
                <wp:positionV relativeFrom="paragraph">
                  <wp:posOffset>209550</wp:posOffset>
                </wp:positionV>
                <wp:extent cx="5051425" cy="1206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AE75C4">
              <v:rect id="Rectangle 7" style="position:absolute;margin-left:98.55pt;margin-top:16.5pt;width:397.7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6D62F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">
                <w10:wrap type="topAndBottom" anchorx="page"/>
              </v:rect>
            </w:pict>
          </mc:Fallback>
        </mc:AlternateContent>
      </w:r>
    </w:p>
    <w:p w14:paraId="25081162" w14:textId="77777777" w:rsidR="00770323" w:rsidRPr="00B4759C" w:rsidRDefault="00770323">
      <w:pPr>
        <w:rPr>
          <w:rFonts w:ascii="Times New Roman" w:eastAsia="Times New Roman" w:hAnsi="Times New Roman" w:cs="Times New Roman"/>
          <w:b/>
          <w:bCs/>
          <w:sz w:val="24"/>
          <w:szCs w:val="24"/>
        </w:rPr>
      </w:pPr>
      <w:r w:rsidRPr="00B4759C">
        <w:rPr>
          <w:rFonts w:ascii="Times New Roman" w:hAnsi="Times New Roman" w:cs="Times New Roman"/>
        </w:rPr>
        <w:br w:type="page"/>
      </w:r>
    </w:p>
    <w:p w14:paraId="7BA2D37A" w14:textId="209E872E" w:rsidR="008B663D" w:rsidRPr="00B4759C" w:rsidRDefault="00770323" w:rsidP="00770323">
      <w:pPr>
        <w:pStyle w:val="Heading1"/>
        <w:ind w:left="0"/>
        <w:jc w:val="center"/>
      </w:pPr>
      <w:r w:rsidRPr="00B4759C">
        <w:lastRenderedPageBreak/>
        <w:t xml:space="preserve">FAZA 1: PROCJENA PROJEKTNIH </w:t>
      </w:r>
      <w:r w:rsidR="008B663D" w:rsidRPr="00B4759C">
        <w:t>PRIJEDLOGA U ODNOSU NA</w:t>
      </w:r>
      <w:r w:rsidR="008B663D" w:rsidRPr="00B4759C">
        <w:rPr>
          <w:spacing w:val="-57"/>
        </w:rPr>
        <w:t xml:space="preserve"> </w:t>
      </w:r>
      <w:r w:rsidR="008B663D" w:rsidRPr="00B4759C">
        <w:t>KRITERIJE</w:t>
      </w:r>
      <w:r w:rsidR="008B663D" w:rsidRPr="00B4759C">
        <w:rPr>
          <w:spacing w:val="-1"/>
        </w:rPr>
        <w:t xml:space="preserve"> </w:t>
      </w:r>
      <w:r w:rsidR="008B663D" w:rsidRPr="00B4759C">
        <w:t>DEFINIRANE POZIVOM</w:t>
      </w:r>
    </w:p>
    <w:tbl>
      <w:tblPr>
        <w:tblpPr w:leftFromText="180" w:rightFromText="180" w:vertAnchor="text" w:horzAnchor="margin" w:tblpXSpec="center" w:tblpY="147"/>
        <w:tblW w:w="10492"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4112"/>
        <w:gridCol w:w="6380"/>
      </w:tblGrid>
      <w:tr w:rsidR="008B663D" w:rsidRPr="00B4759C" w14:paraId="6053AE04" w14:textId="77777777" w:rsidTr="008B663D">
        <w:trPr>
          <w:trHeight w:val="251"/>
        </w:trPr>
        <w:tc>
          <w:tcPr>
            <w:tcW w:w="4112" w:type="dxa"/>
            <w:shd w:val="clear" w:color="auto" w:fill="B6DDE8"/>
          </w:tcPr>
          <w:p w14:paraId="34129522" w14:textId="77777777" w:rsidR="008B663D" w:rsidRPr="00B4759C" w:rsidRDefault="008B663D" w:rsidP="008B663D">
            <w:pPr>
              <w:pStyle w:val="TableParagraph"/>
              <w:spacing w:line="232" w:lineRule="exact"/>
              <w:ind w:left="107"/>
            </w:pPr>
            <w:r w:rsidRPr="00B4759C">
              <w:t>Naziv</w:t>
            </w:r>
            <w:r w:rsidRPr="00B4759C">
              <w:rPr>
                <w:spacing w:val="-2"/>
              </w:rPr>
              <w:t xml:space="preserve"> </w:t>
            </w:r>
            <w:r w:rsidRPr="00B4759C">
              <w:t>komponente/podkomponente</w:t>
            </w:r>
            <w:r w:rsidRPr="00B4759C">
              <w:rPr>
                <w:spacing w:val="-1"/>
              </w:rPr>
              <w:t xml:space="preserve"> </w:t>
            </w:r>
            <w:r w:rsidRPr="00B4759C">
              <w:t>NPOO</w:t>
            </w:r>
          </w:p>
        </w:tc>
        <w:tc>
          <w:tcPr>
            <w:tcW w:w="6380" w:type="dxa"/>
          </w:tcPr>
          <w:p w14:paraId="47F0149D" w14:textId="77777777" w:rsidR="008B663D" w:rsidRPr="00B4759C" w:rsidRDefault="008B663D" w:rsidP="008B663D">
            <w:pPr>
              <w:pStyle w:val="TableParagraph"/>
              <w:spacing w:line="232" w:lineRule="exact"/>
              <w:ind w:left="108"/>
            </w:pPr>
            <w:r w:rsidRPr="005D1744">
              <w:t>C1.</w:t>
            </w:r>
            <w:r w:rsidRPr="005D1744">
              <w:rPr>
                <w:spacing w:val="-2"/>
              </w:rPr>
              <w:t xml:space="preserve"> </w:t>
            </w:r>
            <w:r w:rsidRPr="005D1744">
              <w:t>Gospodarstvo/C1.6.</w:t>
            </w:r>
            <w:r w:rsidRPr="005D1744">
              <w:rPr>
                <w:spacing w:val="-2"/>
              </w:rPr>
              <w:t xml:space="preserve"> </w:t>
            </w:r>
            <w:r w:rsidRPr="005D1744">
              <w:t>Razvoj održivog, inovativnog i otpornog turizma</w:t>
            </w:r>
          </w:p>
        </w:tc>
      </w:tr>
      <w:tr w:rsidR="008B663D" w:rsidRPr="00B4759C" w14:paraId="079CACB7" w14:textId="77777777" w:rsidTr="008B663D">
        <w:trPr>
          <w:trHeight w:val="253"/>
        </w:trPr>
        <w:tc>
          <w:tcPr>
            <w:tcW w:w="4112" w:type="dxa"/>
            <w:shd w:val="clear" w:color="auto" w:fill="B6DDE8"/>
          </w:tcPr>
          <w:p w14:paraId="0547A746" w14:textId="77777777" w:rsidR="008B663D" w:rsidRPr="00B4759C" w:rsidRDefault="008B663D" w:rsidP="008B663D">
            <w:pPr>
              <w:pStyle w:val="TableParagraph"/>
              <w:spacing w:line="234" w:lineRule="exact"/>
              <w:ind w:left="107"/>
            </w:pPr>
            <w:r w:rsidRPr="00B4759C">
              <w:t>Naziv</w:t>
            </w:r>
            <w:r w:rsidRPr="00B4759C">
              <w:rPr>
                <w:spacing w:val="-5"/>
              </w:rPr>
              <w:t xml:space="preserve"> </w:t>
            </w:r>
            <w:r w:rsidRPr="00B4759C">
              <w:t>Poziva</w:t>
            </w:r>
          </w:p>
        </w:tc>
        <w:tc>
          <w:tcPr>
            <w:tcW w:w="6380" w:type="dxa"/>
          </w:tcPr>
          <w:p w14:paraId="28E8D769" w14:textId="5B241C59" w:rsidR="008B663D" w:rsidRPr="00B4759C" w:rsidRDefault="00F63EA3" w:rsidP="008B663D">
            <w:pPr>
              <w:pStyle w:val="TableParagraph"/>
              <w:spacing w:line="234" w:lineRule="exact"/>
              <w:ind w:left="108"/>
            </w:pPr>
            <w:r w:rsidRPr="00F63EA3">
              <w:t>Jačanje održivosti te poticanje zelene i digitalne tranzicije poduzetnika u sektoru turizma</w:t>
            </w:r>
          </w:p>
        </w:tc>
      </w:tr>
      <w:tr w:rsidR="008B663D" w:rsidRPr="00B4759C" w14:paraId="5A37B4F7" w14:textId="77777777" w:rsidTr="008B663D">
        <w:trPr>
          <w:trHeight w:val="254"/>
        </w:trPr>
        <w:tc>
          <w:tcPr>
            <w:tcW w:w="4112" w:type="dxa"/>
            <w:shd w:val="clear" w:color="auto" w:fill="B6DDE8"/>
          </w:tcPr>
          <w:p w14:paraId="209AAC98" w14:textId="77777777" w:rsidR="008B663D" w:rsidRPr="00B4759C" w:rsidRDefault="008B663D" w:rsidP="008B663D">
            <w:pPr>
              <w:pStyle w:val="TableParagraph"/>
              <w:spacing w:line="234" w:lineRule="exact"/>
              <w:ind w:left="107"/>
            </w:pPr>
            <w:r w:rsidRPr="00B4759C">
              <w:t>Referentna</w:t>
            </w:r>
            <w:r w:rsidRPr="00B4759C">
              <w:rPr>
                <w:spacing w:val="-2"/>
              </w:rPr>
              <w:t xml:space="preserve"> </w:t>
            </w:r>
            <w:r w:rsidRPr="00B4759C">
              <w:t>oznaka</w:t>
            </w:r>
            <w:r w:rsidRPr="00B4759C">
              <w:rPr>
                <w:spacing w:val="-2"/>
              </w:rPr>
              <w:t xml:space="preserve"> </w:t>
            </w:r>
            <w:r w:rsidRPr="00B4759C">
              <w:t>Poziva</w:t>
            </w:r>
          </w:p>
        </w:tc>
        <w:tc>
          <w:tcPr>
            <w:tcW w:w="6380" w:type="dxa"/>
          </w:tcPr>
          <w:p w14:paraId="68DBFAF7" w14:textId="6A45F276" w:rsidR="008B663D" w:rsidRPr="00B4759C" w:rsidRDefault="00BD13A5" w:rsidP="008B663D">
            <w:pPr>
              <w:pStyle w:val="TableParagraph"/>
              <w:spacing w:line="234" w:lineRule="exact"/>
              <w:ind w:left="108"/>
            </w:pPr>
            <w:bookmarkStart w:id="0" w:name="_Hlk115789273"/>
            <w:r w:rsidRPr="00BD13A5">
              <w:t>NPOO.C1.6.R1-I2.01</w:t>
            </w:r>
            <w:bookmarkEnd w:id="0"/>
          </w:p>
        </w:tc>
      </w:tr>
      <w:tr w:rsidR="008B663D" w:rsidRPr="00B4759C" w14:paraId="153A480E" w14:textId="77777777" w:rsidTr="008B663D">
        <w:trPr>
          <w:trHeight w:val="263"/>
        </w:trPr>
        <w:tc>
          <w:tcPr>
            <w:tcW w:w="4112" w:type="dxa"/>
            <w:shd w:val="clear" w:color="auto" w:fill="B6DDE8"/>
          </w:tcPr>
          <w:p w14:paraId="26263C67" w14:textId="77777777" w:rsidR="008B663D" w:rsidRPr="00B4759C" w:rsidRDefault="008B663D" w:rsidP="008B663D">
            <w:pPr>
              <w:pStyle w:val="TableParagraph"/>
              <w:spacing w:line="244" w:lineRule="exact"/>
              <w:ind w:left="107"/>
            </w:pPr>
            <w:r w:rsidRPr="00B4759C">
              <w:t>Naziv</w:t>
            </w:r>
            <w:r w:rsidRPr="00B4759C">
              <w:rPr>
                <w:spacing w:val="-5"/>
              </w:rPr>
              <w:t xml:space="preserve"> </w:t>
            </w:r>
            <w:r w:rsidRPr="00B4759C">
              <w:t>prijavitelja</w:t>
            </w:r>
          </w:p>
        </w:tc>
        <w:tc>
          <w:tcPr>
            <w:tcW w:w="6380" w:type="dxa"/>
          </w:tcPr>
          <w:p w14:paraId="23E7F8A3" w14:textId="77777777" w:rsidR="008B663D" w:rsidRPr="00B4759C" w:rsidRDefault="008B663D" w:rsidP="008B663D">
            <w:pPr>
              <w:pStyle w:val="TableParagraph"/>
              <w:rPr>
                <w:sz w:val="18"/>
              </w:rPr>
            </w:pPr>
          </w:p>
        </w:tc>
      </w:tr>
      <w:tr w:rsidR="008B663D" w:rsidRPr="00B4759C" w14:paraId="6699D8C6" w14:textId="77777777" w:rsidTr="008B663D">
        <w:trPr>
          <w:trHeight w:val="253"/>
        </w:trPr>
        <w:tc>
          <w:tcPr>
            <w:tcW w:w="4112" w:type="dxa"/>
            <w:shd w:val="clear" w:color="auto" w:fill="B6DDE8"/>
          </w:tcPr>
          <w:p w14:paraId="77EAF575" w14:textId="77777777" w:rsidR="008B663D" w:rsidRPr="00B4759C" w:rsidRDefault="008B663D" w:rsidP="008B663D">
            <w:pPr>
              <w:pStyle w:val="TableParagraph"/>
              <w:spacing w:line="234" w:lineRule="exact"/>
              <w:ind w:left="107"/>
            </w:pPr>
            <w:r w:rsidRPr="00B4759C">
              <w:t>Naziv</w:t>
            </w:r>
            <w:r w:rsidRPr="00B4759C">
              <w:rPr>
                <w:spacing w:val="-5"/>
              </w:rPr>
              <w:t xml:space="preserve"> </w:t>
            </w:r>
            <w:r w:rsidRPr="00B4759C">
              <w:t>projektnog</w:t>
            </w:r>
            <w:r w:rsidRPr="00B4759C">
              <w:rPr>
                <w:spacing w:val="-4"/>
              </w:rPr>
              <w:t xml:space="preserve"> </w:t>
            </w:r>
            <w:r w:rsidRPr="00B4759C">
              <w:t>prijedloga</w:t>
            </w:r>
          </w:p>
        </w:tc>
        <w:tc>
          <w:tcPr>
            <w:tcW w:w="6380" w:type="dxa"/>
          </w:tcPr>
          <w:p w14:paraId="0BD78870" w14:textId="77777777" w:rsidR="008B663D" w:rsidRPr="00B4759C" w:rsidRDefault="008B663D" w:rsidP="008B663D">
            <w:pPr>
              <w:pStyle w:val="TableParagraph"/>
              <w:rPr>
                <w:sz w:val="18"/>
              </w:rPr>
            </w:pPr>
          </w:p>
        </w:tc>
      </w:tr>
      <w:tr w:rsidR="008B663D" w:rsidRPr="00B4759C" w14:paraId="22BDE19A" w14:textId="77777777" w:rsidTr="008B663D">
        <w:trPr>
          <w:trHeight w:val="251"/>
        </w:trPr>
        <w:tc>
          <w:tcPr>
            <w:tcW w:w="4112" w:type="dxa"/>
            <w:shd w:val="clear" w:color="auto" w:fill="B6DDE8"/>
          </w:tcPr>
          <w:p w14:paraId="371E0497" w14:textId="77777777" w:rsidR="008B663D" w:rsidRPr="00B4759C" w:rsidRDefault="008B663D" w:rsidP="008B663D">
            <w:pPr>
              <w:pStyle w:val="TableParagraph"/>
              <w:spacing w:line="232" w:lineRule="exact"/>
              <w:ind w:left="107"/>
            </w:pPr>
            <w:r w:rsidRPr="00B4759C">
              <w:t>Referentna</w:t>
            </w:r>
            <w:r w:rsidRPr="00B4759C">
              <w:rPr>
                <w:spacing w:val="-2"/>
              </w:rPr>
              <w:t xml:space="preserve"> </w:t>
            </w:r>
            <w:r w:rsidRPr="00B4759C">
              <w:t>oznaka</w:t>
            </w:r>
            <w:r w:rsidRPr="00B4759C">
              <w:rPr>
                <w:spacing w:val="54"/>
              </w:rPr>
              <w:t xml:space="preserve"> </w:t>
            </w:r>
            <w:r w:rsidRPr="00B4759C">
              <w:t>projektnog</w:t>
            </w:r>
            <w:r w:rsidRPr="00B4759C">
              <w:rPr>
                <w:spacing w:val="-4"/>
              </w:rPr>
              <w:t xml:space="preserve"> </w:t>
            </w:r>
            <w:r w:rsidRPr="00B4759C">
              <w:t>prijedloga</w:t>
            </w:r>
          </w:p>
        </w:tc>
        <w:tc>
          <w:tcPr>
            <w:tcW w:w="6380" w:type="dxa"/>
          </w:tcPr>
          <w:p w14:paraId="15A2D479" w14:textId="77777777" w:rsidR="008B663D" w:rsidRPr="00B4759C" w:rsidRDefault="008B663D" w:rsidP="008B663D">
            <w:pPr>
              <w:pStyle w:val="TableParagraph"/>
              <w:rPr>
                <w:sz w:val="18"/>
              </w:rPr>
            </w:pPr>
          </w:p>
        </w:tc>
      </w:tr>
    </w:tbl>
    <w:p w14:paraId="3097DD3E" w14:textId="77777777" w:rsidR="008B663D" w:rsidRPr="00B4759C" w:rsidRDefault="008B663D" w:rsidP="008B663D">
      <w:pPr>
        <w:pStyle w:val="BodyText"/>
        <w:spacing w:before="2"/>
        <w:rPr>
          <w:b/>
          <w:sz w:val="22"/>
        </w:rPr>
      </w:pPr>
    </w:p>
    <w:tbl>
      <w:tblPr>
        <w:tblpPr w:leftFromText="180" w:rightFromText="180" w:vertAnchor="text" w:horzAnchor="margin" w:tblpXSpec="center" w:tblpY="143"/>
        <w:tblW w:w="10491"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8"/>
        <w:gridCol w:w="1702"/>
        <w:gridCol w:w="1701"/>
      </w:tblGrid>
      <w:tr w:rsidR="008B663D" w:rsidRPr="00B4759C" w14:paraId="003BCA00" w14:textId="77777777" w:rsidTr="7C530B9F">
        <w:trPr>
          <w:trHeight w:val="566"/>
        </w:trPr>
        <w:tc>
          <w:tcPr>
            <w:tcW w:w="10491" w:type="dxa"/>
            <w:gridSpan w:val="4"/>
            <w:shd w:val="clear" w:color="auto" w:fill="DAEDF3"/>
          </w:tcPr>
          <w:p w14:paraId="0AEB4ED4" w14:textId="77777777" w:rsidR="008B663D" w:rsidRPr="00B4759C" w:rsidRDefault="008B663D" w:rsidP="008B663D">
            <w:pPr>
              <w:pStyle w:val="TableParagraph"/>
              <w:spacing w:before="154"/>
              <w:ind w:left="107"/>
              <w:rPr>
                <w:b/>
              </w:rPr>
            </w:pPr>
            <w:r w:rsidRPr="00B4759C">
              <w:rPr>
                <w:b/>
              </w:rPr>
              <w:t>Kontrolna</w:t>
            </w:r>
            <w:r w:rsidRPr="00B4759C">
              <w:rPr>
                <w:b/>
                <w:spacing w:val="-1"/>
              </w:rPr>
              <w:t xml:space="preserve"> </w:t>
            </w:r>
            <w:r w:rsidRPr="00B4759C">
              <w:rPr>
                <w:b/>
              </w:rPr>
              <w:t>lista</w:t>
            </w:r>
            <w:r w:rsidRPr="00B4759C">
              <w:rPr>
                <w:b/>
                <w:spacing w:val="-1"/>
              </w:rPr>
              <w:t xml:space="preserve"> </w:t>
            </w:r>
            <w:r w:rsidRPr="00B4759C">
              <w:rPr>
                <w:b/>
              </w:rPr>
              <w:t>za</w:t>
            </w:r>
            <w:r w:rsidRPr="00B4759C">
              <w:rPr>
                <w:b/>
                <w:spacing w:val="-1"/>
              </w:rPr>
              <w:t xml:space="preserve"> </w:t>
            </w:r>
            <w:r w:rsidRPr="00B4759C">
              <w:rPr>
                <w:b/>
              </w:rPr>
              <w:t>administrativnu</w:t>
            </w:r>
            <w:r w:rsidRPr="00B4759C">
              <w:rPr>
                <w:b/>
                <w:spacing w:val="-4"/>
              </w:rPr>
              <w:t xml:space="preserve"> </w:t>
            </w:r>
            <w:r w:rsidRPr="00B4759C">
              <w:rPr>
                <w:b/>
              </w:rPr>
              <w:t>provjeru</w:t>
            </w:r>
          </w:p>
        </w:tc>
      </w:tr>
      <w:tr w:rsidR="00B4759C" w:rsidRPr="00B4759C" w14:paraId="45A1CE41" w14:textId="77777777" w:rsidTr="7C530B9F">
        <w:trPr>
          <w:trHeight w:val="1404"/>
        </w:trPr>
        <w:tc>
          <w:tcPr>
            <w:tcW w:w="850" w:type="dxa"/>
            <w:shd w:val="clear" w:color="auto" w:fill="DAEDF3"/>
          </w:tcPr>
          <w:p w14:paraId="10C11135" w14:textId="77777777" w:rsidR="00B4759C" w:rsidRPr="00B4759C" w:rsidRDefault="00B4759C" w:rsidP="00B4759C">
            <w:pPr>
              <w:pStyle w:val="TableParagraph"/>
              <w:rPr>
                <w:b/>
                <w:sz w:val="24"/>
              </w:rPr>
            </w:pPr>
          </w:p>
          <w:p w14:paraId="59BDE25D" w14:textId="77777777" w:rsidR="00B4759C" w:rsidRPr="00B4759C" w:rsidRDefault="00B4759C" w:rsidP="00B4759C">
            <w:pPr>
              <w:pStyle w:val="TableParagraph"/>
              <w:rPr>
                <w:b/>
                <w:sz w:val="26"/>
              </w:rPr>
            </w:pPr>
          </w:p>
          <w:p w14:paraId="64A1F643" w14:textId="77777777" w:rsidR="00B4759C" w:rsidRPr="00B4759C" w:rsidRDefault="00B4759C" w:rsidP="00B4759C">
            <w:pPr>
              <w:pStyle w:val="TableParagraph"/>
              <w:ind w:left="107"/>
              <w:rPr>
                <w:b/>
              </w:rPr>
            </w:pPr>
            <w:r w:rsidRPr="00B4759C">
              <w:rPr>
                <w:b/>
              </w:rPr>
              <w:t>RB</w:t>
            </w:r>
          </w:p>
        </w:tc>
        <w:tc>
          <w:tcPr>
            <w:tcW w:w="6238" w:type="dxa"/>
            <w:shd w:val="clear" w:color="auto" w:fill="DAEDF3"/>
          </w:tcPr>
          <w:p w14:paraId="1ED33CB9" w14:textId="77777777" w:rsidR="00B4759C" w:rsidRPr="00B4759C" w:rsidRDefault="00B4759C" w:rsidP="00B4759C">
            <w:pPr>
              <w:pStyle w:val="TableParagraph"/>
              <w:spacing w:line="251" w:lineRule="exact"/>
              <w:rPr>
                <w:b/>
              </w:rPr>
            </w:pPr>
            <w:r w:rsidRPr="00B4759C">
              <w:rPr>
                <w:b/>
              </w:rPr>
              <w:t>Kriteriji</w:t>
            </w:r>
            <w:r w:rsidRPr="00B4759C">
              <w:rPr>
                <w:b/>
                <w:spacing w:val="-2"/>
              </w:rPr>
              <w:t xml:space="preserve"> </w:t>
            </w:r>
            <w:r w:rsidRPr="00B4759C">
              <w:rPr>
                <w:b/>
              </w:rPr>
              <w:t>za</w:t>
            </w:r>
            <w:r w:rsidRPr="00B4759C">
              <w:rPr>
                <w:b/>
                <w:spacing w:val="-3"/>
              </w:rPr>
              <w:t xml:space="preserve"> </w:t>
            </w:r>
            <w:r w:rsidRPr="00B4759C">
              <w:rPr>
                <w:b/>
              </w:rPr>
              <w:t>administrativnu</w:t>
            </w:r>
            <w:r w:rsidRPr="00B4759C">
              <w:rPr>
                <w:b/>
                <w:spacing w:val="-3"/>
              </w:rPr>
              <w:t xml:space="preserve"> </w:t>
            </w:r>
            <w:r w:rsidRPr="00B4759C">
              <w:rPr>
                <w:b/>
              </w:rPr>
              <w:t>provjeru</w:t>
            </w:r>
          </w:p>
          <w:p w14:paraId="140436A4" w14:textId="28CD3550" w:rsidR="00B4759C" w:rsidRPr="00B4759C" w:rsidRDefault="00B4759C" w:rsidP="00B4759C">
            <w:pPr>
              <w:pStyle w:val="TableParagraph"/>
              <w:spacing w:line="230" w:lineRule="exact"/>
              <w:ind w:right="452"/>
              <w:rPr>
                <w:i/>
                <w:sz w:val="20"/>
              </w:rPr>
            </w:pPr>
            <w:r w:rsidRPr="00B4759C">
              <w:rPr>
                <w:i/>
                <w:sz w:val="20"/>
              </w:rPr>
              <w:t>Administrativni kriteriji te posljedično i administrativna provjera, po</w:t>
            </w:r>
            <w:r w:rsidRPr="00B4759C">
              <w:rPr>
                <w:i/>
                <w:spacing w:val="1"/>
                <w:sz w:val="20"/>
              </w:rPr>
              <w:t xml:space="preserve"> </w:t>
            </w:r>
            <w:r w:rsidRPr="00B4759C">
              <w:rPr>
                <w:i/>
                <w:sz w:val="20"/>
              </w:rPr>
              <w:t>svojoj</w:t>
            </w:r>
            <w:r w:rsidRPr="00B4759C">
              <w:rPr>
                <w:i/>
                <w:spacing w:val="-3"/>
                <w:sz w:val="20"/>
              </w:rPr>
              <w:t xml:space="preserve"> </w:t>
            </w:r>
            <w:r w:rsidRPr="00B4759C">
              <w:rPr>
                <w:i/>
                <w:sz w:val="20"/>
              </w:rPr>
              <w:t>naravi</w:t>
            </w:r>
            <w:r w:rsidRPr="00B4759C">
              <w:rPr>
                <w:i/>
                <w:spacing w:val="-2"/>
                <w:sz w:val="20"/>
              </w:rPr>
              <w:t xml:space="preserve"> </w:t>
            </w:r>
            <w:r w:rsidRPr="00B4759C">
              <w:rPr>
                <w:i/>
                <w:sz w:val="20"/>
              </w:rPr>
              <w:t>ne</w:t>
            </w:r>
            <w:r w:rsidRPr="00B4759C">
              <w:rPr>
                <w:i/>
                <w:spacing w:val="-3"/>
                <w:sz w:val="20"/>
              </w:rPr>
              <w:t xml:space="preserve"> </w:t>
            </w:r>
            <w:r w:rsidRPr="00B4759C">
              <w:rPr>
                <w:i/>
                <w:sz w:val="20"/>
              </w:rPr>
              <w:t>ulaze</w:t>
            </w:r>
            <w:r w:rsidRPr="00B4759C">
              <w:rPr>
                <w:i/>
                <w:spacing w:val="-2"/>
                <w:sz w:val="20"/>
              </w:rPr>
              <w:t xml:space="preserve"> </w:t>
            </w:r>
            <w:r w:rsidRPr="00B4759C">
              <w:rPr>
                <w:i/>
                <w:sz w:val="20"/>
              </w:rPr>
              <w:t>u sadržaj</w:t>
            </w:r>
            <w:r w:rsidRPr="00B4759C">
              <w:rPr>
                <w:i/>
                <w:spacing w:val="-3"/>
                <w:sz w:val="20"/>
              </w:rPr>
              <w:t xml:space="preserve"> </w:t>
            </w:r>
            <w:r w:rsidRPr="00B4759C">
              <w:rPr>
                <w:i/>
                <w:sz w:val="20"/>
              </w:rPr>
              <w:t>i</w:t>
            </w:r>
            <w:r w:rsidRPr="00B4759C">
              <w:rPr>
                <w:i/>
                <w:spacing w:val="-1"/>
                <w:sz w:val="20"/>
              </w:rPr>
              <w:t xml:space="preserve"> </w:t>
            </w:r>
            <w:r w:rsidRPr="00B4759C">
              <w:rPr>
                <w:i/>
                <w:sz w:val="20"/>
              </w:rPr>
              <w:t>kvalitetu</w:t>
            </w:r>
            <w:r w:rsidRPr="00B4759C">
              <w:rPr>
                <w:i/>
                <w:spacing w:val="-2"/>
                <w:sz w:val="20"/>
              </w:rPr>
              <w:t xml:space="preserve"> </w:t>
            </w:r>
            <w:r w:rsidRPr="00B4759C">
              <w:rPr>
                <w:i/>
                <w:sz w:val="20"/>
              </w:rPr>
              <w:t>samog</w:t>
            </w:r>
            <w:r w:rsidRPr="00B4759C">
              <w:rPr>
                <w:i/>
                <w:spacing w:val="-1"/>
                <w:sz w:val="20"/>
              </w:rPr>
              <w:t xml:space="preserve"> </w:t>
            </w:r>
            <w:r w:rsidRPr="00B4759C">
              <w:rPr>
                <w:i/>
                <w:sz w:val="20"/>
              </w:rPr>
              <w:t>projektnog prijedloga,</w:t>
            </w:r>
            <w:r w:rsidRPr="00B4759C">
              <w:rPr>
                <w:i/>
                <w:spacing w:val="-47"/>
                <w:sz w:val="20"/>
              </w:rPr>
              <w:t xml:space="preserve"> </w:t>
            </w:r>
            <w:r w:rsidRPr="00B4759C">
              <w:rPr>
                <w:i/>
                <w:sz w:val="20"/>
              </w:rPr>
              <w:t>već</w:t>
            </w:r>
            <w:r w:rsidRPr="00B4759C">
              <w:rPr>
                <w:i/>
                <w:spacing w:val="-1"/>
                <w:sz w:val="20"/>
              </w:rPr>
              <w:t xml:space="preserve"> </w:t>
            </w:r>
            <w:r w:rsidRPr="00B4759C">
              <w:rPr>
                <w:i/>
                <w:sz w:val="20"/>
              </w:rPr>
              <w:t>se</w:t>
            </w:r>
            <w:r w:rsidRPr="00B4759C">
              <w:rPr>
                <w:i/>
                <w:spacing w:val="-1"/>
                <w:sz w:val="20"/>
              </w:rPr>
              <w:t xml:space="preserve"> </w:t>
            </w:r>
            <w:r w:rsidRPr="00B4759C">
              <w:rPr>
                <w:i/>
                <w:sz w:val="20"/>
              </w:rPr>
              <w:t>u</w:t>
            </w:r>
            <w:r w:rsidRPr="00B4759C">
              <w:rPr>
                <w:i/>
                <w:spacing w:val="1"/>
                <w:sz w:val="20"/>
              </w:rPr>
              <w:t xml:space="preserve"> </w:t>
            </w:r>
            <w:r w:rsidRPr="00B4759C">
              <w:rPr>
                <w:i/>
                <w:sz w:val="20"/>
              </w:rPr>
              <w:t>procesu provjere postupa prema</w:t>
            </w:r>
            <w:r w:rsidRPr="00B4759C">
              <w:rPr>
                <w:i/>
                <w:spacing w:val="1"/>
                <w:sz w:val="20"/>
              </w:rPr>
              <w:t xml:space="preserve"> </w:t>
            </w:r>
            <w:r w:rsidRPr="00B4759C">
              <w:rPr>
                <w:i/>
                <w:sz w:val="20"/>
              </w:rPr>
              <w:t>zadanim,</w:t>
            </w:r>
            <w:r w:rsidRPr="00B4759C">
              <w:rPr>
                <w:i/>
                <w:spacing w:val="-1"/>
                <w:sz w:val="20"/>
              </w:rPr>
              <w:t xml:space="preserve"> </w:t>
            </w:r>
            <w:r w:rsidRPr="00B4759C">
              <w:rPr>
                <w:i/>
                <w:sz w:val="20"/>
              </w:rPr>
              <w:t>jasnim</w:t>
            </w:r>
            <w:r w:rsidRPr="00B4759C">
              <w:rPr>
                <w:i/>
                <w:spacing w:val="-1"/>
                <w:sz w:val="20"/>
              </w:rPr>
              <w:t xml:space="preserve"> </w:t>
            </w:r>
            <w:r w:rsidRPr="00B4759C">
              <w:rPr>
                <w:i/>
                <w:sz w:val="20"/>
              </w:rPr>
              <w:t>i transparentnim</w:t>
            </w:r>
            <w:r w:rsidRPr="00B4759C">
              <w:rPr>
                <w:i/>
                <w:spacing w:val="-3"/>
                <w:sz w:val="20"/>
              </w:rPr>
              <w:t xml:space="preserve"> </w:t>
            </w:r>
            <w:r w:rsidRPr="00B4759C">
              <w:rPr>
                <w:i/>
                <w:sz w:val="20"/>
              </w:rPr>
              <w:t>pravilima,</w:t>
            </w:r>
            <w:r w:rsidRPr="00B4759C">
              <w:rPr>
                <w:i/>
                <w:spacing w:val="-2"/>
                <w:sz w:val="20"/>
              </w:rPr>
              <w:t xml:space="preserve"> </w:t>
            </w:r>
            <w:r w:rsidRPr="00B4759C">
              <w:rPr>
                <w:i/>
                <w:sz w:val="20"/>
              </w:rPr>
              <w:t>jednakima</w:t>
            </w:r>
            <w:r w:rsidRPr="00B4759C">
              <w:rPr>
                <w:i/>
                <w:spacing w:val="-2"/>
                <w:sz w:val="20"/>
              </w:rPr>
              <w:t xml:space="preserve"> </w:t>
            </w:r>
            <w:r w:rsidRPr="00B4759C">
              <w:rPr>
                <w:i/>
                <w:sz w:val="20"/>
              </w:rPr>
              <w:t>za</w:t>
            </w:r>
            <w:r w:rsidRPr="00B4759C">
              <w:rPr>
                <w:i/>
                <w:spacing w:val="-1"/>
                <w:sz w:val="20"/>
              </w:rPr>
              <w:t xml:space="preserve"> </w:t>
            </w:r>
            <w:r w:rsidRPr="00B4759C">
              <w:rPr>
                <w:i/>
                <w:sz w:val="20"/>
              </w:rPr>
              <w:t>sve</w:t>
            </w:r>
            <w:r w:rsidRPr="00B4759C">
              <w:rPr>
                <w:i/>
                <w:spacing w:val="-2"/>
                <w:sz w:val="20"/>
              </w:rPr>
              <w:t xml:space="preserve"> </w:t>
            </w:r>
            <w:r w:rsidRPr="00B4759C">
              <w:rPr>
                <w:i/>
                <w:sz w:val="20"/>
              </w:rPr>
              <w:t>prijavitelje,</w:t>
            </w:r>
            <w:r w:rsidRPr="00B4759C">
              <w:rPr>
                <w:i/>
                <w:spacing w:val="-2"/>
                <w:sz w:val="20"/>
              </w:rPr>
              <w:t xml:space="preserve"> </w:t>
            </w:r>
            <w:r w:rsidRPr="00B4759C">
              <w:rPr>
                <w:i/>
                <w:sz w:val="20"/>
              </w:rPr>
              <w:t>rukovodeći</w:t>
            </w:r>
            <w:r w:rsidRPr="00B4759C">
              <w:rPr>
                <w:i/>
                <w:spacing w:val="-3"/>
                <w:sz w:val="20"/>
              </w:rPr>
              <w:t xml:space="preserve"> </w:t>
            </w:r>
            <w:r w:rsidRPr="00B4759C">
              <w:rPr>
                <w:i/>
                <w:sz w:val="20"/>
              </w:rPr>
              <w:t>se</w:t>
            </w:r>
            <w:r w:rsidRPr="00B4759C">
              <w:rPr>
                <w:i/>
                <w:spacing w:val="-47"/>
                <w:sz w:val="20"/>
              </w:rPr>
              <w:t xml:space="preserve"> </w:t>
            </w:r>
            <w:r w:rsidRPr="00B4759C">
              <w:rPr>
                <w:i/>
                <w:sz w:val="20"/>
              </w:rPr>
              <w:t>isključivo postavljenim administrativnim</w:t>
            </w:r>
            <w:r w:rsidRPr="00B4759C">
              <w:rPr>
                <w:i/>
                <w:spacing w:val="1"/>
                <w:sz w:val="20"/>
              </w:rPr>
              <w:t xml:space="preserve"> </w:t>
            </w:r>
            <w:r w:rsidRPr="00B4759C">
              <w:rPr>
                <w:i/>
                <w:sz w:val="20"/>
              </w:rPr>
              <w:t>zahtjevima.</w:t>
            </w:r>
          </w:p>
        </w:tc>
        <w:tc>
          <w:tcPr>
            <w:tcW w:w="1702" w:type="dxa"/>
            <w:shd w:val="clear" w:color="auto" w:fill="DAEDF3"/>
          </w:tcPr>
          <w:p w14:paraId="00B0DD91" w14:textId="77777777" w:rsidR="00B4759C" w:rsidRPr="00B4759C" w:rsidRDefault="00B4759C" w:rsidP="00B4759C">
            <w:pPr>
              <w:pStyle w:val="TableParagraph"/>
              <w:rPr>
                <w:b/>
                <w:sz w:val="24"/>
              </w:rPr>
            </w:pPr>
          </w:p>
          <w:p w14:paraId="1C30A8B1" w14:textId="77777777" w:rsidR="00B4759C" w:rsidRPr="00B4759C" w:rsidRDefault="00B4759C" w:rsidP="00B4759C">
            <w:pPr>
              <w:pStyle w:val="TableParagraph"/>
              <w:spacing w:before="172" w:line="251" w:lineRule="exact"/>
              <w:ind w:left="182"/>
              <w:rPr>
                <w:b/>
              </w:rPr>
            </w:pPr>
            <w:r w:rsidRPr="00B4759C">
              <w:rPr>
                <w:b/>
              </w:rPr>
              <w:t>Prva procjena</w:t>
            </w:r>
          </w:p>
          <w:p w14:paraId="11C45DCE" w14:textId="77777777" w:rsidR="00B4759C" w:rsidRPr="00B4759C" w:rsidRDefault="00B4759C" w:rsidP="00B4759C">
            <w:pPr>
              <w:pStyle w:val="TableParagraph"/>
              <w:spacing w:line="251" w:lineRule="exact"/>
              <w:ind w:left="271"/>
            </w:pPr>
            <w:r w:rsidRPr="00B4759C">
              <w:t>(DA/NE/NP)</w:t>
            </w:r>
          </w:p>
        </w:tc>
        <w:tc>
          <w:tcPr>
            <w:tcW w:w="1701" w:type="dxa"/>
            <w:shd w:val="clear" w:color="auto" w:fill="DAEDF3"/>
          </w:tcPr>
          <w:p w14:paraId="354F5C19" w14:textId="77777777" w:rsidR="00B4759C" w:rsidRPr="00B4759C" w:rsidRDefault="00B4759C" w:rsidP="00B4759C">
            <w:pPr>
              <w:pStyle w:val="TableParagraph"/>
              <w:spacing w:before="196"/>
              <w:ind w:left="113" w:right="100"/>
              <w:jc w:val="center"/>
              <w:rPr>
                <w:b/>
              </w:rPr>
            </w:pPr>
            <w:r w:rsidRPr="00B4759C">
              <w:rPr>
                <w:b/>
              </w:rPr>
              <w:t>Nakon zahtjeva</w:t>
            </w:r>
            <w:r w:rsidRPr="00B4759C">
              <w:rPr>
                <w:b/>
                <w:spacing w:val="-52"/>
              </w:rPr>
              <w:t xml:space="preserve"> </w:t>
            </w:r>
            <w:r w:rsidRPr="00B4759C">
              <w:rPr>
                <w:b/>
              </w:rPr>
              <w:t>za</w:t>
            </w:r>
          </w:p>
          <w:p w14:paraId="408D0C60" w14:textId="77777777" w:rsidR="00B4759C" w:rsidRPr="00B4759C" w:rsidRDefault="00B4759C" w:rsidP="00B4759C">
            <w:pPr>
              <w:pStyle w:val="TableParagraph"/>
              <w:spacing w:line="250" w:lineRule="exact"/>
              <w:ind w:left="111" w:right="100"/>
              <w:jc w:val="center"/>
              <w:rPr>
                <w:b/>
              </w:rPr>
            </w:pPr>
            <w:r w:rsidRPr="00B4759C">
              <w:rPr>
                <w:b/>
              </w:rPr>
              <w:t>pojašnjenjima</w:t>
            </w:r>
          </w:p>
          <w:p w14:paraId="7E20A689" w14:textId="77777777" w:rsidR="00B4759C" w:rsidRPr="00B4759C" w:rsidRDefault="00B4759C" w:rsidP="00B4759C">
            <w:pPr>
              <w:pStyle w:val="TableParagraph"/>
              <w:spacing w:line="250" w:lineRule="exact"/>
              <w:ind w:left="110" w:right="100"/>
              <w:jc w:val="center"/>
            </w:pPr>
            <w:r w:rsidRPr="00B4759C">
              <w:t>(DA/NE/NP)</w:t>
            </w:r>
          </w:p>
        </w:tc>
      </w:tr>
      <w:tr w:rsidR="00B4759C" w:rsidRPr="00B4759C" w14:paraId="38B48D5D" w14:textId="77777777" w:rsidTr="7C530B9F">
        <w:trPr>
          <w:trHeight w:val="408"/>
        </w:trPr>
        <w:tc>
          <w:tcPr>
            <w:tcW w:w="850" w:type="dxa"/>
            <w:vAlign w:val="center"/>
          </w:tcPr>
          <w:p w14:paraId="2050C7A4" w14:textId="77777777" w:rsidR="00B4759C" w:rsidRPr="00B4759C" w:rsidRDefault="00B4759C" w:rsidP="00B4759C">
            <w:pPr>
              <w:pStyle w:val="TableParagraph"/>
              <w:ind w:left="107"/>
              <w:jc w:val="center"/>
            </w:pPr>
            <w:r w:rsidRPr="00B4759C">
              <w:t>1.</w:t>
            </w:r>
          </w:p>
        </w:tc>
        <w:tc>
          <w:tcPr>
            <w:tcW w:w="6238" w:type="dxa"/>
          </w:tcPr>
          <w:p w14:paraId="7F7A46B7" w14:textId="03FA2601" w:rsidR="00B4759C" w:rsidRPr="009E5D0F" w:rsidRDefault="005D0AF6" w:rsidP="00C52DF9">
            <w:pPr>
              <w:pStyle w:val="TableParagraph"/>
              <w:spacing w:line="240" w:lineRule="exact"/>
              <w:jc w:val="both"/>
            </w:pPr>
            <w:r w:rsidRPr="009E5D0F">
              <w:t>Projektni prijedlog napisan je na hrvatskom jeziku i latiničnom</w:t>
            </w:r>
            <w:r w:rsidR="00C52DF9" w:rsidRPr="009E5D0F">
              <w:t xml:space="preserve"> </w:t>
            </w:r>
            <w:r w:rsidRPr="009E5D0F">
              <w:t>pismu, sva tražena dokumenta</w:t>
            </w:r>
            <w:r w:rsidR="00C52DF9" w:rsidRPr="009E5D0F">
              <w:t xml:space="preserve">cija je na hrvatskom jeziku ili prevedena na </w:t>
            </w:r>
            <w:r w:rsidRPr="009E5D0F">
              <w:t>hrvatski jezik i ovjere</w:t>
            </w:r>
            <w:r w:rsidR="00C52DF9" w:rsidRPr="009E5D0F">
              <w:t xml:space="preserve">na od strane ovlaštenog sudskog </w:t>
            </w:r>
            <w:r w:rsidRPr="009E5D0F">
              <w:t>tumača?</w:t>
            </w:r>
          </w:p>
        </w:tc>
        <w:tc>
          <w:tcPr>
            <w:tcW w:w="1702" w:type="dxa"/>
          </w:tcPr>
          <w:p w14:paraId="10F7D0F2" w14:textId="77777777" w:rsidR="00B4759C" w:rsidRPr="00B4759C" w:rsidRDefault="00B4759C" w:rsidP="00B4759C">
            <w:pPr>
              <w:pStyle w:val="TableParagraph"/>
              <w:rPr>
                <w:sz w:val="20"/>
              </w:rPr>
            </w:pPr>
          </w:p>
        </w:tc>
        <w:tc>
          <w:tcPr>
            <w:tcW w:w="1701" w:type="dxa"/>
          </w:tcPr>
          <w:p w14:paraId="0E178E23" w14:textId="77777777" w:rsidR="00B4759C" w:rsidRPr="00B4759C" w:rsidRDefault="00B4759C" w:rsidP="00B4759C">
            <w:pPr>
              <w:pStyle w:val="TableParagraph"/>
              <w:rPr>
                <w:sz w:val="20"/>
              </w:rPr>
            </w:pPr>
          </w:p>
        </w:tc>
      </w:tr>
      <w:tr w:rsidR="00B4759C" w:rsidRPr="00B4759C" w14:paraId="781D9AF0" w14:textId="77777777" w:rsidTr="7C530B9F">
        <w:trPr>
          <w:trHeight w:val="409"/>
        </w:trPr>
        <w:tc>
          <w:tcPr>
            <w:tcW w:w="850" w:type="dxa"/>
            <w:vAlign w:val="center"/>
          </w:tcPr>
          <w:p w14:paraId="019FE88E" w14:textId="77777777" w:rsidR="00B4759C" w:rsidRPr="00B4759C" w:rsidRDefault="00B4759C" w:rsidP="00B4759C">
            <w:pPr>
              <w:pStyle w:val="TableParagraph"/>
              <w:ind w:left="107"/>
              <w:jc w:val="center"/>
            </w:pPr>
            <w:r w:rsidRPr="00B4759C">
              <w:t>2.</w:t>
            </w:r>
          </w:p>
        </w:tc>
        <w:tc>
          <w:tcPr>
            <w:tcW w:w="6238" w:type="dxa"/>
          </w:tcPr>
          <w:p w14:paraId="6EA932CD" w14:textId="7997C62C" w:rsidR="00C52DF9" w:rsidRPr="009E5D0F" w:rsidRDefault="00C52DF9" w:rsidP="00C52DF9">
            <w:pPr>
              <w:pStyle w:val="TableParagraph"/>
              <w:jc w:val="both"/>
            </w:pPr>
            <w:r w:rsidRPr="009E5D0F">
              <w:t>Prijavitelj je dostavio popunjeni Obrazac 2.1. (Izjava prijavitelja Grupa 1) sukladno propisanom Uputama za prijavitelje?</w:t>
            </w:r>
          </w:p>
        </w:tc>
        <w:tc>
          <w:tcPr>
            <w:tcW w:w="1702" w:type="dxa"/>
          </w:tcPr>
          <w:p w14:paraId="6C0ECA8C" w14:textId="77777777" w:rsidR="00B4759C" w:rsidRPr="00B4759C" w:rsidRDefault="00B4759C" w:rsidP="00B4759C">
            <w:pPr>
              <w:pStyle w:val="TableParagraph"/>
              <w:rPr>
                <w:sz w:val="20"/>
              </w:rPr>
            </w:pPr>
          </w:p>
        </w:tc>
        <w:tc>
          <w:tcPr>
            <w:tcW w:w="1701" w:type="dxa"/>
          </w:tcPr>
          <w:p w14:paraId="0E7D4DC8" w14:textId="77777777" w:rsidR="00B4759C" w:rsidRPr="00B4759C" w:rsidRDefault="00B4759C" w:rsidP="00B4759C">
            <w:pPr>
              <w:pStyle w:val="TableParagraph"/>
              <w:rPr>
                <w:sz w:val="20"/>
              </w:rPr>
            </w:pPr>
          </w:p>
        </w:tc>
      </w:tr>
      <w:tr w:rsidR="00B4759C" w:rsidRPr="00B4759C" w14:paraId="4573E29C" w14:textId="77777777" w:rsidTr="7C530B9F">
        <w:trPr>
          <w:trHeight w:val="415"/>
        </w:trPr>
        <w:tc>
          <w:tcPr>
            <w:tcW w:w="850" w:type="dxa"/>
            <w:vAlign w:val="center"/>
          </w:tcPr>
          <w:p w14:paraId="22CDEC9D" w14:textId="77777777" w:rsidR="00B4759C" w:rsidRPr="00B4759C" w:rsidRDefault="00B4759C" w:rsidP="00B4759C">
            <w:pPr>
              <w:pStyle w:val="TableParagraph"/>
              <w:ind w:left="107"/>
              <w:jc w:val="center"/>
            </w:pPr>
            <w:r w:rsidRPr="00B4759C">
              <w:t>3.</w:t>
            </w:r>
          </w:p>
        </w:tc>
        <w:tc>
          <w:tcPr>
            <w:tcW w:w="6238" w:type="dxa"/>
          </w:tcPr>
          <w:p w14:paraId="50FB0D97" w14:textId="0E9D5A26" w:rsidR="00B4759C" w:rsidRPr="009E5D0F" w:rsidRDefault="00C52DF9" w:rsidP="00C52DF9">
            <w:pPr>
              <w:pStyle w:val="TableParagraph"/>
              <w:jc w:val="both"/>
            </w:pPr>
            <w:r w:rsidRPr="009E5D0F">
              <w:t>Prijavitelj je dostavio popunjeni Obrazac 3. (Skupna izjava prijavitelja) sukladno propisanom Uputama za prijavitelje?</w:t>
            </w:r>
          </w:p>
        </w:tc>
        <w:tc>
          <w:tcPr>
            <w:tcW w:w="1702" w:type="dxa"/>
          </w:tcPr>
          <w:p w14:paraId="4A45296E" w14:textId="77777777" w:rsidR="00B4759C" w:rsidRPr="00B4759C" w:rsidRDefault="00B4759C" w:rsidP="00B4759C">
            <w:pPr>
              <w:pStyle w:val="TableParagraph"/>
              <w:rPr>
                <w:sz w:val="20"/>
              </w:rPr>
            </w:pPr>
          </w:p>
        </w:tc>
        <w:tc>
          <w:tcPr>
            <w:tcW w:w="1701" w:type="dxa"/>
          </w:tcPr>
          <w:p w14:paraId="5A53370D" w14:textId="77777777" w:rsidR="00B4759C" w:rsidRPr="00B4759C" w:rsidRDefault="00B4759C" w:rsidP="00B4759C">
            <w:pPr>
              <w:pStyle w:val="TableParagraph"/>
              <w:rPr>
                <w:sz w:val="20"/>
              </w:rPr>
            </w:pPr>
          </w:p>
        </w:tc>
      </w:tr>
      <w:tr w:rsidR="00B4759C" w:rsidRPr="00B4759C" w14:paraId="7C2DCE8A" w14:textId="77777777" w:rsidTr="7C530B9F">
        <w:trPr>
          <w:trHeight w:val="421"/>
        </w:trPr>
        <w:tc>
          <w:tcPr>
            <w:tcW w:w="850" w:type="dxa"/>
            <w:vAlign w:val="center"/>
          </w:tcPr>
          <w:p w14:paraId="09C9624D" w14:textId="77777777" w:rsidR="00B4759C" w:rsidRPr="00B4759C" w:rsidRDefault="00B4759C" w:rsidP="00B4759C">
            <w:pPr>
              <w:pStyle w:val="TableParagraph"/>
              <w:ind w:left="107"/>
              <w:jc w:val="center"/>
            </w:pPr>
            <w:r w:rsidRPr="00B4759C">
              <w:t>4.</w:t>
            </w:r>
          </w:p>
        </w:tc>
        <w:tc>
          <w:tcPr>
            <w:tcW w:w="6238" w:type="dxa"/>
          </w:tcPr>
          <w:p w14:paraId="0DCCDF78" w14:textId="461A4659" w:rsidR="00B4759C" w:rsidRPr="009E5D0F" w:rsidRDefault="00C52DF9" w:rsidP="00C52DF9">
            <w:pPr>
              <w:pStyle w:val="TableParagraph"/>
              <w:jc w:val="both"/>
            </w:pPr>
            <w:r w:rsidRPr="009E5D0F">
              <w:t>Prijavitelj je dostavio popunjeni Obrazac 4. (Izjava o korištenim državnim potporama i potporama male vrijednosti za prijavitelja/partnera i pojedinačno za svako povezano poduzeće) sukladno propisanom Uputama za prijavitelje?</w:t>
            </w:r>
          </w:p>
        </w:tc>
        <w:tc>
          <w:tcPr>
            <w:tcW w:w="1702" w:type="dxa"/>
          </w:tcPr>
          <w:p w14:paraId="07A5BA9D" w14:textId="77777777" w:rsidR="00B4759C" w:rsidRPr="00B4759C" w:rsidRDefault="00B4759C" w:rsidP="00B4759C">
            <w:pPr>
              <w:pStyle w:val="TableParagraph"/>
              <w:rPr>
                <w:sz w:val="20"/>
              </w:rPr>
            </w:pPr>
          </w:p>
        </w:tc>
        <w:tc>
          <w:tcPr>
            <w:tcW w:w="1701" w:type="dxa"/>
          </w:tcPr>
          <w:p w14:paraId="7BF4DF77" w14:textId="77777777" w:rsidR="00B4759C" w:rsidRPr="00B4759C" w:rsidRDefault="00B4759C" w:rsidP="00B4759C">
            <w:pPr>
              <w:pStyle w:val="TableParagraph"/>
              <w:rPr>
                <w:sz w:val="20"/>
              </w:rPr>
            </w:pPr>
          </w:p>
        </w:tc>
      </w:tr>
      <w:tr w:rsidR="00B4759C" w:rsidRPr="00B4759C" w14:paraId="7E693F6D" w14:textId="77777777" w:rsidTr="7C530B9F">
        <w:trPr>
          <w:trHeight w:val="427"/>
        </w:trPr>
        <w:tc>
          <w:tcPr>
            <w:tcW w:w="850" w:type="dxa"/>
            <w:vAlign w:val="center"/>
          </w:tcPr>
          <w:p w14:paraId="04597D25" w14:textId="77777777" w:rsidR="00B4759C" w:rsidRPr="00B4759C" w:rsidRDefault="00B4759C" w:rsidP="00B4759C">
            <w:pPr>
              <w:pStyle w:val="TableParagraph"/>
              <w:ind w:left="107"/>
              <w:jc w:val="center"/>
            </w:pPr>
            <w:r w:rsidRPr="00B4759C">
              <w:t>5.</w:t>
            </w:r>
          </w:p>
        </w:tc>
        <w:tc>
          <w:tcPr>
            <w:tcW w:w="6238" w:type="dxa"/>
          </w:tcPr>
          <w:p w14:paraId="7822B567" w14:textId="7706CD78" w:rsidR="00B4759C" w:rsidRPr="009E5D0F" w:rsidRDefault="00C52DF9" w:rsidP="00C52DF9">
            <w:pPr>
              <w:pStyle w:val="TableParagraph"/>
              <w:jc w:val="both"/>
            </w:pPr>
            <w:r w:rsidRPr="009E5D0F">
              <w:t>Prijavitelj je dostavio popunjeni Obrazac 5.1. (Investicijska studija Grupa 1</w:t>
            </w:r>
            <w:r w:rsidR="00177298" w:rsidRPr="009E5D0F">
              <w:t xml:space="preserve"> i Grupa 3</w:t>
            </w:r>
            <w:r w:rsidRPr="009E5D0F">
              <w:t>) sukladno propisanom Uputama za prijavitelje?</w:t>
            </w:r>
          </w:p>
        </w:tc>
        <w:tc>
          <w:tcPr>
            <w:tcW w:w="1702" w:type="dxa"/>
          </w:tcPr>
          <w:p w14:paraId="66961CC3" w14:textId="77777777" w:rsidR="00B4759C" w:rsidRPr="00B4759C" w:rsidRDefault="00B4759C" w:rsidP="00B4759C">
            <w:pPr>
              <w:pStyle w:val="TableParagraph"/>
              <w:rPr>
                <w:sz w:val="20"/>
              </w:rPr>
            </w:pPr>
          </w:p>
        </w:tc>
        <w:tc>
          <w:tcPr>
            <w:tcW w:w="1701" w:type="dxa"/>
          </w:tcPr>
          <w:p w14:paraId="27DA57DB" w14:textId="77777777" w:rsidR="00B4759C" w:rsidRPr="00B4759C" w:rsidRDefault="00B4759C" w:rsidP="00B4759C">
            <w:pPr>
              <w:pStyle w:val="TableParagraph"/>
              <w:rPr>
                <w:sz w:val="20"/>
              </w:rPr>
            </w:pPr>
          </w:p>
        </w:tc>
      </w:tr>
      <w:tr w:rsidR="00C52DF9" w:rsidRPr="00B4759C" w14:paraId="3862D136" w14:textId="77777777" w:rsidTr="7C530B9F">
        <w:trPr>
          <w:trHeight w:val="395"/>
        </w:trPr>
        <w:tc>
          <w:tcPr>
            <w:tcW w:w="850" w:type="dxa"/>
            <w:vAlign w:val="center"/>
          </w:tcPr>
          <w:p w14:paraId="43FBA934" w14:textId="77777777" w:rsidR="00C52DF9" w:rsidRPr="00B4759C" w:rsidRDefault="00C52DF9" w:rsidP="00C52DF9">
            <w:pPr>
              <w:pStyle w:val="TableParagraph"/>
              <w:ind w:left="107"/>
              <w:jc w:val="center"/>
            </w:pPr>
            <w:r w:rsidRPr="00B4759C">
              <w:t>6.</w:t>
            </w:r>
          </w:p>
        </w:tc>
        <w:tc>
          <w:tcPr>
            <w:tcW w:w="6238" w:type="dxa"/>
          </w:tcPr>
          <w:p w14:paraId="2897089C" w14:textId="625DC136" w:rsidR="00C52DF9" w:rsidRPr="009E5D0F" w:rsidRDefault="00C52DF9" w:rsidP="00C52DF9">
            <w:pPr>
              <w:pStyle w:val="TableParagraph"/>
              <w:jc w:val="both"/>
            </w:pPr>
            <w:r w:rsidRPr="009E5D0F">
              <w:t>Prijavitelj je dostavio popunjeni Obrazac 6. ( Upitnik samoprocjene za identifikaciju klimatskih i okolišnih rizika i utjecaja) sukladno propisanom Uputama za prijavitelje?</w:t>
            </w:r>
          </w:p>
        </w:tc>
        <w:tc>
          <w:tcPr>
            <w:tcW w:w="1702" w:type="dxa"/>
          </w:tcPr>
          <w:p w14:paraId="4531FE8C" w14:textId="77777777" w:rsidR="00C52DF9" w:rsidRPr="00B4759C" w:rsidRDefault="00C52DF9" w:rsidP="00C52DF9">
            <w:pPr>
              <w:pStyle w:val="TableParagraph"/>
              <w:rPr>
                <w:sz w:val="20"/>
              </w:rPr>
            </w:pPr>
          </w:p>
        </w:tc>
        <w:tc>
          <w:tcPr>
            <w:tcW w:w="1701" w:type="dxa"/>
          </w:tcPr>
          <w:p w14:paraId="29FF0B57" w14:textId="77777777" w:rsidR="00C52DF9" w:rsidRPr="00B4759C" w:rsidRDefault="00C52DF9" w:rsidP="00C52DF9">
            <w:pPr>
              <w:pStyle w:val="TableParagraph"/>
              <w:rPr>
                <w:sz w:val="20"/>
              </w:rPr>
            </w:pPr>
          </w:p>
        </w:tc>
      </w:tr>
      <w:tr w:rsidR="00C52DF9" w:rsidRPr="00B4759C" w14:paraId="7ECF340F" w14:textId="77777777" w:rsidTr="7C530B9F">
        <w:trPr>
          <w:trHeight w:val="428"/>
        </w:trPr>
        <w:tc>
          <w:tcPr>
            <w:tcW w:w="850" w:type="dxa"/>
            <w:vAlign w:val="center"/>
          </w:tcPr>
          <w:p w14:paraId="4200DED5" w14:textId="77777777" w:rsidR="00C52DF9" w:rsidRPr="00B4759C" w:rsidRDefault="00C52DF9" w:rsidP="00C52DF9">
            <w:pPr>
              <w:pStyle w:val="TableParagraph"/>
              <w:ind w:left="107"/>
              <w:jc w:val="center"/>
            </w:pPr>
            <w:r w:rsidRPr="00B4759C">
              <w:t>7.</w:t>
            </w:r>
          </w:p>
        </w:tc>
        <w:tc>
          <w:tcPr>
            <w:tcW w:w="6238" w:type="dxa"/>
          </w:tcPr>
          <w:p w14:paraId="36715F88" w14:textId="6B67FBD8" w:rsidR="00C52DF9" w:rsidRPr="009E5D0F" w:rsidRDefault="00C52DF9" w:rsidP="00C52DF9">
            <w:pPr>
              <w:pStyle w:val="TableParagraph"/>
              <w:jc w:val="both"/>
            </w:pPr>
            <w:r w:rsidRPr="009E5D0F">
              <w:t>Prijavitelj je dostavio popunjeni Obrazac 7. (Izjava prijavitelja o kapacitetima u ITR1) sukladno propisanom Uputama za prijavitelje</w:t>
            </w:r>
            <w:r w:rsidR="0058726E" w:rsidRPr="009E5D0F">
              <w:t>, ukoliko je primjenjivo</w:t>
            </w:r>
            <w:r w:rsidRPr="009E5D0F">
              <w:t>?</w:t>
            </w:r>
          </w:p>
        </w:tc>
        <w:tc>
          <w:tcPr>
            <w:tcW w:w="1702" w:type="dxa"/>
          </w:tcPr>
          <w:p w14:paraId="366AA931" w14:textId="77777777" w:rsidR="00C52DF9" w:rsidRPr="00B4759C" w:rsidRDefault="00C52DF9" w:rsidP="00C52DF9">
            <w:pPr>
              <w:pStyle w:val="TableParagraph"/>
              <w:rPr>
                <w:sz w:val="20"/>
              </w:rPr>
            </w:pPr>
          </w:p>
        </w:tc>
        <w:tc>
          <w:tcPr>
            <w:tcW w:w="1701" w:type="dxa"/>
          </w:tcPr>
          <w:p w14:paraId="34E98CE6" w14:textId="77777777" w:rsidR="00C52DF9" w:rsidRPr="00B4759C" w:rsidRDefault="00C52DF9" w:rsidP="00C52DF9">
            <w:pPr>
              <w:pStyle w:val="TableParagraph"/>
              <w:rPr>
                <w:sz w:val="20"/>
              </w:rPr>
            </w:pPr>
          </w:p>
        </w:tc>
      </w:tr>
      <w:tr w:rsidR="00C52DF9" w:rsidRPr="00B4759C" w14:paraId="62A53D74" w14:textId="77777777" w:rsidTr="7C530B9F">
        <w:trPr>
          <w:trHeight w:val="428"/>
        </w:trPr>
        <w:tc>
          <w:tcPr>
            <w:tcW w:w="850" w:type="dxa"/>
            <w:vAlign w:val="center"/>
          </w:tcPr>
          <w:p w14:paraId="78FE8758" w14:textId="7CF981B1" w:rsidR="00C52DF9" w:rsidRPr="00B4759C" w:rsidRDefault="00177298" w:rsidP="00C52DF9">
            <w:pPr>
              <w:pStyle w:val="TableParagraph"/>
              <w:ind w:left="107"/>
              <w:jc w:val="center"/>
            </w:pPr>
            <w:r>
              <w:t>8.</w:t>
            </w:r>
          </w:p>
        </w:tc>
        <w:tc>
          <w:tcPr>
            <w:tcW w:w="6238" w:type="dxa"/>
          </w:tcPr>
          <w:p w14:paraId="579B3780" w14:textId="09A7B7F8" w:rsidR="00C52DF9" w:rsidRPr="009E5D0F" w:rsidRDefault="00C52DF9" w:rsidP="00C52DF9">
            <w:pPr>
              <w:pStyle w:val="TableParagraph"/>
              <w:jc w:val="both"/>
            </w:pPr>
            <w:r w:rsidRPr="009E5D0F">
              <w:t>Prijavitelj je dostavio popunjeni Obrazac 8. (Izjava prijavitelja za projekte zdravstvenih ustanova Grupa 1 i Grupa 3) sukladno prop</w:t>
            </w:r>
            <w:r w:rsidR="00177298" w:rsidRPr="009E5D0F">
              <w:t>isanom Uputama za prijavitelje</w:t>
            </w:r>
            <w:r w:rsidR="0058726E" w:rsidRPr="009E5D0F">
              <w:t>, ukoliko je primjenjivo</w:t>
            </w:r>
            <w:r w:rsidR="00177298" w:rsidRPr="009E5D0F">
              <w:t>?</w:t>
            </w:r>
          </w:p>
        </w:tc>
        <w:tc>
          <w:tcPr>
            <w:tcW w:w="1702" w:type="dxa"/>
          </w:tcPr>
          <w:p w14:paraId="78ACFF24" w14:textId="77777777" w:rsidR="00C52DF9" w:rsidRPr="00B4759C" w:rsidRDefault="00C52DF9" w:rsidP="00C52DF9">
            <w:pPr>
              <w:pStyle w:val="TableParagraph"/>
              <w:rPr>
                <w:sz w:val="20"/>
              </w:rPr>
            </w:pPr>
          </w:p>
        </w:tc>
        <w:tc>
          <w:tcPr>
            <w:tcW w:w="1701" w:type="dxa"/>
          </w:tcPr>
          <w:p w14:paraId="1FC4F986" w14:textId="77777777" w:rsidR="00C52DF9" w:rsidRPr="00B4759C" w:rsidRDefault="00C52DF9" w:rsidP="00C52DF9">
            <w:pPr>
              <w:pStyle w:val="TableParagraph"/>
              <w:rPr>
                <w:sz w:val="20"/>
              </w:rPr>
            </w:pPr>
          </w:p>
        </w:tc>
      </w:tr>
      <w:tr w:rsidR="00640485" w:rsidRPr="00B4759C" w14:paraId="61FE75F9" w14:textId="77777777" w:rsidTr="7C530B9F">
        <w:trPr>
          <w:trHeight w:val="428"/>
        </w:trPr>
        <w:tc>
          <w:tcPr>
            <w:tcW w:w="850" w:type="dxa"/>
            <w:vAlign w:val="center"/>
          </w:tcPr>
          <w:p w14:paraId="7E1E2216" w14:textId="2E473C1E" w:rsidR="00640485" w:rsidRDefault="00640485" w:rsidP="00640485">
            <w:pPr>
              <w:pStyle w:val="TableParagraph"/>
              <w:ind w:left="107"/>
              <w:jc w:val="center"/>
            </w:pPr>
            <w:r>
              <w:rPr>
                <w:highlight w:val="yellow"/>
              </w:rPr>
              <w:t>9</w:t>
            </w:r>
            <w:r w:rsidRPr="00F415F0">
              <w:rPr>
                <w:highlight w:val="yellow"/>
              </w:rPr>
              <w:t>.</w:t>
            </w:r>
          </w:p>
        </w:tc>
        <w:tc>
          <w:tcPr>
            <w:tcW w:w="6238" w:type="dxa"/>
          </w:tcPr>
          <w:p w14:paraId="650E9D20" w14:textId="05987AEC" w:rsidR="00640485" w:rsidRPr="009E5D0F" w:rsidRDefault="00640485" w:rsidP="00F64CBC">
            <w:pPr>
              <w:pStyle w:val="TableParagraph"/>
              <w:jc w:val="both"/>
            </w:pPr>
            <w:r w:rsidRPr="00F415F0">
              <w:rPr>
                <w:highlight w:val="yellow"/>
              </w:rPr>
              <w:t>Prijavitelj je dostavio popunjeni</w:t>
            </w:r>
            <w:r w:rsidR="00F64CBC">
              <w:rPr>
                <w:highlight w:val="yellow"/>
              </w:rPr>
              <w:t xml:space="preserve"> Obrazac 12. (Proračun ušteda)</w:t>
            </w:r>
            <w:r w:rsidR="00F64CBC">
              <w:t>?</w:t>
            </w:r>
          </w:p>
        </w:tc>
        <w:tc>
          <w:tcPr>
            <w:tcW w:w="1702" w:type="dxa"/>
          </w:tcPr>
          <w:p w14:paraId="7CAECDA1" w14:textId="77777777" w:rsidR="00640485" w:rsidRPr="00B4759C" w:rsidRDefault="00640485" w:rsidP="00640485">
            <w:pPr>
              <w:pStyle w:val="TableParagraph"/>
              <w:rPr>
                <w:sz w:val="20"/>
              </w:rPr>
            </w:pPr>
          </w:p>
        </w:tc>
        <w:tc>
          <w:tcPr>
            <w:tcW w:w="1701" w:type="dxa"/>
          </w:tcPr>
          <w:p w14:paraId="5913A71A" w14:textId="77777777" w:rsidR="00640485" w:rsidRPr="00B4759C" w:rsidRDefault="00640485" w:rsidP="00640485">
            <w:pPr>
              <w:pStyle w:val="TableParagraph"/>
              <w:rPr>
                <w:sz w:val="20"/>
              </w:rPr>
            </w:pPr>
          </w:p>
        </w:tc>
      </w:tr>
      <w:tr w:rsidR="00640485" w:rsidRPr="00B4759C" w14:paraId="61F6A2CD" w14:textId="77777777" w:rsidTr="7C530B9F">
        <w:trPr>
          <w:trHeight w:val="428"/>
        </w:trPr>
        <w:tc>
          <w:tcPr>
            <w:tcW w:w="850" w:type="dxa"/>
            <w:vAlign w:val="center"/>
          </w:tcPr>
          <w:p w14:paraId="0C7C1890" w14:textId="24545039" w:rsidR="00640485" w:rsidRDefault="00640485" w:rsidP="00640485">
            <w:pPr>
              <w:pStyle w:val="TableParagraph"/>
              <w:ind w:left="107"/>
              <w:jc w:val="center"/>
            </w:pPr>
            <w:r>
              <w:rPr>
                <w:highlight w:val="yellow"/>
              </w:rPr>
              <w:t>10</w:t>
            </w:r>
            <w:r w:rsidRPr="00104A42">
              <w:rPr>
                <w:highlight w:val="yellow"/>
              </w:rPr>
              <w:t>.</w:t>
            </w:r>
          </w:p>
        </w:tc>
        <w:tc>
          <w:tcPr>
            <w:tcW w:w="6238" w:type="dxa"/>
          </w:tcPr>
          <w:p w14:paraId="0FC6F11B" w14:textId="47278804" w:rsidR="00640485" w:rsidRPr="009E5D0F" w:rsidRDefault="00640485" w:rsidP="00F64CBC">
            <w:pPr>
              <w:pStyle w:val="TableParagraph"/>
              <w:jc w:val="both"/>
            </w:pPr>
            <w:r w:rsidRPr="00104A42">
              <w:rPr>
                <w:highlight w:val="yellow"/>
              </w:rPr>
              <w:t>Prijavitelj je dostavio popunjeni Obrazac 13. ( Izjava glavnog projektanta o usklađenosti projektnog prijedloga s DNSH načelom )?</w:t>
            </w:r>
          </w:p>
        </w:tc>
        <w:tc>
          <w:tcPr>
            <w:tcW w:w="1702" w:type="dxa"/>
          </w:tcPr>
          <w:p w14:paraId="5E1C5367" w14:textId="77777777" w:rsidR="00640485" w:rsidRPr="00B4759C" w:rsidRDefault="00640485" w:rsidP="00640485">
            <w:pPr>
              <w:pStyle w:val="TableParagraph"/>
              <w:rPr>
                <w:sz w:val="20"/>
              </w:rPr>
            </w:pPr>
          </w:p>
        </w:tc>
        <w:tc>
          <w:tcPr>
            <w:tcW w:w="1701" w:type="dxa"/>
          </w:tcPr>
          <w:p w14:paraId="7FB871E7" w14:textId="77777777" w:rsidR="00640485" w:rsidRPr="00B4759C" w:rsidRDefault="00640485" w:rsidP="00640485">
            <w:pPr>
              <w:pStyle w:val="TableParagraph"/>
              <w:rPr>
                <w:sz w:val="20"/>
              </w:rPr>
            </w:pPr>
          </w:p>
        </w:tc>
      </w:tr>
      <w:tr w:rsidR="00640485" w:rsidRPr="00B4759C" w14:paraId="01FF03BB" w14:textId="77777777" w:rsidTr="7C530B9F">
        <w:trPr>
          <w:trHeight w:val="428"/>
        </w:trPr>
        <w:tc>
          <w:tcPr>
            <w:tcW w:w="850" w:type="dxa"/>
            <w:vAlign w:val="center"/>
          </w:tcPr>
          <w:p w14:paraId="326BFECD" w14:textId="5113B676" w:rsidR="00640485" w:rsidRDefault="00640485" w:rsidP="00640485">
            <w:pPr>
              <w:pStyle w:val="TableParagraph"/>
              <w:ind w:left="107"/>
              <w:jc w:val="center"/>
            </w:pPr>
            <w:r>
              <w:rPr>
                <w:highlight w:val="yellow"/>
              </w:rPr>
              <w:t>11</w:t>
            </w:r>
            <w:r w:rsidRPr="00104A42">
              <w:rPr>
                <w:highlight w:val="yellow"/>
              </w:rPr>
              <w:t>.</w:t>
            </w:r>
          </w:p>
        </w:tc>
        <w:tc>
          <w:tcPr>
            <w:tcW w:w="6238" w:type="dxa"/>
          </w:tcPr>
          <w:p w14:paraId="741AD1DD" w14:textId="2FD2CBC1" w:rsidR="00640485" w:rsidRPr="009E5D0F" w:rsidRDefault="00640485" w:rsidP="00F64CBC">
            <w:pPr>
              <w:pStyle w:val="TableParagraph"/>
              <w:jc w:val="both"/>
            </w:pPr>
            <w:r w:rsidRPr="00104A42">
              <w:rPr>
                <w:highlight w:val="yellow"/>
              </w:rPr>
              <w:t xml:space="preserve">Prijavitelj je dostavio popunjeni Obrazac 14. (Izjava ovlaštenog projektanta </w:t>
            </w:r>
            <w:r w:rsidR="00F64CBC">
              <w:rPr>
                <w:highlight w:val="yellow"/>
              </w:rPr>
              <w:t>)</w:t>
            </w:r>
            <w:r w:rsidRPr="00104A42">
              <w:rPr>
                <w:highlight w:val="yellow"/>
              </w:rPr>
              <w:t>?</w:t>
            </w:r>
          </w:p>
        </w:tc>
        <w:tc>
          <w:tcPr>
            <w:tcW w:w="1702" w:type="dxa"/>
          </w:tcPr>
          <w:p w14:paraId="43F211DB" w14:textId="77777777" w:rsidR="00640485" w:rsidRPr="00B4759C" w:rsidRDefault="00640485" w:rsidP="00640485">
            <w:pPr>
              <w:pStyle w:val="TableParagraph"/>
              <w:rPr>
                <w:sz w:val="20"/>
              </w:rPr>
            </w:pPr>
          </w:p>
        </w:tc>
        <w:tc>
          <w:tcPr>
            <w:tcW w:w="1701" w:type="dxa"/>
          </w:tcPr>
          <w:p w14:paraId="38A3E117" w14:textId="77777777" w:rsidR="00640485" w:rsidRPr="00B4759C" w:rsidRDefault="00640485" w:rsidP="00640485">
            <w:pPr>
              <w:pStyle w:val="TableParagraph"/>
              <w:rPr>
                <w:sz w:val="20"/>
              </w:rPr>
            </w:pPr>
          </w:p>
        </w:tc>
      </w:tr>
      <w:tr w:rsidR="00640485" w:rsidRPr="00B4759C" w14:paraId="06EEE12C" w14:textId="77777777" w:rsidTr="7C530B9F">
        <w:trPr>
          <w:trHeight w:val="428"/>
        </w:trPr>
        <w:tc>
          <w:tcPr>
            <w:tcW w:w="850" w:type="dxa"/>
            <w:vAlign w:val="center"/>
          </w:tcPr>
          <w:p w14:paraId="3BEB2228" w14:textId="2C9DBA1F" w:rsidR="00640485" w:rsidRDefault="00640485" w:rsidP="00640485">
            <w:pPr>
              <w:pStyle w:val="TableParagraph"/>
              <w:ind w:left="107"/>
              <w:jc w:val="center"/>
            </w:pPr>
            <w:r>
              <w:rPr>
                <w:highlight w:val="yellow"/>
              </w:rPr>
              <w:t>12</w:t>
            </w:r>
            <w:r w:rsidRPr="00104A42">
              <w:rPr>
                <w:highlight w:val="yellow"/>
              </w:rPr>
              <w:t>.</w:t>
            </w:r>
          </w:p>
        </w:tc>
        <w:tc>
          <w:tcPr>
            <w:tcW w:w="6238" w:type="dxa"/>
          </w:tcPr>
          <w:p w14:paraId="468A1DD7" w14:textId="2BEAE152" w:rsidR="00640485" w:rsidRPr="009E5D0F" w:rsidRDefault="00640485" w:rsidP="00F64CBC">
            <w:pPr>
              <w:pStyle w:val="TableParagraph"/>
              <w:jc w:val="both"/>
            </w:pPr>
            <w:r w:rsidRPr="00104A42">
              <w:rPr>
                <w:highlight w:val="yellow"/>
              </w:rPr>
              <w:t xml:space="preserve">Prijavitelj je dostavio  </w:t>
            </w:r>
            <w:r>
              <w:rPr>
                <w:highlight w:val="yellow"/>
              </w:rPr>
              <w:t>d</w:t>
            </w:r>
            <w:r w:rsidRPr="00104A42">
              <w:rPr>
                <w:highlight w:val="yellow"/>
              </w:rPr>
              <w:t>okument o pripremi turističke infra</w:t>
            </w:r>
            <w:r w:rsidR="00F64CBC">
              <w:rPr>
                <w:highlight w:val="yellow"/>
              </w:rPr>
              <w:t>strukture za klimatske promjene</w:t>
            </w:r>
            <w:r w:rsidRPr="00104A42">
              <w:rPr>
                <w:highlight w:val="yellow"/>
              </w:rPr>
              <w:t>?</w:t>
            </w:r>
          </w:p>
        </w:tc>
        <w:tc>
          <w:tcPr>
            <w:tcW w:w="1702" w:type="dxa"/>
          </w:tcPr>
          <w:p w14:paraId="3BA7A715" w14:textId="77777777" w:rsidR="00640485" w:rsidRPr="00B4759C" w:rsidRDefault="00640485" w:rsidP="00640485">
            <w:pPr>
              <w:pStyle w:val="TableParagraph"/>
              <w:rPr>
                <w:sz w:val="20"/>
              </w:rPr>
            </w:pPr>
          </w:p>
        </w:tc>
        <w:tc>
          <w:tcPr>
            <w:tcW w:w="1701" w:type="dxa"/>
          </w:tcPr>
          <w:p w14:paraId="29C1B2A3" w14:textId="77777777" w:rsidR="00640485" w:rsidRPr="00B4759C" w:rsidRDefault="00640485" w:rsidP="00640485">
            <w:pPr>
              <w:pStyle w:val="TableParagraph"/>
              <w:rPr>
                <w:sz w:val="20"/>
              </w:rPr>
            </w:pPr>
          </w:p>
        </w:tc>
      </w:tr>
      <w:tr w:rsidR="00640485" w:rsidRPr="00B4759C" w14:paraId="6658E343" w14:textId="77777777" w:rsidTr="7C530B9F">
        <w:trPr>
          <w:trHeight w:val="428"/>
        </w:trPr>
        <w:tc>
          <w:tcPr>
            <w:tcW w:w="850" w:type="dxa"/>
            <w:vAlign w:val="center"/>
          </w:tcPr>
          <w:p w14:paraId="524E688D" w14:textId="47247E80" w:rsidR="00640485" w:rsidRPr="00B4759C" w:rsidRDefault="00640485" w:rsidP="00640485">
            <w:pPr>
              <w:pStyle w:val="TableParagraph"/>
              <w:ind w:left="107"/>
              <w:jc w:val="center"/>
            </w:pPr>
            <w:r w:rsidRPr="00640485">
              <w:rPr>
                <w:highlight w:val="yellow"/>
              </w:rPr>
              <w:t>13</w:t>
            </w:r>
            <w:r w:rsidRPr="00640485">
              <w:rPr>
                <w:strike/>
              </w:rPr>
              <w:t>9</w:t>
            </w:r>
            <w:r>
              <w:t>.</w:t>
            </w:r>
          </w:p>
        </w:tc>
        <w:tc>
          <w:tcPr>
            <w:tcW w:w="6238" w:type="dxa"/>
          </w:tcPr>
          <w:p w14:paraId="179189BD" w14:textId="290B3CB0" w:rsidR="00640485" w:rsidRPr="009E5D0F" w:rsidRDefault="00640485" w:rsidP="00640485">
            <w:pPr>
              <w:pStyle w:val="TableParagraph"/>
              <w:jc w:val="both"/>
            </w:pPr>
            <w:r w:rsidRPr="009E5D0F">
              <w:t>Prijavitelj je dostavio dokaz o projektnom timu, ukoliko je primjenjivo?</w:t>
            </w:r>
          </w:p>
          <w:p w14:paraId="3EB3FA00" w14:textId="77777777" w:rsidR="00640485" w:rsidRPr="009E5D0F" w:rsidRDefault="00640485" w:rsidP="00640485">
            <w:pPr>
              <w:pStyle w:val="TableParagraph"/>
              <w:jc w:val="both"/>
              <w:rPr>
                <w:i/>
              </w:rPr>
            </w:pPr>
            <w:r w:rsidRPr="009E5D0F">
              <w:rPr>
                <w:i/>
              </w:rPr>
              <w:t xml:space="preserve">Napomena: Životopisi voditelja projekta te ostalih članova projektnog tima s podacima o iskustvu te o izvoru provjere iskustva ako prijavitelj u trenutku prijave projektnog prijedloga ima imenovan projektni tim. </w:t>
            </w:r>
          </w:p>
          <w:p w14:paraId="250DD1F9" w14:textId="787642B2" w:rsidR="00640485" w:rsidRPr="009E5D0F" w:rsidRDefault="00640485" w:rsidP="00640485">
            <w:pPr>
              <w:pStyle w:val="TableParagraph"/>
              <w:jc w:val="both"/>
            </w:pPr>
            <w:r w:rsidRPr="009E5D0F">
              <w:rPr>
                <w:i/>
              </w:rPr>
              <w:t xml:space="preserve">Ako u trenutku predaje projektnog prijedloga prijavitelj nema </w:t>
            </w:r>
            <w:r w:rsidRPr="009E5D0F">
              <w:rPr>
                <w:i/>
              </w:rPr>
              <w:lastRenderedPageBreak/>
              <w:t>imenovani tim, kao dokaz sposobnosti za provedbu projekta potrebno je opisati metodologiju uspostave projektnog tima</w:t>
            </w:r>
          </w:p>
        </w:tc>
        <w:tc>
          <w:tcPr>
            <w:tcW w:w="1702" w:type="dxa"/>
          </w:tcPr>
          <w:p w14:paraId="1E3D14C0" w14:textId="77777777" w:rsidR="00640485" w:rsidRPr="00B4759C" w:rsidRDefault="00640485" w:rsidP="00640485">
            <w:pPr>
              <w:pStyle w:val="TableParagraph"/>
              <w:rPr>
                <w:sz w:val="20"/>
              </w:rPr>
            </w:pPr>
          </w:p>
        </w:tc>
        <w:tc>
          <w:tcPr>
            <w:tcW w:w="1701" w:type="dxa"/>
          </w:tcPr>
          <w:p w14:paraId="2851D4AE" w14:textId="77777777" w:rsidR="00640485" w:rsidRPr="00B4759C" w:rsidRDefault="00640485" w:rsidP="00640485">
            <w:pPr>
              <w:pStyle w:val="TableParagraph"/>
              <w:rPr>
                <w:sz w:val="20"/>
              </w:rPr>
            </w:pPr>
          </w:p>
        </w:tc>
      </w:tr>
      <w:tr w:rsidR="00640485" w:rsidRPr="00B4759C" w14:paraId="12A15C7D" w14:textId="77777777" w:rsidTr="7C530B9F">
        <w:trPr>
          <w:trHeight w:val="428"/>
        </w:trPr>
        <w:tc>
          <w:tcPr>
            <w:tcW w:w="850" w:type="dxa"/>
            <w:vAlign w:val="center"/>
          </w:tcPr>
          <w:p w14:paraId="7754FD24" w14:textId="5E15CA97" w:rsidR="00640485" w:rsidRPr="00B4759C" w:rsidRDefault="00640485" w:rsidP="00640485">
            <w:pPr>
              <w:pStyle w:val="TableParagraph"/>
              <w:ind w:left="107"/>
              <w:jc w:val="center"/>
            </w:pPr>
            <w:r w:rsidRPr="00640485">
              <w:rPr>
                <w:highlight w:val="yellow"/>
              </w:rPr>
              <w:t>14</w:t>
            </w:r>
            <w:r w:rsidRPr="00640485">
              <w:rPr>
                <w:strike/>
              </w:rPr>
              <w:t>0</w:t>
            </w:r>
            <w:r>
              <w:t>.</w:t>
            </w:r>
          </w:p>
        </w:tc>
        <w:tc>
          <w:tcPr>
            <w:tcW w:w="6238" w:type="dxa"/>
          </w:tcPr>
          <w:p w14:paraId="1280564D" w14:textId="6A15B058" w:rsidR="00640485" w:rsidRPr="009E5D0F" w:rsidRDefault="00640485" w:rsidP="00640485">
            <w:pPr>
              <w:pStyle w:val="TableParagraph"/>
              <w:jc w:val="both"/>
            </w:pPr>
            <w:r w:rsidRPr="009E5D0F">
              <w:t>Prijavitelj je dostavio dokaz pravnog interesa sukladno članku 109. Zakona o gradnji, ukoliko je primjenjivo?</w:t>
            </w:r>
          </w:p>
        </w:tc>
        <w:tc>
          <w:tcPr>
            <w:tcW w:w="1702" w:type="dxa"/>
          </w:tcPr>
          <w:p w14:paraId="607B8423" w14:textId="77777777" w:rsidR="00640485" w:rsidRPr="00B4759C" w:rsidRDefault="00640485" w:rsidP="00640485">
            <w:pPr>
              <w:pStyle w:val="TableParagraph"/>
              <w:rPr>
                <w:sz w:val="20"/>
              </w:rPr>
            </w:pPr>
          </w:p>
        </w:tc>
        <w:tc>
          <w:tcPr>
            <w:tcW w:w="1701" w:type="dxa"/>
          </w:tcPr>
          <w:p w14:paraId="7D892D72" w14:textId="77777777" w:rsidR="00640485" w:rsidRPr="00B4759C" w:rsidRDefault="00640485" w:rsidP="00640485">
            <w:pPr>
              <w:pStyle w:val="TableParagraph"/>
              <w:rPr>
                <w:sz w:val="20"/>
              </w:rPr>
            </w:pPr>
          </w:p>
        </w:tc>
      </w:tr>
      <w:tr w:rsidR="00640485" w:rsidRPr="00B4759C" w14:paraId="2B415C78" w14:textId="77777777" w:rsidTr="7C530B9F">
        <w:trPr>
          <w:trHeight w:val="428"/>
        </w:trPr>
        <w:tc>
          <w:tcPr>
            <w:tcW w:w="850" w:type="dxa"/>
            <w:vAlign w:val="center"/>
          </w:tcPr>
          <w:p w14:paraId="7BB78215" w14:textId="369B9129" w:rsidR="00640485" w:rsidRDefault="00640485" w:rsidP="00640485">
            <w:pPr>
              <w:pStyle w:val="TableParagraph"/>
              <w:ind w:left="107"/>
              <w:jc w:val="center"/>
            </w:pPr>
            <w:r w:rsidRPr="00640485">
              <w:rPr>
                <w:highlight w:val="yellow"/>
              </w:rPr>
              <w:t>15</w:t>
            </w:r>
            <w:r w:rsidRPr="00640485">
              <w:rPr>
                <w:strike/>
              </w:rPr>
              <w:t>1</w:t>
            </w:r>
            <w:r>
              <w:t>.</w:t>
            </w:r>
          </w:p>
        </w:tc>
        <w:tc>
          <w:tcPr>
            <w:tcW w:w="6238" w:type="dxa"/>
          </w:tcPr>
          <w:p w14:paraId="4A0665AD" w14:textId="6D061FF1" w:rsidR="00640485" w:rsidRPr="009E5D0F" w:rsidRDefault="00640485" w:rsidP="00640485">
            <w:pPr>
              <w:pStyle w:val="TableParagraph"/>
              <w:spacing w:line="238" w:lineRule="exact"/>
              <w:jc w:val="both"/>
            </w:pPr>
            <w:r w:rsidRPr="009E5D0F">
              <w:t>Prijavitelj je dostavio neobvezujuće pismo namjere banke, ukoliko je primjenjivo?</w:t>
            </w:r>
          </w:p>
        </w:tc>
        <w:tc>
          <w:tcPr>
            <w:tcW w:w="1702" w:type="dxa"/>
          </w:tcPr>
          <w:p w14:paraId="72777609" w14:textId="77777777" w:rsidR="00640485" w:rsidRPr="00B4759C" w:rsidRDefault="00640485" w:rsidP="00640485">
            <w:pPr>
              <w:pStyle w:val="TableParagraph"/>
              <w:rPr>
                <w:sz w:val="20"/>
              </w:rPr>
            </w:pPr>
          </w:p>
        </w:tc>
        <w:tc>
          <w:tcPr>
            <w:tcW w:w="1701" w:type="dxa"/>
          </w:tcPr>
          <w:p w14:paraId="6BF82F74" w14:textId="77777777" w:rsidR="00640485" w:rsidRPr="00B4759C" w:rsidRDefault="00640485" w:rsidP="00640485">
            <w:pPr>
              <w:pStyle w:val="TableParagraph"/>
              <w:rPr>
                <w:sz w:val="20"/>
              </w:rPr>
            </w:pPr>
          </w:p>
        </w:tc>
      </w:tr>
      <w:tr w:rsidR="00640485" w:rsidRPr="00B4759C" w14:paraId="197CA95E" w14:textId="77777777" w:rsidTr="7C530B9F">
        <w:trPr>
          <w:trHeight w:val="428"/>
        </w:trPr>
        <w:tc>
          <w:tcPr>
            <w:tcW w:w="850" w:type="dxa"/>
            <w:vAlign w:val="center"/>
          </w:tcPr>
          <w:p w14:paraId="0E78A42C" w14:textId="091CB447" w:rsidR="00640485" w:rsidRPr="00112BDE" w:rsidRDefault="00640485" w:rsidP="00640485">
            <w:pPr>
              <w:pStyle w:val="TableParagraph"/>
              <w:ind w:left="107"/>
              <w:jc w:val="center"/>
              <w:rPr>
                <w:highlight w:val="yellow"/>
              </w:rPr>
            </w:pPr>
            <w:r w:rsidRPr="00640485">
              <w:rPr>
                <w:highlight w:val="yellow"/>
              </w:rPr>
              <w:t>16</w:t>
            </w:r>
            <w:r w:rsidRPr="00640485">
              <w:rPr>
                <w:strike/>
              </w:rPr>
              <w:t>2</w:t>
            </w:r>
            <w:r w:rsidRPr="00023257">
              <w:t>.</w:t>
            </w:r>
          </w:p>
        </w:tc>
        <w:tc>
          <w:tcPr>
            <w:tcW w:w="6238" w:type="dxa"/>
          </w:tcPr>
          <w:p w14:paraId="453EF15E" w14:textId="72B3C2C1" w:rsidR="00640485" w:rsidRPr="009E5D0F" w:rsidRDefault="00640485" w:rsidP="00640485">
            <w:pPr>
              <w:spacing w:line="257" w:lineRule="auto"/>
              <w:rPr>
                <w:rFonts w:ascii="Times New Roman" w:eastAsia="Calibri" w:hAnsi="Times New Roman" w:cs="Times New Roman"/>
              </w:rPr>
            </w:pPr>
            <w:r w:rsidRPr="009E5D0F">
              <w:rPr>
                <w:rFonts w:ascii="Times New Roman" w:hAnsi="Times New Roman" w:cs="Times New Roman"/>
              </w:rPr>
              <w:t xml:space="preserve">Prijavitelj je dostavio Iskaznicu energetskih svojstava zgrade </w:t>
            </w:r>
            <w:r w:rsidRPr="009E5D0F">
              <w:rPr>
                <w:rFonts w:ascii="Times New Roman" w:eastAsia="Calibri" w:hAnsi="Times New Roman" w:cs="Times New Roman"/>
              </w:rPr>
              <w:t>ovjerenu pečatom i potpisom ovlaštenog projektanta ili elektroničkim potpisom ovlaštenog projektanta, koji je izradio</w:t>
            </w:r>
            <w:r w:rsidRPr="009E5D0F">
              <w:rPr>
                <w:rFonts w:ascii="Times New Roman" w:eastAsia="Calibri" w:hAnsi="Times New Roman" w:cs="Times New Roman"/>
                <w:i/>
                <w:iCs/>
              </w:rPr>
              <w:t xml:space="preserve"> Glavni projekt racionalne uporabne energije i toplinske zaštite</w:t>
            </w:r>
            <w:r w:rsidRPr="009E5D0F">
              <w:rPr>
                <w:rFonts w:ascii="Times New Roman" w:eastAsia="Calibri" w:hAnsi="Times New Roman" w:cs="Times New Roman"/>
              </w:rPr>
              <w:t xml:space="preserve">  odnosno </w:t>
            </w:r>
            <w:r w:rsidRPr="009E5D0F">
              <w:rPr>
                <w:rFonts w:ascii="Times New Roman" w:eastAsia="Calibri" w:hAnsi="Times New Roman" w:cs="Times New Roman"/>
                <w:i/>
                <w:iCs/>
              </w:rPr>
              <w:t>Glavni projekt energetske obnove</w:t>
            </w:r>
            <w:r w:rsidRPr="009E5D0F">
              <w:rPr>
                <w:rFonts w:ascii="Times New Roman" w:hAnsi="Times New Roman" w:cs="Times New Roman"/>
              </w:rPr>
              <w:t>, ukoliko se rekonstruira postojeća građevina, dostavio je postojeći ili novoizrađeni ovjereni energetski certifikat s ovjerenim izvješćem o provedenom energetskom pregledu postojeće građevine?</w:t>
            </w:r>
          </w:p>
        </w:tc>
        <w:tc>
          <w:tcPr>
            <w:tcW w:w="1702" w:type="dxa"/>
          </w:tcPr>
          <w:p w14:paraId="1ABE84A2" w14:textId="77777777" w:rsidR="00640485" w:rsidRPr="00112BDE" w:rsidRDefault="00640485" w:rsidP="00640485">
            <w:pPr>
              <w:pStyle w:val="TableParagraph"/>
              <w:rPr>
                <w:sz w:val="20"/>
                <w:highlight w:val="yellow"/>
              </w:rPr>
            </w:pPr>
          </w:p>
        </w:tc>
        <w:tc>
          <w:tcPr>
            <w:tcW w:w="1701" w:type="dxa"/>
          </w:tcPr>
          <w:p w14:paraId="19F2FA65" w14:textId="77777777" w:rsidR="00640485" w:rsidRPr="00112BDE" w:rsidRDefault="00640485" w:rsidP="00640485">
            <w:pPr>
              <w:pStyle w:val="TableParagraph"/>
              <w:rPr>
                <w:sz w:val="20"/>
                <w:highlight w:val="yellow"/>
              </w:rPr>
            </w:pPr>
          </w:p>
        </w:tc>
      </w:tr>
    </w:tbl>
    <w:p w14:paraId="5F055BA3" w14:textId="5592E00E" w:rsidR="7C530B9F" w:rsidRDefault="7C530B9F"/>
    <w:p w14:paraId="228469B7" w14:textId="02A17831" w:rsidR="008B663D" w:rsidRPr="00B4759C" w:rsidRDefault="008B663D" w:rsidP="008B663D">
      <w:pPr>
        <w:pStyle w:val="BodyText"/>
        <w:spacing w:before="1"/>
        <w:rPr>
          <w:b/>
          <w:sz w:val="22"/>
        </w:rPr>
      </w:pPr>
    </w:p>
    <w:p w14:paraId="078C92CC" w14:textId="77777777" w:rsidR="00770323" w:rsidRPr="00B4759C" w:rsidRDefault="00770323" w:rsidP="008B663D">
      <w:pPr>
        <w:pStyle w:val="BodyText"/>
        <w:spacing w:before="1"/>
        <w:rPr>
          <w:b/>
          <w:sz w:val="22"/>
        </w:rPr>
      </w:pPr>
    </w:p>
    <w:tbl>
      <w:tblPr>
        <w:tblW w:w="10491" w:type="dxa"/>
        <w:tblInd w:w="-716"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1125"/>
        <w:gridCol w:w="5963"/>
        <w:gridCol w:w="1702"/>
        <w:gridCol w:w="1701"/>
      </w:tblGrid>
      <w:tr w:rsidR="008B663D" w:rsidRPr="00692F05" w14:paraId="2377D309" w14:textId="77777777" w:rsidTr="00F63EA3">
        <w:trPr>
          <w:trHeight w:val="566"/>
        </w:trPr>
        <w:tc>
          <w:tcPr>
            <w:tcW w:w="10491" w:type="dxa"/>
            <w:gridSpan w:val="4"/>
            <w:shd w:val="clear" w:color="auto" w:fill="DAEDF3"/>
          </w:tcPr>
          <w:p w14:paraId="4CD85D15" w14:textId="77777777" w:rsidR="008B663D" w:rsidRPr="00692F05" w:rsidRDefault="008B663D" w:rsidP="00417EF8">
            <w:pPr>
              <w:pStyle w:val="TableParagraph"/>
              <w:spacing w:before="155"/>
              <w:ind w:left="107"/>
              <w:rPr>
                <w:b/>
              </w:rPr>
            </w:pPr>
            <w:r w:rsidRPr="00692F05">
              <w:rPr>
                <w:b/>
              </w:rPr>
              <w:t>Kontrolna</w:t>
            </w:r>
            <w:r w:rsidRPr="00692F05">
              <w:rPr>
                <w:b/>
                <w:spacing w:val="-3"/>
              </w:rPr>
              <w:t xml:space="preserve"> </w:t>
            </w:r>
            <w:r w:rsidRPr="00692F05">
              <w:rPr>
                <w:b/>
              </w:rPr>
              <w:t>lista</w:t>
            </w:r>
            <w:r w:rsidRPr="00692F05">
              <w:rPr>
                <w:b/>
                <w:spacing w:val="-2"/>
              </w:rPr>
              <w:t xml:space="preserve"> </w:t>
            </w:r>
            <w:r w:rsidRPr="00692F05">
              <w:rPr>
                <w:b/>
              </w:rPr>
              <w:t>za</w:t>
            </w:r>
            <w:r w:rsidRPr="00692F05">
              <w:rPr>
                <w:b/>
                <w:spacing w:val="-3"/>
              </w:rPr>
              <w:t xml:space="preserve"> </w:t>
            </w:r>
            <w:r w:rsidRPr="00692F05">
              <w:rPr>
                <w:b/>
              </w:rPr>
              <w:t>provjeru</w:t>
            </w:r>
            <w:r w:rsidRPr="00692F05">
              <w:rPr>
                <w:b/>
                <w:spacing w:val="-1"/>
              </w:rPr>
              <w:t xml:space="preserve"> </w:t>
            </w:r>
            <w:r w:rsidRPr="00692F05">
              <w:rPr>
                <w:b/>
              </w:rPr>
              <w:t>prihvatljivosti</w:t>
            </w:r>
            <w:r w:rsidRPr="00692F05">
              <w:rPr>
                <w:b/>
                <w:spacing w:val="-2"/>
              </w:rPr>
              <w:t xml:space="preserve"> </w:t>
            </w:r>
            <w:r w:rsidRPr="00692F05">
              <w:rPr>
                <w:b/>
              </w:rPr>
              <w:t>prijavitelja,</w:t>
            </w:r>
            <w:r w:rsidRPr="00692F05">
              <w:rPr>
                <w:b/>
                <w:spacing w:val="-2"/>
              </w:rPr>
              <w:t xml:space="preserve"> </w:t>
            </w:r>
            <w:r w:rsidRPr="00692F05">
              <w:rPr>
                <w:b/>
              </w:rPr>
              <w:t>projekta</w:t>
            </w:r>
            <w:r w:rsidRPr="00692F05">
              <w:rPr>
                <w:b/>
                <w:spacing w:val="-2"/>
              </w:rPr>
              <w:t xml:space="preserve"> </w:t>
            </w:r>
            <w:r w:rsidRPr="00692F05">
              <w:rPr>
                <w:b/>
              </w:rPr>
              <w:t>i</w:t>
            </w:r>
            <w:r w:rsidRPr="00692F05">
              <w:rPr>
                <w:b/>
                <w:spacing w:val="-5"/>
              </w:rPr>
              <w:t xml:space="preserve"> </w:t>
            </w:r>
            <w:r w:rsidRPr="00692F05">
              <w:rPr>
                <w:b/>
              </w:rPr>
              <w:t>aktivnosti</w:t>
            </w:r>
          </w:p>
        </w:tc>
      </w:tr>
      <w:tr w:rsidR="008B663D" w:rsidRPr="00692F05" w14:paraId="29038156" w14:textId="77777777" w:rsidTr="00F63EA3">
        <w:trPr>
          <w:trHeight w:val="1012"/>
        </w:trPr>
        <w:tc>
          <w:tcPr>
            <w:tcW w:w="1125" w:type="dxa"/>
            <w:shd w:val="clear" w:color="auto" w:fill="DAEDF3"/>
          </w:tcPr>
          <w:p w14:paraId="46E7C308" w14:textId="77777777" w:rsidR="008B663D" w:rsidRPr="00692F05" w:rsidRDefault="008B663D" w:rsidP="00417EF8">
            <w:pPr>
              <w:pStyle w:val="TableParagraph"/>
              <w:rPr>
                <w:b/>
              </w:rPr>
            </w:pPr>
          </w:p>
          <w:p w14:paraId="4431DDAD" w14:textId="77777777" w:rsidR="008B663D" w:rsidRPr="00692F05" w:rsidRDefault="008B663D" w:rsidP="00417EF8">
            <w:pPr>
              <w:pStyle w:val="TableParagraph"/>
              <w:ind w:left="107"/>
              <w:rPr>
                <w:b/>
              </w:rPr>
            </w:pPr>
            <w:r w:rsidRPr="00692F05">
              <w:rPr>
                <w:b/>
              </w:rPr>
              <w:t>RB</w:t>
            </w:r>
          </w:p>
        </w:tc>
        <w:tc>
          <w:tcPr>
            <w:tcW w:w="5963" w:type="dxa"/>
            <w:shd w:val="clear" w:color="auto" w:fill="DAEDF3"/>
          </w:tcPr>
          <w:p w14:paraId="48121289" w14:textId="77777777" w:rsidR="008B663D" w:rsidRPr="00692F05" w:rsidRDefault="008B663D" w:rsidP="00417EF8">
            <w:pPr>
              <w:pStyle w:val="TableParagraph"/>
              <w:rPr>
                <w:b/>
              </w:rPr>
            </w:pPr>
          </w:p>
          <w:p w14:paraId="785DDFB1" w14:textId="77777777" w:rsidR="008B663D" w:rsidRPr="00692F05" w:rsidRDefault="008B663D" w:rsidP="00417EF8">
            <w:pPr>
              <w:pStyle w:val="TableParagraph"/>
              <w:ind w:left="110"/>
              <w:rPr>
                <w:b/>
              </w:rPr>
            </w:pPr>
            <w:r w:rsidRPr="00692F05">
              <w:rPr>
                <w:b/>
              </w:rPr>
              <w:t>Kriteriji</w:t>
            </w:r>
            <w:r w:rsidRPr="00692F05">
              <w:rPr>
                <w:b/>
                <w:spacing w:val="49"/>
              </w:rPr>
              <w:t xml:space="preserve"> </w:t>
            </w:r>
            <w:r w:rsidRPr="00692F05">
              <w:rPr>
                <w:b/>
              </w:rPr>
              <w:t>za</w:t>
            </w:r>
            <w:r w:rsidRPr="00692F05">
              <w:rPr>
                <w:b/>
                <w:spacing w:val="-3"/>
              </w:rPr>
              <w:t xml:space="preserve"> </w:t>
            </w:r>
            <w:r w:rsidRPr="00692F05">
              <w:rPr>
                <w:b/>
              </w:rPr>
              <w:t>provjeru</w:t>
            </w:r>
            <w:r w:rsidRPr="00692F05">
              <w:rPr>
                <w:b/>
                <w:spacing w:val="-3"/>
              </w:rPr>
              <w:t xml:space="preserve"> </w:t>
            </w:r>
            <w:r w:rsidRPr="00692F05">
              <w:rPr>
                <w:b/>
              </w:rPr>
              <w:t>prihvatljivosti</w:t>
            </w:r>
            <w:r w:rsidRPr="00692F05">
              <w:rPr>
                <w:b/>
                <w:spacing w:val="-2"/>
              </w:rPr>
              <w:t xml:space="preserve"> </w:t>
            </w:r>
            <w:r w:rsidRPr="00692F05">
              <w:rPr>
                <w:b/>
              </w:rPr>
              <w:t>prijavitelja</w:t>
            </w:r>
          </w:p>
        </w:tc>
        <w:tc>
          <w:tcPr>
            <w:tcW w:w="1702" w:type="dxa"/>
            <w:shd w:val="clear" w:color="auto" w:fill="DAEDF3"/>
          </w:tcPr>
          <w:p w14:paraId="445B85E8" w14:textId="77777777" w:rsidR="008B663D" w:rsidRPr="00692F05" w:rsidRDefault="008B663D" w:rsidP="00417EF8">
            <w:pPr>
              <w:pStyle w:val="TableParagraph"/>
              <w:spacing w:before="11"/>
              <w:rPr>
                <w:b/>
              </w:rPr>
            </w:pPr>
          </w:p>
          <w:p w14:paraId="062CF1D2" w14:textId="77777777" w:rsidR="008B663D" w:rsidRPr="00692F05" w:rsidRDefault="008B663D" w:rsidP="00417EF8">
            <w:pPr>
              <w:pStyle w:val="TableParagraph"/>
              <w:spacing w:line="250" w:lineRule="exact"/>
              <w:ind w:left="182"/>
              <w:rPr>
                <w:b/>
              </w:rPr>
            </w:pPr>
            <w:r w:rsidRPr="00692F05">
              <w:rPr>
                <w:b/>
              </w:rPr>
              <w:t>Prva procjena</w:t>
            </w:r>
          </w:p>
          <w:p w14:paraId="0545C548" w14:textId="77777777" w:rsidR="008B663D" w:rsidRPr="00692F05" w:rsidRDefault="008B663D" w:rsidP="00417EF8">
            <w:pPr>
              <w:pStyle w:val="TableParagraph"/>
              <w:spacing w:line="250" w:lineRule="exact"/>
              <w:ind w:left="271"/>
            </w:pPr>
            <w:r w:rsidRPr="00692F05">
              <w:t>(DA/NE/NP)</w:t>
            </w:r>
          </w:p>
        </w:tc>
        <w:tc>
          <w:tcPr>
            <w:tcW w:w="1701" w:type="dxa"/>
            <w:shd w:val="clear" w:color="auto" w:fill="DAEDF3"/>
          </w:tcPr>
          <w:p w14:paraId="60AE1347" w14:textId="77777777" w:rsidR="008B663D" w:rsidRPr="00692F05" w:rsidRDefault="008B663D" w:rsidP="00417EF8">
            <w:pPr>
              <w:pStyle w:val="TableParagraph"/>
              <w:ind w:left="113" w:right="100"/>
              <w:jc w:val="center"/>
              <w:rPr>
                <w:b/>
              </w:rPr>
            </w:pPr>
            <w:r w:rsidRPr="00692F05">
              <w:rPr>
                <w:b/>
              </w:rPr>
              <w:t>Nakon zahtjeva</w:t>
            </w:r>
            <w:r w:rsidRPr="00692F05">
              <w:rPr>
                <w:b/>
                <w:spacing w:val="-52"/>
              </w:rPr>
              <w:t xml:space="preserve"> </w:t>
            </w:r>
            <w:r w:rsidRPr="00692F05">
              <w:rPr>
                <w:b/>
              </w:rPr>
              <w:t>za</w:t>
            </w:r>
          </w:p>
          <w:p w14:paraId="11266682" w14:textId="77777777" w:rsidR="008B663D" w:rsidRPr="00692F05" w:rsidRDefault="008B663D" w:rsidP="00417EF8">
            <w:pPr>
              <w:pStyle w:val="TableParagraph"/>
              <w:spacing w:line="251" w:lineRule="exact"/>
              <w:ind w:left="111" w:right="100"/>
              <w:jc w:val="center"/>
              <w:rPr>
                <w:b/>
              </w:rPr>
            </w:pPr>
            <w:r w:rsidRPr="00692F05">
              <w:rPr>
                <w:b/>
              </w:rPr>
              <w:t>pojašnjenjima</w:t>
            </w:r>
          </w:p>
          <w:p w14:paraId="0937494B" w14:textId="77777777" w:rsidR="008B663D" w:rsidRPr="00692F05" w:rsidRDefault="008B663D" w:rsidP="00417EF8">
            <w:pPr>
              <w:pStyle w:val="TableParagraph"/>
              <w:spacing w:line="236" w:lineRule="exact"/>
              <w:ind w:left="110" w:right="100"/>
              <w:jc w:val="center"/>
            </w:pPr>
            <w:r w:rsidRPr="00692F05">
              <w:t>(DA/NE/NP)</w:t>
            </w:r>
          </w:p>
        </w:tc>
      </w:tr>
      <w:tr w:rsidR="008B663D" w:rsidRPr="00692F05" w14:paraId="0A8B412D" w14:textId="77777777" w:rsidTr="00F63EA3">
        <w:trPr>
          <w:trHeight w:val="484"/>
        </w:trPr>
        <w:tc>
          <w:tcPr>
            <w:tcW w:w="1125" w:type="dxa"/>
            <w:vAlign w:val="center"/>
          </w:tcPr>
          <w:p w14:paraId="09E69FA5" w14:textId="6AEE4338" w:rsidR="008B663D" w:rsidRPr="00692F05" w:rsidRDefault="00413793" w:rsidP="00F46E39">
            <w:pPr>
              <w:pStyle w:val="TableParagraph"/>
              <w:jc w:val="center"/>
            </w:pPr>
            <w:r w:rsidRPr="00692F05">
              <w:t>1.</w:t>
            </w:r>
          </w:p>
        </w:tc>
        <w:tc>
          <w:tcPr>
            <w:tcW w:w="5963" w:type="dxa"/>
          </w:tcPr>
          <w:p w14:paraId="1A861B12" w14:textId="7266749E" w:rsidR="008B663D" w:rsidRPr="00692F05" w:rsidRDefault="1339C32F" w:rsidP="6474A3A8">
            <w:pPr>
              <w:pStyle w:val="TableParagraph"/>
              <w:spacing w:line="238" w:lineRule="exact"/>
              <w:jc w:val="both"/>
              <w:rPr>
                <w:rFonts w:eastAsiaTheme="minorEastAsia"/>
                <w:noProof/>
              </w:rPr>
            </w:pPr>
            <w:r w:rsidRPr="00692F05">
              <w:rPr>
                <w:rFonts w:eastAsiaTheme="minorEastAsia"/>
                <w:noProof/>
              </w:rPr>
              <w:t>Prijavitelj je mikro, malo</w:t>
            </w:r>
            <w:r w:rsidR="44E425C3" w:rsidRPr="00692F05">
              <w:rPr>
                <w:rFonts w:eastAsiaTheme="minorEastAsia"/>
                <w:noProof/>
              </w:rPr>
              <w:t xml:space="preserve"> ili</w:t>
            </w:r>
            <w:r w:rsidRPr="00692F05">
              <w:rPr>
                <w:rFonts w:eastAsiaTheme="minorEastAsia"/>
                <w:noProof/>
              </w:rPr>
              <w:t xml:space="preserve"> srednje poduzeće</w:t>
            </w:r>
            <w:r w:rsidR="41961C5B" w:rsidRPr="00692F05">
              <w:rPr>
                <w:rFonts w:eastAsiaTheme="minorEastAsia"/>
                <w:noProof/>
              </w:rPr>
              <w:t xml:space="preserve"> sukladno definiciji MSP-ova</w:t>
            </w:r>
            <w:r w:rsidRPr="00692F05">
              <w:rPr>
                <w:rFonts w:eastAsiaTheme="minorEastAsia"/>
                <w:noProof/>
              </w:rPr>
              <w:t xml:space="preserve"> iz Priloga I. Uredbe 651/2014</w:t>
            </w:r>
            <w:r w:rsidR="301E83DD" w:rsidRPr="00692F05">
              <w:rPr>
                <w:rFonts w:eastAsiaTheme="minorEastAsia"/>
                <w:noProof/>
              </w:rPr>
              <w:t xml:space="preserve"> </w:t>
            </w:r>
            <w:r w:rsidR="553AFCA2" w:rsidRPr="00692F05">
              <w:rPr>
                <w:rFonts w:eastAsiaTheme="minorEastAsia"/>
                <w:noProof/>
              </w:rPr>
              <w:t>i</w:t>
            </w:r>
            <w:r w:rsidR="301E83DD" w:rsidRPr="00692F05">
              <w:rPr>
                <w:rFonts w:eastAsiaTheme="minorEastAsia"/>
                <w:noProof/>
              </w:rPr>
              <w:t>li veliko poduzeće koje ne ispunjava kriterije definirane Prilogom I. Uredbe 651/2014.</w:t>
            </w:r>
          </w:p>
          <w:p w14:paraId="27371B86" w14:textId="77777777" w:rsidR="00413793" w:rsidRPr="00692F05" w:rsidRDefault="00413793" w:rsidP="00413793">
            <w:pPr>
              <w:pStyle w:val="TableParagraph"/>
              <w:spacing w:line="238" w:lineRule="exact"/>
              <w:jc w:val="both"/>
            </w:pPr>
          </w:p>
          <w:p w14:paraId="27627254" w14:textId="2B95B957" w:rsidR="00413793" w:rsidRPr="00692F05" w:rsidRDefault="41961C5B" w:rsidP="0023677A">
            <w:pPr>
              <w:pStyle w:val="TableParagraph"/>
              <w:spacing w:line="238" w:lineRule="exact"/>
              <w:jc w:val="both"/>
            </w:pPr>
            <w:r w:rsidRPr="00692F05">
              <w:rPr>
                <w:i/>
                <w:iCs/>
              </w:rPr>
              <w:t xml:space="preserve">Izvor provjere: </w:t>
            </w:r>
            <w:r w:rsidR="3CF5E37D" w:rsidRPr="00692F05">
              <w:rPr>
                <w:i/>
                <w:iCs/>
              </w:rPr>
              <w:t>Obrazac 3. Skupna izjava prijavitelja</w:t>
            </w:r>
            <w:r w:rsidRPr="00692F05">
              <w:rPr>
                <w:i/>
                <w:iCs/>
              </w:rPr>
              <w:t>, ostali dostupni izvori</w:t>
            </w:r>
          </w:p>
        </w:tc>
        <w:tc>
          <w:tcPr>
            <w:tcW w:w="1702" w:type="dxa"/>
          </w:tcPr>
          <w:p w14:paraId="06C8C5E7" w14:textId="77777777" w:rsidR="008B663D" w:rsidRPr="00692F05" w:rsidRDefault="008B663D" w:rsidP="00417EF8">
            <w:pPr>
              <w:pStyle w:val="TableParagraph"/>
            </w:pPr>
          </w:p>
        </w:tc>
        <w:tc>
          <w:tcPr>
            <w:tcW w:w="1701" w:type="dxa"/>
          </w:tcPr>
          <w:p w14:paraId="5F5CEA09" w14:textId="77777777" w:rsidR="008B663D" w:rsidRPr="00692F05" w:rsidRDefault="008B663D" w:rsidP="00417EF8">
            <w:pPr>
              <w:pStyle w:val="TableParagraph"/>
            </w:pPr>
          </w:p>
        </w:tc>
      </w:tr>
      <w:tr w:rsidR="00342440" w:rsidRPr="00692F05" w14:paraId="62D99E20" w14:textId="77777777" w:rsidTr="00F63EA3">
        <w:trPr>
          <w:trHeight w:val="573"/>
        </w:trPr>
        <w:tc>
          <w:tcPr>
            <w:tcW w:w="1125" w:type="dxa"/>
            <w:vAlign w:val="center"/>
          </w:tcPr>
          <w:p w14:paraId="704261E3" w14:textId="17530A39" w:rsidR="00342440" w:rsidRPr="00692F05" w:rsidRDefault="00413793" w:rsidP="00F46E39">
            <w:pPr>
              <w:pStyle w:val="TableParagraph"/>
              <w:jc w:val="center"/>
            </w:pPr>
            <w:r w:rsidRPr="00692F05">
              <w:t>2.</w:t>
            </w:r>
          </w:p>
        </w:tc>
        <w:tc>
          <w:tcPr>
            <w:tcW w:w="5963" w:type="dxa"/>
          </w:tcPr>
          <w:p w14:paraId="20DAE107" w14:textId="3876F815" w:rsidR="00413793" w:rsidRPr="00692F05" w:rsidRDefault="00413793" w:rsidP="00413793">
            <w:pPr>
              <w:pStyle w:val="TableParagraph"/>
              <w:spacing w:line="238" w:lineRule="exact"/>
              <w:jc w:val="both"/>
              <w:rPr>
                <w:rFonts w:eastAsiaTheme="minorHAnsi"/>
                <w:noProof/>
              </w:rPr>
            </w:pPr>
            <w:r w:rsidRPr="00692F05">
              <w:rPr>
                <w:rFonts w:eastAsiaTheme="minorHAnsi"/>
                <w:noProof/>
              </w:rPr>
              <w:t xml:space="preserve">Prijavitelj </w:t>
            </w:r>
            <w:r w:rsidR="005A4E85" w:rsidRPr="00692F05">
              <w:rPr>
                <w:rFonts w:eastAsiaTheme="minorHAnsi"/>
                <w:noProof/>
              </w:rPr>
              <w:t xml:space="preserve">ispunjava jedan od sljedećih uvjeta: </w:t>
            </w:r>
          </w:p>
          <w:p w14:paraId="07F77B13" w14:textId="51CE4B29" w:rsidR="00413793" w:rsidRPr="00692F05" w:rsidRDefault="00413793" w:rsidP="00413793">
            <w:pPr>
              <w:pStyle w:val="TableParagraph"/>
              <w:spacing w:line="238" w:lineRule="exact"/>
              <w:jc w:val="both"/>
              <w:rPr>
                <w:rFonts w:eastAsiaTheme="minorHAnsi"/>
                <w:noProof/>
              </w:rPr>
            </w:pPr>
            <w:r w:rsidRPr="00692F05">
              <w:rPr>
                <w:rFonts w:eastAsiaTheme="minorHAnsi"/>
                <w:noProof/>
              </w:rPr>
              <w:t>-</w:t>
            </w:r>
            <w:r w:rsidRPr="00692F05">
              <w:rPr>
                <w:rFonts w:eastAsiaTheme="minorHAnsi"/>
                <w:noProof/>
              </w:rPr>
              <w:tab/>
              <w:t xml:space="preserve">subjekt u poduzetništvu koji sukladno Zakonu o trgovačkim društvima (NN 111/93, 34/99, 121/99, 52/00, 118/03, 107/07, 146/08, 137/09, 125/11, 152/11, 111/12, 68/13, 110/15, 40/19, 34/22) do trenutka </w:t>
            </w:r>
            <w:r w:rsidR="00E9502E" w:rsidRPr="00692F05">
              <w:rPr>
                <w:rFonts w:eastAsiaTheme="minorHAnsi"/>
                <w:noProof/>
              </w:rPr>
              <w:t>predaje projektnog prijedloga</w:t>
            </w:r>
            <w:r w:rsidRPr="00692F05">
              <w:rPr>
                <w:rFonts w:eastAsiaTheme="minorHAnsi"/>
                <w:noProof/>
              </w:rPr>
              <w:t xml:space="preserve"> i za vrijeme trajanja provedbe projekta mora biti registriran u sektoru u kojem se trebaju odvijati aktivnosti projekta, a koji obuhvaća skupine navedene u Nacionalnoj klasifikaciji djelatnosti (NKD 2007) te se odnose na klasifikacijske oznake 55.1 Hoteli i sličan smještaj, 55.3 Kampovi i prostori za kampiranje i 93.21 Djelatnosti zabavnih i tematskih parkova.</w:t>
            </w:r>
          </w:p>
          <w:p w14:paraId="3C393DDA" w14:textId="672C64D1" w:rsidR="00413793" w:rsidRPr="00692F05" w:rsidRDefault="00413793" w:rsidP="00413793">
            <w:pPr>
              <w:pStyle w:val="TableParagraph"/>
              <w:spacing w:line="238" w:lineRule="exact"/>
              <w:jc w:val="both"/>
              <w:rPr>
                <w:rFonts w:eastAsiaTheme="minorHAnsi"/>
                <w:noProof/>
              </w:rPr>
            </w:pPr>
            <w:r w:rsidRPr="00692F05">
              <w:rPr>
                <w:rFonts w:eastAsiaTheme="minorHAnsi"/>
                <w:noProof/>
              </w:rPr>
              <w:t>-</w:t>
            </w:r>
            <w:r w:rsidRPr="00692F05">
              <w:rPr>
                <w:rFonts w:eastAsiaTheme="minorHAnsi"/>
                <w:noProof/>
              </w:rPr>
              <w:tab/>
              <w:t xml:space="preserve">subjekt u poduzetništvu i obrtu koji sukladno Zakonu o poticanju malog gospodarstva (NN 29/02, 63/07, 53/12, 56/13, 121/16) do trenutka </w:t>
            </w:r>
            <w:r w:rsidR="00E9502E" w:rsidRPr="00692F05">
              <w:rPr>
                <w:rFonts w:eastAsiaTheme="minorHAnsi"/>
                <w:noProof/>
              </w:rPr>
              <w:t xml:space="preserve">predaje projektnog prijedloga </w:t>
            </w:r>
            <w:r w:rsidRPr="00692F05">
              <w:rPr>
                <w:rFonts w:eastAsiaTheme="minorHAnsi"/>
                <w:noProof/>
              </w:rPr>
              <w:t>i za vrijeme trajanja provedbe projekta mora biti registriran u sektoru u kojem se trebaju odvijati aktivnosti projekta, a koji obuhvaća skupine navedene u NKD 2007 te se odnose na klasifikacijske oznake 55.1 Hoteli i sličan smještaj, 55.3 Kampovi i prostori za kampiranje i 93.21 Djelatnosti zabavnih i tematskih parkova.</w:t>
            </w:r>
          </w:p>
          <w:p w14:paraId="7B06A5A4" w14:textId="2D248EC0" w:rsidR="00413793" w:rsidRPr="00692F05" w:rsidRDefault="00413793" w:rsidP="00413793">
            <w:pPr>
              <w:pStyle w:val="TableParagraph"/>
              <w:spacing w:line="238" w:lineRule="exact"/>
              <w:jc w:val="both"/>
              <w:rPr>
                <w:rFonts w:eastAsiaTheme="minorHAnsi"/>
                <w:noProof/>
              </w:rPr>
            </w:pPr>
            <w:r w:rsidRPr="00692F05">
              <w:rPr>
                <w:rFonts w:eastAsiaTheme="minorHAnsi"/>
                <w:noProof/>
              </w:rPr>
              <w:t>-</w:t>
            </w:r>
            <w:r w:rsidRPr="00692F05">
              <w:rPr>
                <w:rFonts w:eastAsiaTheme="minorHAnsi"/>
                <w:noProof/>
              </w:rPr>
              <w:tab/>
              <w:t xml:space="preserve">zdravstvena ustanova u zdravstvenom turizmu sukladno Zakonu o zdravstvenoj zaštiti (NN 100/18, 125/19, 147/20) i Zakonu o ugostiteljskoj djelatnosti (NN 85/15, 121/16, 99/18, 25/19,  98/19, 32/20, 42/20, 126/21) do trenutka </w:t>
            </w:r>
            <w:r w:rsidR="00E9502E" w:rsidRPr="00692F05">
              <w:rPr>
                <w:rFonts w:eastAsiaTheme="minorHAnsi"/>
                <w:noProof/>
              </w:rPr>
              <w:t xml:space="preserve">predaje projektnog prijedloga </w:t>
            </w:r>
            <w:r w:rsidRPr="00692F05">
              <w:rPr>
                <w:rFonts w:eastAsiaTheme="minorHAnsi"/>
                <w:noProof/>
              </w:rPr>
              <w:t xml:space="preserve">i za vrijeme trajanja provedbe projekta mora biti registriran u sektoru u kojem se trebaju odvijati aktivnosti projekta, a koji obuhvaća </w:t>
            </w:r>
            <w:r w:rsidRPr="00692F05">
              <w:rPr>
                <w:rFonts w:eastAsiaTheme="minorHAnsi"/>
                <w:noProof/>
              </w:rPr>
              <w:lastRenderedPageBreak/>
              <w:t>skupine navedene u NKD 2007 te se odnose na klasifikacijske oznake 55.1 Hoteli i sličan smještaj, 55.3 Kampovi i prostori za kampiranje.</w:t>
            </w:r>
          </w:p>
          <w:p w14:paraId="19EC72E4" w14:textId="77777777" w:rsidR="00342440" w:rsidRPr="00692F05" w:rsidRDefault="00342440" w:rsidP="00413793">
            <w:pPr>
              <w:pStyle w:val="TableParagraph"/>
              <w:spacing w:line="238" w:lineRule="exact"/>
              <w:jc w:val="both"/>
              <w:rPr>
                <w:rFonts w:eastAsiaTheme="minorHAnsi"/>
                <w:i/>
                <w:noProof/>
              </w:rPr>
            </w:pPr>
          </w:p>
          <w:p w14:paraId="3DB23ED2" w14:textId="36106401" w:rsidR="005A4E85" w:rsidRPr="00692F05" w:rsidRDefault="0023677A" w:rsidP="00413793">
            <w:pPr>
              <w:pStyle w:val="TableParagraph"/>
              <w:spacing w:line="238" w:lineRule="exact"/>
              <w:jc w:val="both"/>
              <w:rPr>
                <w:rFonts w:eastAsiaTheme="minorHAnsi"/>
                <w:noProof/>
              </w:rPr>
            </w:pPr>
            <w:r w:rsidRPr="00692F05">
              <w:rPr>
                <w:i/>
              </w:rPr>
              <w:t>Izvor provjere: Obrazac 2.1. (Izjava prijavitelja Grupa 1),</w:t>
            </w:r>
            <w:r w:rsidRPr="00692F05">
              <w:t xml:space="preserve"> </w:t>
            </w:r>
            <w:r w:rsidRPr="00692F05">
              <w:rPr>
                <w:i/>
              </w:rPr>
              <w:t>Izvod iz sudskog ili obrtnog registra ili drugog odgovarajućeg registra, ostali dostupni izvori</w:t>
            </w:r>
          </w:p>
        </w:tc>
        <w:tc>
          <w:tcPr>
            <w:tcW w:w="1702" w:type="dxa"/>
          </w:tcPr>
          <w:p w14:paraId="7A20D3C7" w14:textId="77777777" w:rsidR="00342440" w:rsidRPr="00692F05" w:rsidRDefault="00342440" w:rsidP="00417EF8">
            <w:pPr>
              <w:pStyle w:val="TableParagraph"/>
            </w:pPr>
          </w:p>
        </w:tc>
        <w:tc>
          <w:tcPr>
            <w:tcW w:w="1701" w:type="dxa"/>
          </w:tcPr>
          <w:p w14:paraId="58698329" w14:textId="77777777" w:rsidR="00342440" w:rsidRPr="00692F05" w:rsidRDefault="00342440" w:rsidP="00417EF8">
            <w:pPr>
              <w:pStyle w:val="TableParagraph"/>
            </w:pPr>
          </w:p>
        </w:tc>
      </w:tr>
      <w:tr w:rsidR="005A4E85" w:rsidRPr="00692F05" w14:paraId="03944E38" w14:textId="77777777" w:rsidTr="00F63EA3">
        <w:trPr>
          <w:trHeight w:val="573"/>
        </w:trPr>
        <w:tc>
          <w:tcPr>
            <w:tcW w:w="1125" w:type="dxa"/>
            <w:vAlign w:val="center"/>
          </w:tcPr>
          <w:p w14:paraId="2EA6D685" w14:textId="14913F8F" w:rsidR="005A4E85" w:rsidRPr="00692F05" w:rsidRDefault="005A4E85" w:rsidP="00F46E39">
            <w:pPr>
              <w:pStyle w:val="TableParagraph"/>
              <w:jc w:val="center"/>
            </w:pPr>
            <w:r w:rsidRPr="00692F05">
              <w:t>3.</w:t>
            </w:r>
          </w:p>
        </w:tc>
        <w:tc>
          <w:tcPr>
            <w:tcW w:w="5963" w:type="dxa"/>
          </w:tcPr>
          <w:p w14:paraId="173ABF0C" w14:textId="4D9EE41C" w:rsidR="005A4E85" w:rsidRPr="00692F05" w:rsidRDefault="005A4E85" w:rsidP="005A4E85">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nije prešao ili ne prelazi traženom potporom prago</w:t>
            </w:r>
            <w:r w:rsidR="00F61DA9" w:rsidRPr="00692F05">
              <w:rPr>
                <w:rFonts w:ascii="Times New Roman" w:hAnsi="Times New Roman" w:cs="Times New Roman"/>
              </w:rPr>
              <w:t>ve definirane Uredbom 651/2014?</w:t>
            </w:r>
          </w:p>
          <w:p w14:paraId="518081A9" w14:textId="0007A23B" w:rsidR="005A4E85" w:rsidRPr="00692F05" w:rsidRDefault="005A4E85">
            <w:pPr>
              <w:pStyle w:val="TableParagraph"/>
              <w:spacing w:line="238" w:lineRule="exact"/>
              <w:jc w:val="both"/>
            </w:pPr>
            <w:r w:rsidRPr="00692F05">
              <w:rPr>
                <w:i/>
                <w:iCs/>
              </w:rPr>
              <w:t xml:space="preserve">Izvor provjere: </w:t>
            </w:r>
            <w:r w:rsidR="134A9209" w:rsidRPr="00692F05">
              <w:rPr>
                <w:i/>
                <w:iCs/>
              </w:rPr>
              <w:t xml:space="preserve"> Izjava o korištenim državnim potporama i potporama male vrijednosti za prijavitelja/ partnera i pojedinačno za svako povezano poduzeće (Obrazac 4.), ostali dostupni izvori</w:t>
            </w:r>
          </w:p>
        </w:tc>
        <w:tc>
          <w:tcPr>
            <w:tcW w:w="1702" w:type="dxa"/>
          </w:tcPr>
          <w:p w14:paraId="49FB05F6" w14:textId="77777777" w:rsidR="005A4E85" w:rsidRPr="00692F05" w:rsidRDefault="005A4E85" w:rsidP="00417EF8">
            <w:pPr>
              <w:pStyle w:val="TableParagraph"/>
            </w:pPr>
          </w:p>
        </w:tc>
        <w:tc>
          <w:tcPr>
            <w:tcW w:w="1701" w:type="dxa"/>
          </w:tcPr>
          <w:p w14:paraId="3E2098D7" w14:textId="77777777" w:rsidR="005A4E85" w:rsidRPr="00692F05" w:rsidRDefault="005A4E85" w:rsidP="00417EF8">
            <w:pPr>
              <w:pStyle w:val="TableParagraph"/>
            </w:pPr>
          </w:p>
        </w:tc>
      </w:tr>
      <w:tr w:rsidR="005A4E85" w:rsidRPr="00692F05" w14:paraId="62676FE7" w14:textId="77777777" w:rsidTr="00F63EA3">
        <w:trPr>
          <w:trHeight w:val="573"/>
        </w:trPr>
        <w:tc>
          <w:tcPr>
            <w:tcW w:w="1125" w:type="dxa"/>
            <w:vAlign w:val="center"/>
          </w:tcPr>
          <w:p w14:paraId="024D251C" w14:textId="6994DFAA" w:rsidR="005A4E85" w:rsidRPr="00692F05" w:rsidRDefault="005A4E85" w:rsidP="00F46E39">
            <w:pPr>
              <w:pStyle w:val="TableParagraph"/>
              <w:jc w:val="center"/>
            </w:pPr>
            <w:r w:rsidRPr="00692F05">
              <w:t>4.</w:t>
            </w:r>
          </w:p>
        </w:tc>
        <w:tc>
          <w:tcPr>
            <w:tcW w:w="5963" w:type="dxa"/>
          </w:tcPr>
          <w:p w14:paraId="036058A5" w14:textId="3FE75420" w:rsidR="00F61DA9" w:rsidRPr="00692F05" w:rsidRDefault="00443359" w:rsidP="005A4E85">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w:t>
            </w:r>
            <w:r w:rsidR="00F61DA9" w:rsidRPr="00692F05">
              <w:rPr>
                <w:rFonts w:ascii="Times New Roman" w:hAnsi="Times New Roman" w:cs="Times New Roman"/>
              </w:rPr>
              <w:t xml:space="preserve">rijavitelj </w:t>
            </w:r>
            <w:r w:rsidRPr="00692F05">
              <w:rPr>
                <w:rFonts w:ascii="Times New Roman" w:hAnsi="Times New Roman" w:cs="Times New Roman"/>
              </w:rPr>
              <w:t>nije</w:t>
            </w:r>
            <w:r w:rsidR="005A4E85" w:rsidRPr="00692F05">
              <w:rPr>
                <w:rFonts w:ascii="Times New Roman" w:hAnsi="Times New Roman" w:cs="Times New Roman"/>
              </w:rPr>
              <w:t xml:space="preserve"> poduzetnik u teškoćama kako je definirano u članku</w:t>
            </w:r>
            <w:r w:rsidR="00F61DA9" w:rsidRPr="00692F05">
              <w:rPr>
                <w:rFonts w:ascii="Times New Roman" w:hAnsi="Times New Roman" w:cs="Times New Roman"/>
              </w:rPr>
              <w:t xml:space="preserve"> 2., točki 18. Uredbe 651/2014?</w:t>
            </w:r>
          </w:p>
          <w:p w14:paraId="5B96D2D5" w14:textId="6941261F" w:rsidR="005A4E85" w:rsidRPr="00692F05" w:rsidRDefault="005A4E85" w:rsidP="005A4E85">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Ne primjenjuje se na poduzetnike koji na dan 31. prosinca 2019. nisu bili u teškoćama, ali su u razdoblju od 1. siječnja 2020. do 31. prosinca 2021. post</w:t>
            </w:r>
            <w:r w:rsidR="00443359" w:rsidRPr="00692F05">
              <w:rPr>
                <w:rFonts w:ascii="Times New Roman" w:hAnsi="Times New Roman" w:cs="Times New Roman"/>
              </w:rPr>
              <w:t>ali poduzetnici u teškoćama</w:t>
            </w:r>
          </w:p>
          <w:p w14:paraId="64956089" w14:textId="19E760A4" w:rsidR="005A4E85" w:rsidRPr="00692F05" w:rsidRDefault="005A4E85" w:rsidP="00863D8B">
            <w:pPr>
              <w:tabs>
                <w:tab w:val="left" w:pos="709"/>
              </w:tabs>
              <w:spacing w:after="120" w:line="276" w:lineRule="auto"/>
              <w:jc w:val="both"/>
              <w:rPr>
                <w:rFonts w:ascii="Times New Roman" w:hAnsi="Times New Roman" w:cs="Times New Roman"/>
              </w:rPr>
            </w:pPr>
            <w:r w:rsidRPr="00692F05">
              <w:rPr>
                <w:rFonts w:ascii="Times New Roman" w:eastAsia="Times New Roman" w:hAnsi="Times New Roman" w:cs="Times New Roman"/>
                <w:i/>
              </w:rPr>
              <w:t xml:space="preserve">Izvor provjere: </w:t>
            </w:r>
            <w:r w:rsidR="00863D8B" w:rsidRPr="00692F05">
              <w:rPr>
                <w:rFonts w:ascii="Times New Roman" w:eastAsia="Times New Roman" w:hAnsi="Times New Roman" w:cs="Times New Roman"/>
                <w:i/>
              </w:rPr>
              <w:t>Izjava</w:t>
            </w:r>
            <w:r w:rsidRPr="00692F05">
              <w:rPr>
                <w:rFonts w:ascii="Times New Roman" w:eastAsia="Times New Roman" w:hAnsi="Times New Roman" w:cs="Times New Roman"/>
                <w:i/>
              </w:rPr>
              <w:t xml:space="preserve"> prijavitelja (Obrazac 2.1.), GFI-POD/Obrazac DOH, ostali dostupni izvori</w:t>
            </w:r>
          </w:p>
        </w:tc>
        <w:tc>
          <w:tcPr>
            <w:tcW w:w="1702" w:type="dxa"/>
          </w:tcPr>
          <w:p w14:paraId="51A55EE8" w14:textId="77777777" w:rsidR="005A4E85" w:rsidRPr="00692F05" w:rsidRDefault="005A4E85" w:rsidP="00417EF8">
            <w:pPr>
              <w:pStyle w:val="TableParagraph"/>
            </w:pPr>
          </w:p>
        </w:tc>
        <w:tc>
          <w:tcPr>
            <w:tcW w:w="1701" w:type="dxa"/>
          </w:tcPr>
          <w:p w14:paraId="5036D3C8" w14:textId="77777777" w:rsidR="005A4E85" w:rsidRPr="00692F05" w:rsidRDefault="005A4E85" w:rsidP="00417EF8">
            <w:pPr>
              <w:pStyle w:val="TableParagraph"/>
            </w:pPr>
          </w:p>
        </w:tc>
      </w:tr>
      <w:tr w:rsidR="00443359" w:rsidRPr="00692F05" w14:paraId="20AEBC9A" w14:textId="77777777" w:rsidTr="00F63EA3">
        <w:trPr>
          <w:trHeight w:val="573"/>
        </w:trPr>
        <w:tc>
          <w:tcPr>
            <w:tcW w:w="1125" w:type="dxa"/>
            <w:vAlign w:val="center"/>
          </w:tcPr>
          <w:p w14:paraId="5EFDA5C4" w14:textId="18ECDD43" w:rsidR="00443359" w:rsidRPr="00692F05" w:rsidRDefault="00443359" w:rsidP="00F46E39">
            <w:pPr>
              <w:pStyle w:val="TableParagraph"/>
              <w:jc w:val="center"/>
            </w:pPr>
            <w:r w:rsidRPr="00692F05">
              <w:t>5.</w:t>
            </w:r>
          </w:p>
        </w:tc>
        <w:tc>
          <w:tcPr>
            <w:tcW w:w="5963" w:type="dxa"/>
          </w:tcPr>
          <w:p w14:paraId="114F1B9D" w14:textId="324F634D" w:rsidR="00EF605A" w:rsidRPr="00692F05" w:rsidRDefault="00EF605A" w:rsidP="00EF605A">
            <w:pPr>
              <w:jc w:val="both"/>
              <w:rPr>
                <w:rFonts w:ascii="Times New Roman" w:hAnsi="Times New Roman" w:cs="Times New Roman"/>
              </w:rPr>
            </w:pPr>
            <w:r w:rsidRPr="00692F05">
              <w:rPr>
                <w:rStyle w:val="fontstyle01"/>
                <w:rFonts w:ascii="Times New Roman" w:hAnsi="Times New Roman" w:cs="Times New Roman"/>
              </w:rPr>
              <w:t>Prijavitelj ne podliježe neizvršenom nalogu za povrat sredstava na</w:t>
            </w:r>
            <w:r w:rsidR="3406AEA1" w:rsidRPr="00692F05">
              <w:rPr>
                <w:rStyle w:val="fontstyle01"/>
                <w:rFonts w:ascii="Times New Roman" w:hAnsi="Times New Roman" w:cs="Times New Roman"/>
              </w:rPr>
              <w:t xml:space="preserve"> </w:t>
            </w:r>
            <w:r w:rsidRPr="00692F05">
              <w:rPr>
                <w:rStyle w:val="fontstyle01"/>
                <w:rFonts w:ascii="Times New Roman" w:hAnsi="Times New Roman" w:cs="Times New Roman"/>
              </w:rPr>
              <w:t>temelju prethodne odluke Komisije kojom se potpora što ju je</w:t>
            </w:r>
            <w:r w:rsidR="6E0879A7" w:rsidRPr="00692F05">
              <w:rPr>
                <w:rStyle w:val="fontstyle01"/>
                <w:rFonts w:ascii="Times New Roman" w:hAnsi="Times New Roman" w:cs="Times New Roman"/>
              </w:rPr>
              <w:t xml:space="preserve"> </w:t>
            </w:r>
            <w:r w:rsidRPr="00692F05">
              <w:rPr>
                <w:rStyle w:val="fontstyle01"/>
                <w:rFonts w:ascii="Times New Roman" w:hAnsi="Times New Roman" w:cs="Times New Roman"/>
              </w:rPr>
              <w:t>dodijelila ista država članica ocjenjuje nezakonitom i nespojivom s</w:t>
            </w:r>
            <w:r w:rsidR="0AF2330F" w:rsidRPr="00692F05">
              <w:rPr>
                <w:rStyle w:val="fontstyle01"/>
                <w:rFonts w:ascii="Times New Roman" w:hAnsi="Times New Roman" w:cs="Times New Roman"/>
              </w:rPr>
              <w:t xml:space="preserve"> </w:t>
            </w:r>
            <w:r w:rsidRPr="00692F05">
              <w:rPr>
                <w:rStyle w:val="fontstyle01"/>
                <w:rFonts w:ascii="Times New Roman" w:hAnsi="Times New Roman" w:cs="Times New Roman"/>
              </w:rPr>
              <w:t>unutarnjim tržištem?</w:t>
            </w:r>
          </w:p>
          <w:p w14:paraId="43CD4A1D" w14:textId="153E9292" w:rsidR="00443359" w:rsidRPr="00692F05" w:rsidRDefault="00443359" w:rsidP="00863D8B">
            <w:pPr>
              <w:tabs>
                <w:tab w:val="left" w:pos="709"/>
              </w:tabs>
              <w:spacing w:after="120" w:line="276" w:lineRule="auto"/>
              <w:jc w:val="both"/>
              <w:rPr>
                <w:rFonts w:ascii="Times New Roman" w:hAnsi="Times New Roman" w:cs="Times New Roman"/>
              </w:rPr>
            </w:pPr>
            <w:r w:rsidRPr="00692F05">
              <w:rPr>
                <w:rFonts w:ascii="Times New Roman" w:eastAsia="Times New Roman" w:hAnsi="Times New Roman" w:cs="Times New Roman"/>
                <w:i/>
              </w:rPr>
              <w:t xml:space="preserve">Izvor provjere: </w:t>
            </w:r>
            <w:r w:rsidR="00863D8B" w:rsidRPr="00692F05">
              <w:rPr>
                <w:rFonts w:ascii="Times New Roman" w:eastAsia="Times New Roman" w:hAnsi="Times New Roman" w:cs="Times New Roman"/>
                <w:i/>
              </w:rPr>
              <w:t>Izjava</w:t>
            </w:r>
            <w:r w:rsidRPr="00692F05">
              <w:rPr>
                <w:rFonts w:ascii="Times New Roman" w:eastAsia="Times New Roman" w:hAnsi="Times New Roman" w:cs="Times New Roman"/>
                <w:i/>
              </w:rPr>
              <w:t xml:space="preserve"> prijavitelja (Obrazac 2</w:t>
            </w:r>
            <w:r w:rsidR="00863D8B" w:rsidRPr="00692F05">
              <w:rPr>
                <w:rFonts w:ascii="Times New Roman" w:eastAsia="Times New Roman" w:hAnsi="Times New Roman" w:cs="Times New Roman"/>
                <w:i/>
              </w:rPr>
              <w:t>.1.), ostali</w:t>
            </w:r>
            <w:r w:rsidRPr="00692F05">
              <w:rPr>
                <w:rFonts w:ascii="Times New Roman" w:eastAsia="Times New Roman" w:hAnsi="Times New Roman" w:cs="Times New Roman"/>
                <w:i/>
              </w:rPr>
              <w:t xml:space="preserve"> dostupni</w:t>
            </w:r>
            <w:r w:rsidR="00863D8B" w:rsidRPr="00692F05">
              <w:rPr>
                <w:rFonts w:ascii="Times New Roman" w:eastAsia="Times New Roman" w:hAnsi="Times New Roman" w:cs="Times New Roman"/>
                <w:i/>
              </w:rPr>
              <w:t xml:space="preserve"> izvori</w:t>
            </w:r>
          </w:p>
        </w:tc>
        <w:tc>
          <w:tcPr>
            <w:tcW w:w="1702" w:type="dxa"/>
          </w:tcPr>
          <w:p w14:paraId="35A10251" w14:textId="77777777" w:rsidR="00443359" w:rsidRPr="00692F05" w:rsidRDefault="00443359" w:rsidP="00417EF8">
            <w:pPr>
              <w:pStyle w:val="TableParagraph"/>
            </w:pPr>
          </w:p>
        </w:tc>
        <w:tc>
          <w:tcPr>
            <w:tcW w:w="1701" w:type="dxa"/>
          </w:tcPr>
          <w:p w14:paraId="7CE2B7B6" w14:textId="77777777" w:rsidR="00443359" w:rsidRPr="00692F05" w:rsidRDefault="00443359" w:rsidP="00417EF8">
            <w:pPr>
              <w:pStyle w:val="TableParagraph"/>
            </w:pPr>
          </w:p>
        </w:tc>
      </w:tr>
      <w:tr w:rsidR="00443359" w:rsidRPr="00692F05" w14:paraId="62E96FD3" w14:textId="77777777" w:rsidTr="00F63EA3">
        <w:trPr>
          <w:trHeight w:val="573"/>
        </w:trPr>
        <w:tc>
          <w:tcPr>
            <w:tcW w:w="1125" w:type="dxa"/>
            <w:vAlign w:val="center"/>
          </w:tcPr>
          <w:p w14:paraId="4EDA14E6" w14:textId="6E7627C9" w:rsidR="00443359" w:rsidRPr="00692F05" w:rsidRDefault="00443359" w:rsidP="00F46E39">
            <w:pPr>
              <w:pStyle w:val="TableParagraph"/>
              <w:jc w:val="center"/>
            </w:pPr>
            <w:r w:rsidRPr="00692F05">
              <w:t>6.</w:t>
            </w:r>
          </w:p>
        </w:tc>
        <w:tc>
          <w:tcPr>
            <w:tcW w:w="5963" w:type="dxa"/>
          </w:tcPr>
          <w:p w14:paraId="04CAE2C5" w14:textId="28932D4A" w:rsidR="00443359" w:rsidRPr="00692F05" w:rsidRDefault="00443359" w:rsidP="00443359">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w:t>
            </w:r>
            <w:r w:rsidR="0023677A" w:rsidRPr="00692F05">
              <w:rPr>
                <w:rFonts w:ascii="Times New Roman" w:hAnsi="Times New Roman" w:cs="Times New Roman"/>
              </w:rPr>
              <w:t>nije</w:t>
            </w:r>
            <w:r w:rsidRPr="00692F05">
              <w:rPr>
                <w:rFonts w:ascii="Times New Roman" w:hAnsi="Times New Roman" w:cs="Times New Roman"/>
              </w:rPr>
              <w:t xml:space="preserve"> u dvije godine prije podnošenja zahtjeva za potporu proveo premještanje u objekt u kojem će se odvijati početno ulaganje za koje se traži po</w:t>
            </w:r>
            <w:r w:rsidR="00862C08" w:rsidRPr="00692F05">
              <w:rPr>
                <w:rFonts w:ascii="Times New Roman" w:hAnsi="Times New Roman" w:cs="Times New Roman"/>
              </w:rPr>
              <w:t>tpora, odnosno korisnik</w:t>
            </w:r>
            <w:r w:rsidRPr="00692F05">
              <w:rPr>
                <w:rFonts w:ascii="Times New Roman" w:hAnsi="Times New Roman" w:cs="Times New Roman"/>
              </w:rPr>
              <w:t xml:space="preserve"> to </w:t>
            </w:r>
            <w:r w:rsidR="00862C08" w:rsidRPr="00692F05">
              <w:rPr>
                <w:rFonts w:ascii="Times New Roman" w:hAnsi="Times New Roman" w:cs="Times New Roman"/>
              </w:rPr>
              <w:t xml:space="preserve">neće </w:t>
            </w:r>
            <w:r w:rsidRPr="00692F05">
              <w:rPr>
                <w:rFonts w:ascii="Times New Roman" w:hAnsi="Times New Roman" w:cs="Times New Roman"/>
              </w:rPr>
              <w:t>učiniti u razdoblju od najviše dvije godine nakon što bude dovršeno početno ulaganje za koje se traži potpora</w:t>
            </w:r>
            <w:r w:rsidR="00862C08" w:rsidRPr="00692F05">
              <w:rPr>
                <w:rFonts w:ascii="Times New Roman" w:hAnsi="Times New Roman" w:cs="Times New Roman"/>
              </w:rPr>
              <w:t xml:space="preserve"> (kada se radi o dodjeli regionalnih potpora iz članka 14. Uredbe 651/2014)</w:t>
            </w:r>
            <w:r w:rsidR="00F61DA9" w:rsidRPr="00692F05">
              <w:rPr>
                <w:rFonts w:ascii="Times New Roman" w:hAnsi="Times New Roman" w:cs="Times New Roman"/>
              </w:rPr>
              <w:t>?</w:t>
            </w:r>
          </w:p>
          <w:p w14:paraId="1F60A1AF" w14:textId="7BF34EFA" w:rsidR="00443359" w:rsidRPr="00692F05" w:rsidRDefault="00443359" w:rsidP="00863D8B">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i/>
              </w:rPr>
              <w:t xml:space="preserve">Izvor provjere: </w:t>
            </w:r>
            <w:r w:rsidR="00863D8B" w:rsidRPr="00692F05">
              <w:rPr>
                <w:rFonts w:ascii="Times New Roman" w:hAnsi="Times New Roman" w:cs="Times New Roman"/>
                <w:i/>
              </w:rPr>
              <w:t>Izjava</w:t>
            </w:r>
            <w:r w:rsidRPr="00692F05">
              <w:rPr>
                <w:rFonts w:ascii="Times New Roman" w:hAnsi="Times New Roman" w:cs="Times New Roman"/>
                <w:i/>
              </w:rPr>
              <w:t xml:space="preserve"> prijavitelja (Obrazac 2.1.), ostali dostupni izvori</w:t>
            </w:r>
          </w:p>
        </w:tc>
        <w:tc>
          <w:tcPr>
            <w:tcW w:w="1702" w:type="dxa"/>
          </w:tcPr>
          <w:p w14:paraId="59278027" w14:textId="77777777" w:rsidR="00443359" w:rsidRPr="00692F05" w:rsidRDefault="00443359" w:rsidP="00417EF8">
            <w:pPr>
              <w:pStyle w:val="TableParagraph"/>
            </w:pPr>
          </w:p>
        </w:tc>
        <w:tc>
          <w:tcPr>
            <w:tcW w:w="1701" w:type="dxa"/>
          </w:tcPr>
          <w:p w14:paraId="5B6C403E" w14:textId="77777777" w:rsidR="00443359" w:rsidRPr="00692F05" w:rsidRDefault="00443359" w:rsidP="00417EF8">
            <w:pPr>
              <w:pStyle w:val="TableParagraph"/>
            </w:pPr>
          </w:p>
        </w:tc>
      </w:tr>
      <w:tr w:rsidR="00443359" w:rsidRPr="00692F05" w14:paraId="577E2BDC" w14:textId="77777777" w:rsidTr="00F63EA3">
        <w:trPr>
          <w:trHeight w:val="573"/>
        </w:trPr>
        <w:tc>
          <w:tcPr>
            <w:tcW w:w="1125" w:type="dxa"/>
            <w:vAlign w:val="center"/>
          </w:tcPr>
          <w:p w14:paraId="50570400" w14:textId="34A97A41" w:rsidR="00443359" w:rsidRPr="00692F05" w:rsidRDefault="00443359" w:rsidP="00F46E39">
            <w:pPr>
              <w:pStyle w:val="TableParagraph"/>
              <w:jc w:val="center"/>
            </w:pPr>
            <w:r w:rsidRPr="00692F05">
              <w:t>7.</w:t>
            </w:r>
          </w:p>
        </w:tc>
        <w:tc>
          <w:tcPr>
            <w:tcW w:w="5963" w:type="dxa"/>
          </w:tcPr>
          <w:p w14:paraId="0A70DB91" w14:textId="313D32F2" w:rsidR="00443359" w:rsidRPr="00692F05" w:rsidRDefault="00F61DA9" w:rsidP="00443359">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w:t>
            </w:r>
            <w:r w:rsidR="00443359" w:rsidRPr="00692F05">
              <w:rPr>
                <w:rFonts w:ascii="Times New Roman" w:hAnsi="Times New Roman" w:cs="Times New Roman"/>
              </w:rPr>
              <w:t xml:space="preserve"> nije prešao ili s traženom potporom ne prelazi pragove</w:t>
            </w:r>
            <w:r w:rsidRPr="00692F05">
              <w:rPr>
                <w:rFonts w:ascii="Times New Roman" w:hAnsi="Times New Roman" w:cs="Times New Roman"/>
              </w:rPr>
              <w:t xml:space="preserve"> definirane de minimis Uredbom?</w:t>
            </w:r>
          </w:p>
          <w:p w14:paraId="354154E2" w14:textId="2DB2014E" w:rsidR="00443359" w:rsidRPr="00692F05" w:rsidRDefault="00443359" w:rsidP="00863D8B">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iCs/>
              </w:rPr>
              <w:t xml:space="preserve">Izvor provjere: </w:t>
            </w:r>
            <w:r w:rsidR="00863D8B" w:rsidRPr="00692F05">
              <w:rPr>
                <w:rFonts w:ascii="Times New Roman" w:hAnsi="Times New Roman" w:cs="Times New Roman"/>
                <w:i/>
                <w:iCs/>
              </w:rPr>
              <w:t>Izjava</w:t>
            </w:r>
            <w:r w:rsidRPr="00692F05">
              <w:rPr>
                <w:rFonts w:ascii="Times New Roman" w:hAnsi="Times New Roman" w:cs="Times New Roman"/>
                <w:i/>
                <w:iCs/>
              </w:rPr>
              <w:t xml:space="preserve"> o korištenim</w:t>
            </w:r>
            <w:r w:rsidR="21ABCE84" w:rsidRPr="00692F05">
              <w:rPr>
                <w:rFonts w:ascii="Times New Roman" w:hAnsi="Times New Roman" w:cs="Times New Roman"/>
                <w:i/>
                <w:iCs/>
              </w:rPr>
              <w:t xml:space="preserve"> državnim potporama i</w:t>
            </w:r>
            <w:r w:rsidRPr="00692F05">
              <w:rPr>
                <w:rFonts w:ascii="Times New Roman" w:hAnsi="Times New Roman" w:cs="Times New Roman"/>
                <w:i/>
                <w:iCs/>
              </w:rPr>
              <w:t xml:space="preserve"> potporama male vrijednosti za prijavitelja/ partnera i pojedinačno za svako povezano poduzeće (Obrazac 4.), </w:t>
            </w:r>
            <w:r w:rsidR="00F61DA9" w:rsidRPr="00692F05">
              <w:rPr>
                <w:rFonts w:ascii="Times New Roman" w:hAnsi="Times New Roman" w:cs="Times New Roman"/>
                <w:i/>
                <w:iCs/>
              </w:rPr>
              <w:t>ostali dostupni izvori</w:t>
            </w:r>
          </w:p>
        </w:tc>
        <w:tc>
          <w:tcPr>
            <w:tcW w:w="1702" w:type="dxa"/>
          </w:tcPr>
          <w:p w14:paraId="2662369F" w14:textId="77777777" w:rsidR="00443359" w:rsidRPr="00692F05" w:rsidRDefault="00443359" w:rsidP="00417EF8">
            <w:pPr>
              <w:pStyle w:val="TableParagraph"/>
            </w:pPr>
          </w:p>
        </w:tc>
        <w:tc>
          <w:tcPr>
            <w:tcW w:w="1701" w:type="dxa"/>
          </w:tcPr>
          <w:p w14:paraId="20D64768" w14:textId="77777777" w:rsidR="00443359" w:rsidRPr="00692F05" w:rsidRDefault="00443359" w:rsidP="00417EF8">
            <w:pPr>
              <w:pStyle w:val="TableParagraph"/>
            </w:pPr>
          </w:p>
        </w:tc>
      </w:tr>
      <w:tr w:rsidR="00F61DA9" w:rsidRPr="00692F05" w14:paraId="38BC12F5" w14:textId="77777777" w:rsidTr="00F63EA3">
        <w:trPr>
          <w:trHeight w:val="573"/>
        </w:trPr>
        <w:tc>
          <w:tcPr>
            <w:tcW w:w="1125" w:type="dxa"/>
            <w:vAlign w:val="center"/>
          </w:tcPr>
          <w:p w14:paraId="204D504E" w14:textId="4F6A5B72" w:rsidR="00F61DA9" w:rsidRPr="00692F05" w:rsidRDefault="00F61DA9" w:rsidP="00F46E39">
            <w:pPr>
              <w:pStyle w:val="TableParagraph"/>
              <w:jc w:val="center"/>
            </w:pPr>
            <w:r w:rsidRPr="00692F05">
              <w:t>8.</w:t>
            </w:r>
          </w:p>
        </w:tc>
        <w:tc>
          <w:tcPr>
            <w:tcW w:w="5963" w:type="dxa"/>
          </w:tcPr>
          <w:p w14:paraId="0A50BC53" w14:textId="47C33FDB" w:rsidR="00F61DA9" w:rsidRPr="00692F05" w:rsidRDefault="00F61DA9" w:rsidP="00F61DA9">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nije dostavio lažne informacije u sklopu projektnog prijedloga?</w:t>
            </w:r>
          </w:p>
          <w:p w14:paraId="510E8139" w14:textId="3A15A697" w:rsidR="00F61DA9" w:rsidRPr="00692F05" w:rsidRDefault="00F61DA9" w:rsidP="00863D8B">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 xml:space="preserve">Izvor provjere: </w:t>
            </w:r>
            <w:r w:rsidR="00863D8B" w:rsidRPr="00692F05">
              <w:rPr>
                <w:rFonts w:ascii="Times New Roman" w:hAnsi="Times New Roman" w:cs="Times New Roman"/>
                <w:i/>
              </w:rPr>
              <w:t>Izjava</w:t>
            </w:r>
            <w:r w:rsidRPr="00692F05">
              <w:rPr>
                <w:rFonts w:ascii="Times New Roman" w:hAnsi="Times New Roman" w:cs="Times New Roman"/>
                <w:i/>
              </w:rPr>
              <w:t xml:space="preserve"> prijavitelja (Obrazac 2.1.), ostali dostupni izvori</w:t>
            </w:r>
          </w:p>
        </w:tc>
        <w:tc>
          <w:tcPr>
            <w:tcW w:w="1702" w:type="dxa"/>
          </w:tcPr>
          <w:p w14:paraId="34804D16" w14:textId="77777777" w:rsidR="00F61DA9" w:rsidRPr="00692F05" w:rsidRDefault="00F61DA9" w:rsidP="00417EF8">
            <w:pPr>
              <w:pStyle w:val="TableParagraph"/>
            </w:pPr>
          </w:p>
        </w:tc>
        <w:tc>
          <w:tcPr>
            <w:tcW w:w="1701" w:type="dxa"/>
          </w:tcPr>
          <w:p w14:paraId="391A159E" w14:textId="77777777" w:rsidR="00F61DA9" w:rsidRPr="00692F05" w:rsidRDefault="00F61DA9" w:rsidP="00417EF8">
            <w:pPr>
              <w:pStyle w:val="TableParagraph"/>
            </w:pPr>
          </w:p>
        </w:tc>
      </w:tr>
      <w:tr w:rsidR="00F61DA9" w:rsidRPr="00692F05" w14:paraId="175B0143" w14:textId="77777777" w:rsidTr="00F63EA3">
        <w:trPr>
          <w:trHeight w:val="573"/>
        </w:trPr>
        <w:tc>
          <w:tcPr>
            <w:tcW w:w="1125" w:type="dxa"/>
            <w:vAlign w:val="center"/>
          </w:tcPr>
          <w:p w14:paraId="4617166E" w14:textId="18938B41" w:rsidR="00F61DA9" w:rsidRPr="00692F05" w:rsidRDefault="00F61DA9" w:rsidP="00F46E39">
            <w:pPr>
              <w:pStyle w:val="TableParagraph"/>
              <w:jc w:val="center"/>
            </w:pPr>
            <w:r w:rsidRPr="00692F05">
              <w:t>9.</w:t>
            </w:r>
          </w:p>
        </w:tc>
        <w:tc>
          <w:tcPr>
            <w:tcW w:w="5963" w:type="dxa"/>
          </w:tcPr>
          <w:p w14:paraId="4C38C9B1" w14:textId="7115B407" w:rsidR="00F61DA9" w:rsidRPr="00692F05" w:rsidRDefault="00F61DA9" w:rsidP="00F61DA9">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nije kontroliran od strane vlasnika poduzeća zatvorenih u prethodnom razdoblju od 12 mjeseci koja su operativna u istom ili </w:t>
            </w:r>
            <w:r w:rsidRPr="00692F05">
              <w:rPr>
                <w:rFonts w:ascii="Times New Roman" w:hAnsi="Times New Roman" w:cs="Times New Roman"/>
              </w:rPr>
              <w:lastRenderedPageBreak/>
              <w:t>srodnom sektoru djelatnosti u okviru iste skupine sukladno NKD 2007 (ograničenje se odnosi na razdoblje od 12 (dvanaest) mjeseci od dana zatvaranja poduzeća)?</w:t>
            </w:r>
          </w:p>
          <w:p w14:paraId="7EC4639B" w14:textId="09802800" w:rsidR="00F61DA9" w:rsidRPr="00692F05" w:rsidRDefault="00F61DA9" w:rsidP="00863D8B">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 xml:space="preserve">Izvor provjere: </w:t>
            </w:r>
            <w:r w:rsidR="00863D8B" w:rsidRPr="00692F05">
              <w:rPr>
                <w:rFonts w:ascii="Times New Roman" w:hAnsi="Times New Roman" w:cs="Times New Roman"/>
                <w:i/>
              </w:rPr>
              <w:t>Izjava</w:t>
            </w:r>
            <w:r w:rsidRPr="00692F05">
              <w:rPr>
                <w:rFonts w:ascii="Times New Roman" w:hAnsi="Times New Roman" w:cs="Times New Roman"/>
                <w:i/>
              </w:rPr>
              <w:t xml:space="preserve"> prijavitelja (Obrazac 2.1.), ostali dostupni izvori</w:t>
            </w:r>
          </w:p>
        </w:tc>
        <w:tc>
          <w:tcPr>
            <w:tcW w:w="1702" w:type="dxa"/>
          </w:tcPr>
          <w:p w14:paraId="4F2E35DB" w14:textId="77777777" w:rsidR="00F61DA9" w:rsidRPr="00692F05" w:rsidRDefault="00F61DA9" w:rsidP="00417EF8">
            <w:pPr>
              <w:pStyle w:val="TableParagraph"/>
            </w:pPr>
          </w:p>
        </w:tc>
        <w:tc>
          <w:tcPr>
            <w:tcW w:w="1701" w:type="dxa"/>
          </w:tcPr>
          <w:p w14:paraId="3AD4F8D6" w14:textId="77777777" w:rsidR="00F61DA9" w:rsidRPr="00692F05" w:rsidRDefault="00F61DA9" w:rsidP="00417EF8">
            <w:pPr>
              <w:pStyle w:val="TableParagraph"/>
            </w:pPr>
          </w:p>
        </w:tc>
      </w:tr>
      <w:tr w:rsidR="00F61DA9" w:rsidRPr="00692F05" w14:paraId="12636822" w14:textId="77777777" w:rsidTr="00F63EA3">
        <w:trPr>
          <w:trHeight w:val="573"/>
        </w:trPr>
        <w:tc>
          <w:tcPr>
            <w:tcW w:w="1125" w:type="dxa"/>
            <w:vAlign w:val="center"/>
          </w:tcPr>
          <w:p w14:paraId="77A743C3" w14:textId="0AD59ECB" w:rsidR="00F61DA9" w:rsidRPr="00692F05" w:rsidRDefault="00F61DA9" w:rsidP="00F46E39">
            <w:pPr>
              <w:pStyle w:val="TableParagraph"/>
              <w:jc w:val="center"/>
            </w:pPr>
            <w:r w:rsidRPr="00692F05">
              <w:t>10.</w:t>
            </w:r>
          </w:p>
        </w:tc>
        <w:tc>
          <w:tcPr>
            <w:tcW w:w="5963" w:type="dxa"/>
          </w:tcPr>
          <w:p w14:paraId="42CE22B4" w14:textId="484322EB" w:rsidR="00F61DA9" w:rsidRPr="00692F05" w:rsidRDefault="00F61DA9" w:rsidP="00F61DA9">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Nad prijaviteljem nije otvoren stečajni postupak, nije nesposoban za plaćanje ili prezadužen, nije u postupku likvidacije, njegovom imovinom ne upravlja stečajni upravitelj ili sud, nije u nagodbi s vjerovnicima, nije obustavio poslovne aktivnosti, nije u bilo kakvoj istovrsnoj situaciji koja proizlazi iz sličnog postupka prema nacionalnim zakonima i propisima, ne nalazi se u postupku koji su, prema propisima države njegova sjedišta ili nastana kojima se regulira pitanje insolvencijskog prava, slični svim prethodno navedenim postupcima?</w:t>
            </w:r>
          </w:p>
          <w:p w14:paraId="66DF7896" w14:textId="76C4EF60" w:rsidR="00F61DA9" w:rsidRPr="00692F05" w:rsidRDefault="00F61DA9" w:rsidP="00863D8B">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i/>
              </w:rPr>
              <w:t xml:space="preserve">Izvor provjere: </w:t>
            </w:r>
            <w:r w:rsidR="00863D8B" w:rsidRPr="00692F05">
              <w:rPr>
                <w:rFonts w:ascii="Times New Roman" w:hAnsi="Times New Roman" w:cs="Times New Roman"/>
                <w:i/>
              </w:rPr>
              <w:t>Izjava</w:t>
            </w:r>
            <w:r w:rsidRPr="00692F05">
              <w:rPr>
                <w:rFonts w:ascii="Times New Roman" w:hAnsi="Times New Roman" w:cs="Times New Roman"/>
                <w:i/>
              </w:rPr>
              <w:t xml:space="preserve"> prijavitelja (Obrazac 2.1.), ostali dostupni izvori;</w:t>
            </w:r>
          </w:p>
        </w:tc>
        <w:tc>
          <w:tcPr>
            <w:tcW w:w="1702" w:type="dxa"/>
          </w:tcPr>
          <w:p w14:paraId="2622104C" w14:textId="77777777" w:rsidR="00F61DA9" w:rsidRPr="00692F05" w:rsidRDefault="00F61DA9" w:rsidP="00417EF8">
            <w:pPr>
              <w:pStyle w:val="TableParagraph"/>
            </w:pPr>
          </w:p>
        </w:tc>
        <w:tc>
          <w:tcPr>
            <w:tcW w:w="1701" w:type="dxa"/>
          </w:tcPr>
          <w:p w14:paraId="03D80C7A" w14:textId="77777777" w:rsidR="00F61DA9" w:rsidRPr="00692F05" w:rsidRDefault="00F61DA9" w:rsidP="00417EF8">
            <w:pPr>
              <w:pStyle w:val="TableParagraph"/>
            </w:pPr>
          </w:p>
        </w:tc>
      </w:tr>
      <w:tr w:rsidR="00F61DA9" w:rsidRPr="00692F05" w14:paraId="318F578B" w14:textId="77777777" w:rsidTr="00F63EA3">
        <w:trPr>
          <w:trHeight w:val="573"/>
        </w:trPr>
        <w:tc>
          <w:tcPr>
            <w:tcW w:w="1125" w:type="dxa"/>
            <w:vAlign w:val="center"/>
          </w:tcPr>
          <w:p w14:paraId="7CE37B57" w14:textId="08B0D8D2" w:rsidR="00F61DA9" w:rsidRPr="00692F05" w:rsidRDefault="00F61DA9" w:rsidP="00F46E39">
            <w:pPr>
              <w:pStyle w:val="TableParagraph"/>
              <w:jc w:val="center"/>
            </w:pPr>
            <w:r w:rsidRPr="00692F05">
              <w:t>11.</w:t>
            </w:r>
          </w:p>
        </w:tc>
        <w:tc>
          <w:tcPr>
            <w:tcW w:w="5963" w:type="dxa"/>
          </w:tcPr>
          <w:p w14:paraId="55A96ECF" w14:textId="3931CC7C" w:rsidR="00863D8B" w:rsidRPr="00692F05" w:rsidRDefault="00863D8B" w:rsidP="63B0C7FC">
            <w:pPr>
              <w:tabs>
                <w:tab w:val="left" w:pos="709"/>
              </w:tabs>
              <w:spacing w:after="120" w:line="276" w:lineRule="auto"/>
              <w:jc w:val="both"/>
              <w:rPr>
                <w:rFonts w:ascii="Times New Roman" w:hAnsi="Times New Roman" w:cs="Times New Roman"/>
                <w:i/>
                <w:iCs/>
                <w:color w:val="000000"/>
              </w:rPr>
            </w:pPr>
            <w:r w:rsidRPr="00692F05">
              <w:rPr>
                <w:rFonts w:ascii="Times New Roman" w:hAnsi="Times New Roman" w:cs="Times New Roman"/>
                <w:color w:val="000000" w:themeColor="text1"/>
              </w:rPr>
              <w:t>Prijavitelj</w:t>
            </w:r>
            <w:r w:rsidR="132BE681" w:rsidRPr="00692F05">
              <w:rPr>
                <w:rFonts w:ascii="Times New Roman" w:hAnsi="Times New Roman" w:cs="Times New Roman"/>
                <w:color w:val="000000" w:themeColor="text1"/>
              </w:rPr>
              <w:t xml:space="preserve"> je izjavio da će</w:t>
            </w:r>
            <w:r w:rsidRPr="00692F05">
              <w:rPr>
                <w:rFonts w:ascii="Times New Roman" w:hAnsi="Times New Roman" w:cs="Times New Roman"/>
                <w:color w:val="000000" w:themeColor="text1"/>
              </w:rPr>
              <w:t xml:space="preserve"> ima</w:t>
            </w:r>
            <w:r w:rsidR="3F213AA8" w:rsidRPr="00692F05">
              <w:rPr>
                <w:rFonts w:ascii="Times New Roman" w:hAnsi="Times New Roman" w:cs="Times New Roman"/>
                <w:color w:val="000000" w:themeColor="text1"/>
              </w:rPr>
              <w:t>ti</w:t>
            </w:r>
            <w:r w:rsidR="00F61DA9" w:rsidRPr="00692F05">
              <w:rPr>
                <w:rFonts w:ascii="Times New Roman" w:hAnsi="Times New Roman" w:cs="Times New Roman"/>
                <w:color w:val="000000" w:themeColor="text1"/>
              </w:rPr>
              <w:t xml:space="preserve"> poslovni nastan u Republici Hrvatskoj u trenutku plaćanja</w:t>
            </w:r>
            <w:r w:rsidRPr="00692F05">
              <w:rPr>
                <w:rFonts w:ascii="Times New Roman" w:hAnsi="Times New Roman" w:cs="Times New Roman"/>
                <w:color w:val="000000" w:themeColor="text1"/>
              </w:rPr>
              <w:t>?</w:t>
            </w:r>
          </w:p>
          <w:p w14:paraId="3DFFC3E6" w14:textId="62B9A121" w:rsidR="00F61DA9" w:rsidRPr="00692F05" w:rsidRDefault="00863D8B" w:rsidP="00C22202">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00862C08" w:rsidRPr="00692F05">
              <w:rPr>
                <w:rFonts w:ascii="Times New Roman" w:hAnsi="Times New Roman" w:cs="Times New Roman"/>
                <w:i/>
                <w:iCs/>
                <w:color w:val="000000"/>
              </w:rPr>
              <w:t>: Izjava</w:t>
            </w:r>
            <w:r w:rsidR="00F61DA9" w:rsidRPr="00692F05">
              <w:rPr>
                <w:rFonts w:ascii="Times New Roman" w:hAnsi="Times New Roman" w:cs="Times New Roman"/>
                <w:i/>
                <w:iCs/>
                <w:color w:val="000000"/>
              </w:rPr>
              <w:t xml:space="preserve"> prijavitelja (Obrazac 2.1.), ostali dostupni izvori Navedeno će se provjeravati tijekom provedbe projekta. </w:t>
            </w:r>
          </w:p>
        </w:tc>
        <w:tc>
          <w:tcPr>
            <w:tcW w:w="1702" w:type="dxa"/>
          </w:tcPr>
          <w:p w14:paraId="180B1BCF" w14:textId="77777777" w:rsidR="00F61DA9" w:rsidRPr="00692F05" w:rsidRDefault="00F61DA9" w:rsidP="00417EF8">
            <w:pPr>
              <w:pStyle w:val="TableParagraph"/>
            </w:pPr>
          </w:p>
        </w:tc>
        <w:tc>
          <w:tcPr>
            <w:tcW w:w="1701" w:type="dxa"/>
          </w:tcPr>
          <w:p w14:paraId="7D369216" w14:textId="77777777" w:rsidR="00F61DA9" w:rsidRPr="00692F05" w:rsidRDefault="00F61DA9" w:rsidP="00417EF8">
            <w:pPr>
              <w:pStyle w:val="TableParagraph"/>
            </w:pPr>
          </w:p>
        </w:tc>
      </w:tr>
      <w:tr w:rsidR="00863D8B" w:rsidRPr="00692F05" w14:paraId="77B61AC4" w14:textId="77777777" w:rsidTr="00F63EA3">
        <w:trPr>
          <w:trHeight w:val="573"/>
        </w:trPr>
        <w:tc>
          <w:tcPr>
            <w:tcW w:w="1125" w:type="dxa"/>
            <w:vAlign w:val="center"/>
          </w:tcPr>
          <w:p w14:paraId="214C3BE4" w14:textId="734B26D5" w:rsidR="00863D8B" w:rsidRPr="00692F05" w:rsidRDefault="00863D8B" w:rsidP="00F46E39">
            <w:pPr>
              <w:pStyle w:val="TableParagraph"/>
              <w:jc w:val="center"/>
            </w:pPr>
            <w:r w:rsidRPr="00692F05">
              <w:t>12.</w:t>
            </w:r>
          </w:p>
        </w:tc>
        <w:tc>
          <w:tcPr>
            <w:tcW w:w="5963" w:type="dxa"/>
          </w:tcPr>
          <w:p w14:paraId="0CA88F1F" w14:textId="36E985E4" w:rsidR="00863D8B" w:rsidRPr="00692F05" w:rsidRDefault="00863D8B" w:rsidP="00863D8B">
            <w:pPr>
              <w:tabs>
                <w:tab w:val="left" w:pos="709"/>
              </w:tabs>
              <w:spacing w:after="120" w:line="276" w:lineRule="auto"/>
              <w:jc w:val="both"/>
              <w:rPr>
                <w:rFonts w:ascii="Times New Roman" w:hAnsi="Times New Roman" w:cs="Times New Roman"/>
                <w:color w:val="000000"/>
              </w:rPr>
            </w:pPr>
            <w:r w:rsidRPr="00692F05">
              <w:rPr>
                <w:rFonts w:ascii="Times New Roman" w:hAnsi="Times New Roman" w:cs="Times New Roman"/>
                <w:color w:val="000000"/>
              </w:rPr>
              <w:t>Prijavitelj ili osoba ovlaštena po zakonu za zastupanje prijavitelja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5A44104E" w14:textId="77777777" w:rsidR="00863D8B" w:rsidRPr="00692F05" w:rsidRDefault="00863D8B" w:rsidP="00CC5E8D">
            <w:pPr>
              <w:pStyle w:val="ListParagraph"/>
              <w:numPr>
                <w:ilvl w:val="0"/>
                <w:numId w:val="21"/>
              </w:numPr>
              <w:jc w:val="both"/>
              <w:rPr>
                <w:rFonts w:ascii="Times New Roman" w:hAnsi="Times New Roman" w:cs="Times New Roman"/>
              </w:rPr>
            </w:pPr>
            <w:r w:rsidRPr="00692F05">
              <w:rPr>
                <w:rFonts w:ascii="Times New Roman" w:hAnsi="Times New Roman" w:cs="Times New Roman"/>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Pr="00692F05">
              <w:rPr>
                <w:rFonts w:ascii="Times New Roman" w:hAnsi="Times New Roman" w:cs="Times New Roman"/>
                <w:i/>
              </w:rPr>
              <w:t xml:space="preserve"> </w:t>
            </w:r>
          </w:p>
          <w:p w14:paraId="00326A10" w14:textId="77777777" w:rsidR="00863D8B" w:rsidRPr="00692F05" w:rsidRDefault="00863D8B" w:rsidP="00CC5E8D">
            <w:pPr>
              <w:pStyle w:val="ListParagraph"/>
              <w:numPr>
                <w:ilvl w:val="0"/>
                <w:numId w:val="21"/>
              </w:numPr>
              <w:jc w:val="both"/>
              <w:rPr>
                <w:rFonts w:ascii="Times New Roman" w:hAnsi="Times New Roman" w:cs="Times New Roman"/>
              </w:rPr>
            </w:pPr>
            <w:r w:rsidRPr="00692F05">
              <w:rPr>
                <w:rFonts w:ascii="Times New Roman" w:hAnsi="Times New Roman" w:cs="Times New Roman"/>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w:t>
            </w:r>
            <w:r w:rsidRPr="00692F05">
              <w:rPr>
                <w:rFonts w:ascii="Times New Roman" w:hAnsi="Times New Roman" w:cs="Times New Roman"/>
              </w:rPr>
              <w:lastRenderedPageBreak/>
              <w:t>111/03, 190/03, 105/04, 84/05, 71/06, 110/07, 152/08, 57/11, 77/11 i 143/12);</w:t>
            </w:r>
            <w:r w:rsidRPr="00692F05">
              <w:rPr>
                <w:rFonts w:ascii="Times New Roman" w:hAnsi="Times New Roman" w:cs="Times New Roman"/>
                <w:i/>
              </w:rPr>
              <w:t xml:space="preserve"> </w:t>
            </w:r>
          </w:p>
          <w:p w14:paraId="35CEAE51" w14:textId="77777777" w:rsidR="00863D8B" w:rsidRPr="00692F05" w:rsidRDefault="00863D8B" w:rsidP="00CC5E8D">
            <w:pPr>
              <w:pStyle w:val="ListParagraph"/>
              <w:numPr>
                <w:ilvl w:val="0"/>
                <w:numId w:val="21"/>
              </w:numPr>
              <w:jc w:val="both"/>
              <w:rPr>
                <w:rFonts w:ascii="Times New Roman" w:hAnsi="Times New Roman" w:cs="Times New Roman"/>
              </w:rPr>
            </w:pPr>
            <w:r w:rsidRPr="00692F05">
              <w:rPr>
                <w:rFonts w:ascii="Times New Roman" w:hAnsi="Times New Roman" w:cs="Times New Roman"/>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550230A4" w14:textId="77777777" w:rsidR="00863D8B" w:rsidRPr="00692F05" w:rsidRDefault="00863D8B" w:rsidP="00CC5E8D">
            <w:pPr>
              <w:pStyle w:val="ListParagraph"/>
              <w:numPr>
                <w:ilvl w:val="0"/>
                <w:numId w:val="21"/>
              </w:numPr>
              <w:jc w:val="both"/>
              <w:rPr>
                <w:rFonts w:ascii="Times New Roman" w:hAnsi="Times New Roman" w:cs="Times New Roman"/>
              </w:rPr>
            </w:pPr>
            <w:r w:rsidRPr="00692F05">
              <w:rPr>
                <w:rFonts w:ascii="Times New Roman" w:hAnsi="Times New Roman" w:cs="Times New Roman"/>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r w:rsidRPr="00692F05">
              <w:rPr>
                <w:rFonts w:ascii="Times New Roman" w:hAnsi="Times New Roman" w:cs="Times New Roman"/>
                <w:i/>
              </w:rPr>
              <w:t xml:space="preserve"> </w:t>
            </w:r>
          </w:p>
          <w:p w14:paraId="5010EDE7" w14:textId="77777777" w:rsidR="00863D8B" w:rsidRPr="00692F05" w:rsidRDefault="00863D8B" w:rsidP="00CC5E8D">
            <w:pPr>
              <w:pStyle w:val="ListParagraph"/>
              <w:numPr>
                <w:ilvl w:val="0"/>
                <w:numId w:val="21"/>
              </w:numPr>
              <w:jc w:val="both"/>
              <w:rPr>
                <w:rFonts w:ascii="Times New Roman" w:hAnsi="Times New Roman" w:cs="Times New Roman"/>
              </w:rPr>
            </w:pPr>
            <w:r w:rsidRPr="00692F05">
              <w:rPr>
                <w:rFonts w:ascii="Times New Roman" w:hAnsi="Times New Roman" w:cs="Times New Roman"/>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Pr="00692F05">
              <w:rPr>
                <w:rFonts w:ascii="Times New Roman" w:hAnsi="Times New Roman" w:cs="Times New Roman"/>
                <w:i/>
              </w:rPr>
              <w:t xml:space="preserve"> </w:t>
            </w:r>
          </w:p>
          <w:p w14:paraId="34838718" w14:textId="77777777" w:rsidR="00863D8B" w:rsidRPr="00692F05" w:rsidRDefault="00863D8B" w:rsidP="00CC5E8D">
            <w:pPr>
              <w:pStyle w:val="ListParagraph"/>
              <w:numPr>
                <w:ilvl w:val="0"/>
                <w:numId w:val="21"/>
              </w:numPr>
              <w:jc w:val="both"/>
              <w:rPr>
                <w:rFonts w:ascii="Times New Roman" w:hAnsi="Times New Roman" w:cs="Times New Roman"/>
              </w:rPr>
            </w:pPr>
            <w:r w:rsidRPr="00692F05">
              <w:rPr>
                <w:rFonts w:ascii="Times New Roman" w:hAnsi="Times New Roman" w:cs="Times New Roman"/>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04A269A1" w14:textId="6515D4B9" w:rsidR="00863D8B" w:rsidRPr="00692F05" w:rsidRDefault="00863D8B" w:rsidP="00863D8B">
            <w:pPr>
              <w:jc w:val="both"/>
              <w:rPr>
                <w:rFonts w:ascii="Times New Roman" w:hAnsi="Times New Roman" w:cs="Times New Roman"/>
              </w:rPr>
            </w:pPr>
            <w:r w:rsidRPr="00692F05">
              <w:rPr>
                <w:rFonts w:ascii="Times New Roman" w:hAnsi="Times New Roman" w:cs="Times New Roman"/>
                <w:i/>
              </w:rPr>
              <w:t>Izvor provjere</w:t>
            </w:r>
            <w:r w:rsidRPr="00692F05">
              <w:rPr>
                <w:rFonts w:ascii="Times New Roman" w:hAnsi="Times New Roman" w:cs="Times New Roman"/>
                <w:i/>
                <w:iCs/>
                <w:color w:val="000000"/>
              </w:rPr>
              <w:t xml:space="preserve">: </w:t>
            </w:r>
            <w:r w:rsidRPr="00692F05">
              <w:rPr>
                <w:rFonts w:ascii="Times New Roman" w:hAnsi="Times New Roman" w:cs="Times New Roman"/>
                <w:i/>
              </w:rPr>
              <w:t>Izjava prijavitelja (Obrazac 2.1.)</w:t>
            </w:r>
            <w:r w:rsidR="00E9502E" w:rsidRPr="00692F05">
              <w:rPr>
                <w:rFonts w:ascii="Times New Roman" w:hAnsi="Times New Roman" w:cs="Times New Roman"/>
                <w:i/>
              </w:rPr>
              <w:t>, ostali dostupni izvori</w:t>
            </w:r>
          </w:p>
        </w:tc>
        <w:tc>
          <w:tcPr>
            <w:tcW w:w="1702" w:type="dxa"/>
          </w:tcPr>
          <w:p w14:paraId="65BB0A1F" w14:textId="77777777" w:rsidR="00863D8B" w:rsidRPr="00692F05" w:rsidRDefault="00863D8B" w:rsidP="00417EF8">
            <w:pPr>
              <w:pStyle w:val="TableParagraph"/>
            </w:pPr>
          </w:p>
        </w:tc>
        <w:tc>
          <w:tcPr>
            <w:tcW w:w="1701" w:type="dxa"/>
          </w:tcPr>
          <w:p w14:paraId="53802FC9" w14:textId="77777777" w:rsidR="00863D8B" w:rsidRPr="00692F05" w:rsidRDefault="00863D8B" w:rsidP="00417EF8">
            <w:pPr>
              <w:pStyle w:val="TableParagraph"/>
            </w:pPr>
          </w:p>
        </w:tc>
      </w:tr>
      <w:tr w:rsidR="00863D8B" w:rsidRPr="00692F05" w14:paraId="6908824A" w14:textId="77777777" w:rsidTr="00F63EA3">
        <w:trPr>
          <w:trHeight w:val="573"/>
        </w:trPr>
        <w:tc>
          <w:tcPr>
            <w:tcW w:w="1125" w:type="dxa"/>
            <w:vAlign w:val="center"/>
          </w:tcPr>
          <w:p w14:paraId="5147EEB8" w14:textId="7F119C22" w:rsidR="00863D8B" w:rsidRPr="00692F05" w:rsidRDefault="00863D8B" w:rsidP="00F46E39">
            <w:pPr>
              <w:pStyle w:val="TableParagraph"/>
              <w:jc w:val="center"/>
            </w:pPr>
            <w:r w:rsidRPr="00692F05">
              <w:t>13.</w:t>
            </w:r>
          </w:p>
        </w:tc>
        <w:tc>
          <w:tcPr>
            <w:tcW w:w="5963" w:type="dxa"/>
          </w:tcPr>
          <w:p w14:paraId="733FF7AB" w14:textId="66666140" w:rsidR="0058726E" w:rsidRPr="00692F05" w:rsidRDefault="0058726E" w:rsidP="00863D8B">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Prijavitelju nije</w:t>
            </w:r>
            <w:r w:rsidR="00863D8B" w:rsidRPr="00692F05">
              <w:rPr>
                <w:rFonts w:ascii="Times New Roman" w:hAnsi="Times New Roman" w:cs="Times New Roman"/>
              </w:rPr>
              <w:t xml:space="preserve"> utvrđeno teško kršenje ugovora zbog neispunjavanja ugovornih obveza, a koji je bio potpisan u sklopu nekog drugog </w:t>
            </w:r>
            <w:r w:rsidR="00863D8B" w:rsidRPr="00692F05">
              <w:rPr>
                <w:rFonts w:ascii="Times New Roman" w:hAnsi="Times New Roman" w:cs="Times New Roman"/>
              </w:rPr>
              <w:lastRenderedPageBreak/>
              <w:t>postupka dodjele bespovratnih sredstava i bio j</w:t>
            </w:r>
            <w:r w:rsidRPr="00692F05">
              <w:rPr>
                <w:rFonts w:ascii="Times New Roman" w:hAnsi="Times New Roman" w:cs="Times New Roman"/>
              </w:rPr>
              <w:t>e (su)financiran sredstvima EU</w:t>
            </w:r>
            <w:r w:rsidR="00862C08" w:rsidRPr="00692F05">
              <w:rPr>
                <w:rFonts w:ascii="Times New Roman" w:hAnsi="Times New Roman" w:cs="Times New Roman"/>
              </w:rPr>
              <w:t>?</w:t>
            </w:r>
          </w:p>
          <w:p w14:paraId="4F9DF4E4" w14:textId="77123A32" w:rsidR="00863D8B" w:rsidRPr="00692F05" w:rsidRDefault="0058726E" w:rsidP="00863D8B">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Pr="00692F05">
              <w:rPr>
                <w:rFonts w:ascii="Times New Roman" w:hAnsi="Times New Roman" w:cs="Times New Roman"/>
                <w:i/>
                <w:iCs/>
                <w:color w:val="000000"/>
              </w:rPr>
              <w:t xml:space="preserve">: </w:t>
            </w:r>
            <w:r w:rsidRPr="00692F05">
              <w:rPr>
                <w:rFonts w:ascii="Times New Roman" w:hAnsi="Times New Roman" w:cs="Times New Roman"/>
                <w:i/>
              </w:rPr>
              <w:t>Izjava prijavitelja (Obrazac 2.1.)</w:t>
            </w:r>
            <w:r w:rsidR="00E9502E" w:rsidRPr="00692F05">
              <w:rPr>
                <w:rFonts w:ascii="Times New Roman" w:hAnsi="Times New Roman" w:cs="Times New Roman"/>
                <w:i/>
              </w:rPr>
              <w:t>, ostali dostupni izvori</w:t>
            </w:r>
          </w:p>
        </w:tc>
        <w:tc>
          <w:tcPr>
            <w:tcW w:w="1702" w:type="dxa"/>
          </w:tcPr>
          <w:p w14:paraId="79C8A5D1" w14:textId="77777777" w:rsidR="00863D8B" w:rsidRPr="00692F05" w:rsidRDefault="00863D8B" w:rsidP="00417EF8">
            <w:pPr>
              <w:pStyle w:val="TableParagraph"/>
            </w:pPr>
          </w:p>
        </w:tc>
        <w:tc>
          <w:tcPr>
            <w:tcW w:w="1701" w:type="dxa"/>
          </w:tcPr>
          <w:p w14:paraId="218E3EB6" w14:textId="77777777" w:rsidR="00863D8B" w:rsidRPr="00692F05" w:rsidRDefault="00863D8B" w:rsidP="00417EF8">
            <w:pPr>
              <w:pStyle w:val="TableParagraph"/>
            </w:pPr>
          </w:p>
        </w:tc>
      </w:tr>
      <w:tr w:rsidR="0058726E" w:rsidRPr="00692F05" w14:paraId="4CA7CC61" w14:textId="77777777" w:rsidTr="00F63EA3">
        <w:trPr>
          <w:trHeight w:val="573"/>
        </w:trPr>
        <w:tc>
          <w:tcPr>
            <w:tcW w:w="1125" w:type="dxa"/>
            <w:vAlign w:val="center"/>
          </w:tcPr>
          <w:p w14:paraId="671842A9" w14:textId="77B915E9" w:rsidR="0058726E" w:rsidRPr="00692F05" w:rsidRDefault="0058726E" w:rsidP="00F46E39">
            <w:pPr>
              <w:pStyle w:val="TableParagraph"/>
              <w:jc w:val="center"/>
            </w:pPr>
            <w:r w:rsidRPr="00692F05">
              <w:t>14.</w:t>
            </w:r>
          </w:p>
        </w:tc>
        <w:tc>
          <w:tcPr>
            <w:tcW w:w="5963" w:type="dxa"/>
          </w:tcPr>
          <w:p w14:paraId="6EB2D078" w14:textId="6799A6A8" w:rsidR="0058726E" w:rsidRPr="00692F05" w:rsidRDefault="000D5CAD" w:rsidP="0058726E">
            <w:pPr>
              <w:tabs>
                <w:tab w:val="left" w:pos="426"/>
              </w:tabs>
              <w:spacing w:after="120" w:line="276" w:lineRule="auto"/>
              <w:jc w:val="both"/>
              <w:rPr>
                <w:rFonts w:ascii="Times New Roman" w:hAnsi="Times New Roman" w:cs="Times New Roman"/>
              </w:rPr>
            </w:pPr>
            <w:r w:rsidRPr="00692F05">
              <w:rPr>
                <w:rFonts w:ascii="Times New Roman" w:hAnsi="Times New Roman" w:cs="Times New Roman"/>
              </w:rPr>
              <w:t>P</w:t>
            </w:r>
            <w:r w:rsidR="0058726E" w:rsidRPr="00692F05">
              <w:rPr>
                <w:rFonts w:ascii="Times New Roman" w:hAnsi="Times New Roman" w:cs="Times New Roman"/>
              </w:rPr>
              <w:t>rijavitelj ili osoba ovlaštena po zakonu za zastupanje nije proglašena krivim zbog teškog profesionalnog propusta?</w:t>
            </w:r>
          </w:p>
          <w:p w14:paraId="28C237B8" w14:textId="184BB5E8" w:rsidR="0058726E" w:rsidRPr="00692F05" w:rsidRDefault="0058726E" w:rsidP="0058726E">
            <w:pPr>
              <w:tabs>
                <w:tab w:val="left" w:pos="426"/>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Pr="00692F05">
              <w:rPr>
                <w:rFonts w:ascii="Times New Roman" w:hAnsi="Times New Roman" w:cs="Times New Roman"/>
                <w:i/>
                <w:iCs/>
                <w:color w:val="000000"/>
              </w:rPr>
              <w:t xml:space="preserve">: </w:t>
            </w:r>
            <w:r w:rsidRPr="00692F05">
              <w:rPr>
                <w:rFonts w:ascii="Times New Roman" w:hAnsi="Times New Roman" w:cs="Times New Roman"/>
                <w:i/>
              </w:rPr>
              <w:t>Izjava prijavitelja (Obrazac 2.1.)</w:t>
            </w:r>
            <w:r w:rsidR="00E9502E" w:rsidRPr="00692F05">
              <w:rPr>
                <w:rFonts w:ascii="Times New Roman" w:hAnsi="Times New Roman" w:cs="Times New Roman"/>
                <w:i/>
              </w:rPr>
              <w:t>, ostali dostupni izvori</w:t>
            </w:r>
          </w:p>
        </w:tc>
        <w:tc>
          <w:tcPr>
            <w:tcW w:w="1702" w:type="dxa"/>
          </w:tcPr>
          <w:p w14:paraId="3DE05E04" w14:textId="77777777" w:rsidR="0058726E" w:rsidRPr="00692F05" w:rsidRDefault="0058726E" w:rsidP="00417EF8">
            <w:pPr>
              <w:pStyle w:val="TableParagraph"/>
            </w:pPr>
          </w:p>
        </w:tc>
        <w:tc>
          <w:tcPr>
            <w:tcW w:w="1701" w:type="dxa"/>
          </w:tcPr>
          <w:p w14:paraId="6383A6ED" w14:textId="77777777" w:rsidR="0058726E" w:rsidRPr="00692F05" w:rsidRDefault="0058726E" w:rsidP="00417EF8">
            <w:pPr>
              <w:pStyle w:val="TableParagraph"/>
            </w:pPr>
          </w:p>
        </w:tc>
      </w:tr>
      <w:tr w:rsidR="0058726E" w:rsidRPr="00692F05" w14:paraId="1A0A4501" w14:textId="77777777" w:rsidTr="00F63EA3">
        <w:trPr>
          <w:trHeight w:val="573"/>
        </w:trPr>
        <w:tc>
          <w:tcPr>
            <w:tcW w:w="1125" w:type="dxa"/>
            <w:vAlign w:val="center"/>
          </w:tcPr>
          <w:p w14:paraId="1BC1AC97" w14:textId="1714B892" w:rsidR="0058726E" w:rsidRPr="00692F05" w:rsidRDefault="0058726E" w:rsidP="00F46E39">
            <w:pPr>
              <w:pStyle w:val="TableParagraph"/>
              <w:jc w:val="center"/>
            </w:pPr>
            <w:r w:rsidRPr="00692F05">
              <w:t>15.</w:t>
            </w:r>
          </w:p>
        </w:tc>
        <w:tc>
          <w:tcPr>
            <w:tcW w:w="5963" w:type="dxa"/>
          </w:tcPr>
          <w:p w14:paraId="01E2581E" w14:textId="7D69E59E" w:rsidR="0058726E" w:rsidRPr="00692F05" w:rsidRDefault="0058726E" w:rsidP="0058726E">
            <w:pPr>
              <w:tabs>
                <w:tab w:val="left" w:pos="426"/>
              </w:tabs>
              <w:spacing w:after="120" w:line="276" w:lineRule="auto"/>
              <w:jc w:val="both"/>
              <w:rPr>
                <w:rFonts w:ascii="Times New Roman" w:hAnsi="Times New Roman" w:cs="Times New Roman"/>
              </w:rPr>
            </w:pPr>
            <w:r w:rsidRPr="00692F05">
              <w:rPr>
                <w:rFonts w:ascii="Times New Roman" w:hAnsi="Times New Roman" w:cs="Times New Roman"/>
              </w:rPr>
              <w:t>Prijavitelj nije u sukobu interesa u postupku dodjele bespovratnih sredstava?</w:t>
            </w:r>
          </w:p>
          <w:p w14:paraId="7006E7EE" w14:textId="1862D5FB" w:rsidR="0058726E" w:rsidRPr="00692F05" w:rsidRDefault="0058726E" w:rsidP="0058726E">
            <w:pPr>
              <w:tabs>
                <w:tab w:val="left" w:pos="426"/>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Pr="00692F05">
              <w:rPr>
                <w:rFonts w:ascii="Times New Roman" w:hAnsi="Times New Roman" w:cs="Times New Roman"/>
                <w:i/>
                <w:iCs/>
                <w:color w:val="000000"/>
              </w:rPr>
              <w:t xml:space="preserve">: </w:t>
            </w:r>
            <w:r w:rsidRPr="00692F05">
              <w:rPr>
                <w:rFonts w:ascii="Times New Roman" w:hAnsi="Times New Roman" w:cs="Times New Roman"/>
                <w:i/>
              </w:rPr>
              <w:t>Izjava prijavitelja (Obrazac 2.1.)</w:t>
            </w:r>
            <w:r w:rsidR="00E9502E" w:rsidRPr="00692F05">
              <w:rPr>
                <w:rFonts w:ascii="Times New Roman" w:hAnsi="Times New Roman" w:cs="Times New Roman"/>
                <w:i/>
              </w:rPr>
              <w:t>, ostali dostupni izvori</w:t>
            </w:r>
          </w:p>
        </w:tc>
        <w:tc>
          <w:tcPr>
            <w:tcW w:w="1702" w:type="dxa"/>
          </w:tcPr>
          <w:p w14:paraId="53FC95D0" w14:textId="77777777" w:rsidR="0058726E" w:rsidRPr="00692F05" w:rsidRDefault="0058726E" w:rsidP="00417EF8">
            <w:pPr>
              <w:pStyle w:val="TableParagraph"/>
            </w:pPr>
          </w:p>
        </w:tc>
        <w:tc>
          <w:tcPr>
            <w:tcW w:w="1701" w:type="dxa"/>
          </w:tcPr>
          <w:p w14:paraId="1C0C2C40" w14:textId="77777777" w:rsidR="0058726E" w:rsidRPr="00692F05" w:rsidRDefault="0058726E" w:rsidP="00417EF8">
            <w:pPr>
              <w:pStyle w:val="TableParagraph"/>
            </w:pPr>
          </w:p>
        </w:tc>
      </w:tr>
      <w:tr w:rsidR="0058726E" w:rsidRPr="00692F05" w14:paraId="0D3E3BC9" w14:textId="77777777" w:rsidTr="00F63EA3">
        <w:trPr>
          <w:trHeight w:val="573"/>
        </w:trPr>
        <w:tc>
          <w:tcPr>
            <w:tcW w:w="1125" w:type="dxa"/>
            <w:vAlign w:val="center"/>
          </w:tcPr>
          <w:p w14:paraId="667F8A20" w14:textId="6C66013B" w:rsidR="0058726E" w:rsidRPr="00692F05" w:rsidRDefault="0058726E" w:rsidP="00F46E39">
            <w:pPr>
              <w:pStyle w:val="TableParagraph"/>
              <w:jc w:val="center"/>
            </w:pPr>
            <w:r w:rsidRPr="00692F05">
              <w:t>16.</w:t>
            </w:r>
          </w:p>
        </w:tc>
        <w:tc>
          <w:tcPr>
            <w:tcW w:w="5963" w:type="dxa"/>
          </w:tcPr>
          <w:p w14:paraId="3E421198" w14:textId="6CBB96A0" w:rsidR="0058726E" w:rsidRPr="00692F05" w:rsidRDefault="0058726E" w:rsidP="0058726E">
            <w:pPr>
              <w:tabs>
                <w:tab w:val="left" w:pos="426"/>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w:t>
            </w:r>
            <w:r w:rsidR="00E9502E" w:rsidRPr="00692F05">
              <w:rPr>
                <w:rFonts w:ascii="Times New Roman" w:hAnsi="Times New Roman" w:cs="Times New Roman"/>
              </w:rPr>
              <w:t>ne podliježe</w:t>
            </w:r>
            <w:r w:rsidRPr="00692F05">
              <w:rPr>
                <w:rFonts w:ascii="Times New Roman" w:hAnsi="Times New Roman" w:cs="Times New Roman"/>
              </w:rPr>
              <w:t xml:space="preserve"> povrat</w:t>
            </w:r>
            <w:r w:rsidR="00E9502E" w:rsidRPr="00692F05">
              <w:rPr>
                <w:rFonts w:ascii="Times New Roman" w:hAnsi="Times New Roman" w:cs="Times New Roman"/>
              </w:rPr>
              <w:t>u</w:t>
            </w:r>
            <w:r w:rsidRPr="00692F05">
              <w:rPr>
                <w:rFonts w:ascii="Times New Roman" w:hAnsi="Times New Roman" w:cs="Times New Roman"/>
              </w:rPr>
              <w:t xml:space="preserve"> sredstava prema odluci nadležnog tijela, kako je navedeno u Obrascu izjave prijavitelja o istinitosti podataka, izbjegavanju dvostrukog financiranja i ispunjavanju preduvjeta za sudjelovanje u postupku dodjele</w:t>
            </w:r>
            <w:r w:rsidR="00862C08" w:rsidRPr="00692F05">
              <w:rPr>
                <w:rFonts w:ascii="Times New Roman" w:hAnsi="Times New Roman" w:cs="Times New Roman"/>
              </w:rPr>
              <w:t>?</w:t>
            </w:r>
          </w:p>
          <w:p w14:paraId="45E2CE6F" w14:textId="3AF64292" w:rsidR="0058726E" w:rsidRPr="00692F05" w:rsidRDefault="0058726E" w:rsidP="0058726E">
            <w:pPr>
              <w:tabs>
                <w:tab w:val="left" w:pos="426"/>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Pr="00692F05">
              <w:rPr>
                <w:rFonts w:ascii="Times New Roman" w:hAnsi="Times New Roman" w:cs="Times New Roman"/>
                <w:i/>
                <w:iCs/>
                <w:color w:val="000000"/>
              </w:rPr>
              <w:t xml:space="preserve">: </w:t>
            </w:r>
            <w:r w:rsidRPr="00692F05">
              <w:rPr>
                <w:rFonts w:ascii="Times New Roman" w:hAnsi="Times New Roman" w:cs="Times New Roman"/>
                <w:i/>
              </w:rPr>
              <w:t>Izjava prijavitelja (Obrazac 2.1.)</w:t>
            </w:r>
            <w:r w:rsidR="00E9502E" w:rsidRPr="00692F05">
              <w:rPr>
                <w:rFonts w:ascii="Times New Roman" w:hAnsi="Times New Roman" w:cs="Times New Roman"/>
                <w:i/>
              </w:rPr>
              <w:t>, ostali dostupni izvori</w:t>
            </w:r>
          </w:p>
        </w:tc>
        <w:tc>
          <w:tcPr>
            <w:tcW w:w="1702" w:type="dxa"/>
          </w:tcPr>
          <w:p w14:paraId="291645E0" w14:textId="77777777" w:rsidR="0058726E" w:rsidRPr="00692F05" w:rsidRDefault="0058726E" w:rsidP="00417EF8">
            <w:pPr>
              <w:pStyle w:val="TableParagraph"/>
            </w:pPr>
          </w:p>
        </w:tc>
        <w:tc>
          <w:tcPr>
            <w:tcW w:w="1701" w:type="dxa"/>
          </w:tcPr>
          <w:p w14:paraId="56837C23" w14:textId="77777777" w:rsidR="0058726E" w:rsidRPr="00692F05" w:rsidRDefault="0058726E" w:rsidP="00417EF8">
            <w:pPr>
              <w:pStyle w:val="TableParagraph"/>
            </w:pPr>
          </w:p>
        </w:tc>
      </w:tr>
      <w:tr w:rsidR="0058726E" w:rsidRPr="00692F05" w14:paraId="2DF2B865" w14:textId="77777777" w:rsidTr="00F63EA3">
        <w:trPr>
          <w:trHeight w:val="573"/>
        </w:trPr>
        <w:tc>
          <w:tcPr>
            <w:tcW w:w="1125" w:type="dxa"/>
            <w:vAlign w:val="center"/>
          </w:tcPr>
          <w:p w14:paraId="130977EA" w14:textId="1A32343A" w:rsidR="0058726E" w:rsidRPr="00692F05" w:rsidRDefault="00862C08" w:rsidP="00F46E39">
            <w:pPr>
              <w:pStyle w:val="TableParagraph"/>
              <w:jc w:val="center"/>
            </w:pPr>
            <w:r w:rsidRPr="00692F05">
              <w:t>17.</w:t>
            </w:r>
          </w:p>
        </w:tc>
        <w:tc>
          <w:tcPr>
            <w:tcW w:w="5963" w:type="dxa"/>
          </w:tcPr>
          <w:p w14:paraId="016100A2" w14:textId="77777777" w:rsidR="00862C08" w:rsidRPr="00692F05" w:rsidRDefault="00862C08" w:rsidP="00862C08">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w:t>
            </w:r>
          </w:p>
          <w:p w14:paraId="6D4A0B2C" w14:textId="4E77F055" w:rsidR="0058726E" w:rsidRPr="00692F05" w:rsidRDefault="00862C08" w:rsidP="0058726E">
            <w:pPr>
              <w:tabs>
                <w:tab w:val="left" w:pos="426"/>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Pr="00692F05">
              <w:rPr>
                <w:rFonts w:ascii="Times New Roman" w:hAnsi="Times New Roman" w:cs="Times New Roman"/>
                <w:i/>
                <w:iCs/>
                <w:color w:val="000000"/>
              </w:rPr>
              <w:t xml:space="preserve">: </w:t>
            </w:r>
            <w:r w:rsidRPr="00692F05">
              <w:rPr>
                <w:rFonts w:ascii="Times New Roman" w:hAnsi="Times New Roman" w:cs="Times New Roman"/>
                <w:i/>
              </w:rPr>
              <w:t>Izjava prijavitelja (Obrazac 2.1.)</w:t>
            </w:r>
            <w:r w:rsidR="00E9502E" w:rsidRPr="00692F05">
              <w:rPr>
                <w:rFonts w:ascii="Times New Roman" w:hAnsi="Times New Roman" w:cs="Times New Roman"/>
                <w:i/>
              </w:rPr>
              <w:t>, ostali dostupni izvori</w:t>
            </w:r>
          </w:p>
        </w:tc>
        <w:tc>
          <w:tcPr>
            <w:tcW w:w="1702" w:type="dxa"/>
          </w:tcPr>
          <w:p w14:paraId="4C9B758B" w14:textId="77777777" w:rsidR="0058726E" w:rsidRPr="00692F05" w:rsidRDefault="0058726E" w:rsidP="00417EF8">
            <w:pPr>
              <w:pStyle w:val="TableParagraph"/>
            </w:pPr>
          </w:p>
        </w:tc>
        <w:tc>
          <w:tcPr>
            <w:tcW w:w="1701" w:type="dxa"/>
          </w:tcPr>
          <w:p w14:paraId="02F93855" w14:textId="77777777" w:rsidR="0058726E" w:rsidRPr="00692F05" w:rsidRDefault="0058726E" w:rsidP="00417EF8">
            <w:pPr>
              <w:pStyle w:val="TableParagraph"/>
            </w:pPr>
          </w:p>
        </w:tc>
      </w:tr>
      <w:tr w:rsidR="00195D20" w:rsidRPr="00692F05" w14:paraId="1C327AC7" w14:textId="77777777" w:rsidTr="00F63EA3">
        <w:trPr>
          <w:trHeight w:val="568"/>
        </w:trPr>
        <w:tc>
          <w:tcPr>
            <w:tcW w:w="1125" w:type="dxa"/>
            <w:tcBorders>
              <w:top w:val="single" w:sz="4" w:space="0" w:color="30849B"/>
              <w:left w:val="single" w:sz="4" w:space="0" w:color="30849B"/>
              <w:bottom w:val="single" w:sz="4" w:space="0" w:color="30849B"/>
              <w:right w:val="single" w:sz="4" w:space="0" w:color="30849B"/>
            </w:tcBorders>
            <w:vAlign w:val="center"/>
          </w:tcPr>
          <w:p w14:paraId="4A7FF3B7" w14:textId="1DAB4D07" w:rsidR="00195D20" w:rsidRPr="00692F05" w:rsidRDefault="00195D20" w:rsidP="00F46E39">
            <w:pPr>
              <w:pStyle w:val="TableParagraph"/>
              <w:spacing w:before="157"/>
              <w:jc w:val="center"/>
            </w:pPr>
            <w:r w:rsidRPr="00692F05">
              <w:t>18.</w:t>
            </w:r>
          </w:p>
        </w:tc>
        <w:tc>
          <w:tcPr>
            <w:tcW w:w="5963" w:type="dxa"/>
            <w:tcBorders>
              <w:top w:val="single" w:sz="4" w:space="0" w:color="30849B"/>
              <w:left w:val="single" w:sz="4" w:space="0" w:color="30849B"/>
              <w:bottom w:val="single" w:sz="4" w:space="0" w:color="30849B"/>
              <w:right w:val="single" w:sz="4" w:space="0" w:color="30849B"/>
            </w:tcBorders>
          </w:tcPr>
          <w:p w14:paraId="0856D0EA" w14:textId="62348B24" w:rsidR="00195D20" w:rsidRPr="00692F05" w:rsidRDefault="00195D20" w:rsidP="008D7E14">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nije udruga ili dobrotvorna organizacija?</w:t>
            </w:r>
          </w:p>
          <w:p w14:paraId="29B591F7" w14:textId="700545D4" w:rsidR="00195D20" w:rsidRPr="00692F05" w:rsidRDefault="00195D20" w:rsidP="00862C08">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Izvor provjere: </w:t>
            </w:r>
            <w:r w:rsidRPr="00692F05">
              <w:rPr>
                <w:rFonts w:ascii="Times New Roman" w:eastAsia="Times New Roman" w:hAnsi="Times New Roman" w:cs="Times New Roman"/>
                <w:i/>
              </w:rPr>
              <w:t>Prijavni obrazac (Obrazac 1.1.)</w:t>
            </w:r>
            <w:r w:rsidRPr="00692F05">
              <w:rPr>
                <w:rFonts w:ascii="Times New Roman" w:hAnsi="Times New Roman" w:cs="Times New Roman"/>
              </w:rPr>
              <w:t xml:space="preserve">, </w:t>
            </w:r>
            <w:r w:rsidRPr="00692F05">
              <w:rPr>
                <w:rFonts w:ascii="Times New Roman" w:hAnsi="Times New Roman" w:cs="Times New Roman"/>
                <w:i/>
              </w:rPr>
              <w:t>Izjava prijavitelja (Obrazac 2.1.),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35AD8C72" w14:textId="77777777" w:rsidR="00195D20" w:rsidRPr="00692F05" w:rsidRDefault="00195D20" w:rsidP="00D1456B">
            <w:pPr>
              <w:pStyle w:val="TableParagraph"/>
            </w:pPr>
          </w:p>
        </w:tc>
        <w:tc>
          <w:tcPr>
            <w:tcW w:w="1701" w:type="dxa"/>
            <w:tcBorders>
              <w:top w:val="single" w:sz="4" w:space="0" w:color="30849B"/>
              <w:left w:val="single" w:sz="4" w:space="0" w:color="30849B"/>
              <w:bottom w:val="single" w:sz="4" w:space="0" w:color="30849B"/>
              <w:right w:val="single" w:sz="4" w:space="0" w:color="30849B"/>
            </w:tcBorders>
          </w:tcPr>
          <w:p w14:paraId="5DF1B17A" w14:textId="77777777" w:rsidR="00195D20" w:rsidRPr="00692F05" w:rsidRDefault="00195D20" w:rsidP="00D1456B">
            <w:pPr>
              <w:pStyle w:val="TableParagraph"/>
            </w:pPr>
          </w:p>
        </w:tc>
      </w:tr>
      <w:tr w:rsidR="00862C08" w:rsidRPr="00692F05" w14:paraId="5A1657C4" w14:textId="77777777" w:rsidTr="00F63EA3">
        <w:trPr>
          <w:trHeight w:val="1012"/>
        </w:trPr>
        <w:tc>
          <w:tcPr>
            <w:tcW w:w="1125" w:type="dxa"/>
            <w:shd w:val="clear" w:color="auto" w:fill="DAEDF3"/>
          </w:tcPr>
          <w:p w14:paraId="1688776A" w14:textId="77777777" w:rsidR="00862C08" w:rsidRPr="00692F05" w:rsidRDefault="00862C08" w:rsidP="004C07A5">
            <w:pPr>
              <w:pStyle w:val="TableParagraph"/>
              <w:rPr>
                <w:b/>
              </w:rPr>
            </w:pPr>
          </w:p>
          <w:p w14:paraId="0C59E059" w14:textId="77777777" w:rsidR="00862C08" w:rsidRPr="00692F05" w:rsidRDefault="00862C08" w:rsidP="004C07A5">
            <w:pPr>
              <w:pStyle w:val="TableParagraph"/>
              <w:ind w:left="107"/>
              <w:rPr>
                <w:b/>
              </w:rPr>
            </w:pPr>
            <w:r w:rsidRPr="00692F05">
              <w:rPr>
                <w:b/>
              </w:rPr>
              <w:t>RB</w:t>
            </w:r>
          </w:p>
        </w:tc>
        <w:tc>
          <w:tcPr>
            <w:tcW w:w="5963" w:type="dxa"/>
            <w:shd w:val="clear" w:color="auto" w:fill="DAEDF3"/>
          </w:tcPr>
          <w:p w14:paraId="6F006AB4" w14:textId="77777777" w:rsidR="00862C08" w:rsidRPr="00692F05" w:rsidRDefault="00862C08" w:rsidP="004C07A5">
            <w:pPr>
              <w:pStyle w:val="TableParagraph"/>
              <w:rPr>
                <w:b/>
              </w:rPr>
            </w:pPr>
          </w:p>
          <w:p w14:paraId="7E0A7A51" w14:textId="1280A1FE" w:rsidR="00862C08" w:rsidRPr="00692F05" w:rsidRDefault="00862C08" w:rsidP="004C07A5">
            <w:pPr>
              <w:pStyle w:val="TableParagraph"/>
              <w:ind w:left="110"/>
              <w:rPr>
                <w:b/>
              </w:rPr>
            </w:pPr>
            <w:r w:rsidRPr="00692F05">
              <w:rPr>
                <w:b/>
              </w:rPr>
              <w:t>Kriteriji</w:t>
            </w:r>
            <w:r w:rsidRPr="00692F05">
              <w:rPr>
                <w:b/>
                <w:spacing w:val="49"/>
              </w:rPr>
              <w:t xml:space="preserve"> </w:t>
            </w:r>
            <w:r w:rsidRPr="00692F05">
              <w:rPr>
                <w:b/>
              </w:rPr>
              <w:t>za</w:t>
            </w:r>
            <w:r w:rsidRPr="00692F05">
              <w:rPr>
                <w:b/>
                <w:spacing w:val="-3"/>
              </w:rPr>
              <w:t xml:space="preserve"> </w:t>
            </w:r>
            <w:r w:rsidRPr="00692F05">
              <w:rPr>
                <w:b/>
              </w:rPr>
              <w:t>provjeru</w:t>
            </w:r>
            <w:r w:rsidRPr="00692F05">
              <w:rPr>
                <w:b/>
                <w:spacing w:val="-3"/>
              </w:rPr>
              <w:t xml:space="preserve"> </w:t>
            </w:r>
            <w:r w:rsidRPr="00692F05">
              <w:rPr>
                <w:b/>
              </w:rPr>
              <w:t>prihvatljivosti</w:t>
            </w:r>
            <w:r w:rsidRPr="00692F05">
              <w:rPr>
                <w:b/>
                <w:spacing w:val="-2"/>
              </w:rPr>
              <w:t xml:space="preserve"> </w:t>
            </w:r>
            <w:r w:rsidRPr="00692F05">
              <w:rPr>
                <w:b/>
              </w:rPr>
              <w:t>projekta</w:t>
            </w:r>
            <w:r w:rsidRPr="00692F05">
              <w:rPr>
                <w:b/>
                <w:spacing w:val="-2"/>
              </w:rPr>
              <w:t xml:space="preserve"> </w:t>
            </w:r>
            <w:r w:rsidRPr="00692F05">
              <w:rPr>
                <w:b/>
              </w:rPr>
              <w:t>i</w:t>
            </w:r>
            <w:r w:rsidRPr="00692F05">
              <w:rPr>
                <w:b/>
                <w:spacing w:val="-5"/>
              </w:rPr>
              <w:t xml:space="preserve"> </w:t>
            </w:r>
            <w:r w:rsidRPr="00692F05">
              <w:rPr>
                <w:b/>
              </w:rPr>
              <w:t>aktivnosti</w:t>
            </w:r>
          </w:p>
        </w:tc>
        <w:tc>
          <w:tcPr>
            <w:tcW w:w="1702" w:type="dxa"/>
            <w:shd w:val="clear" w:color="auto" w:fill="DAEDF3"/>
          </w:tcPr>
          <w:p w14:paraId="73036A3C" w14:textId="77777777" w:rsidR="00862C08" w:rsidRPr="00692F05" w:rsidRDefault="00862C08" w:rsidP="004C07A5">
            <w:pPr>
              <w:pStyle w:val="TableParagraph"/>
              <w:spacing w:before="11"/>
              <w:rPr>
                <w:b/>
              </w:rPr>
            </w:pPr>
          </w:p>
          <w:p w14:paraId="650F86E4" w14:textId="77777777" w:rsidR="00862C08" w:rsidRPr="00692F05" w:rsidRDefault="00862C08" w:rsidP="004C07A5">
            <w:pPr>
              <w:pStyle w:val="TableParagraph"/>
              <w:spacing w:line="250" w:lineRule="exact"/>
              <w:ind w:left="182"/>
              <w:rPr>
                <w:b/>
              </w:rPr>
            </w:pPr>
            <w:r w:rsidRPr="00692F05">
              <w:rPr>
                <w:b/>
              </w:rPr>
              <w:t>Prva procjena</w:t>
            </w:r>
          </w:p>
          <w:p w14:paraId="1FB6C5DA" w14:textId="77777777" w:rsidR="00862C08" w:rsidRPr="00692F05" w:rsidRDefault="00862C08" w:rsidP="004C07A5">
            <w:pPr>
              <w:pStyle w:val="TableParagraph"/>
              <w:spacing w:line="250" w:lineRule="exact"/>
              <w:ind w:left="271"/>
            </w:pPr>
            <w:r w:rsidRPr="00692F05">
              <w:t>(DA/NE/NP)</w:t>
            </w:r>
          </w:p>
        </w:tc>
        <w:tc>
          <w:tcPr>
            <w:tcW w:w="1701" w:type="dxa"/>
            <w:shd w:val="clear" w:color="auto" w:fill="DAEDF3"/>
          </w:tcPr>
          <w:p w14:paraId="41D0FAB0" w14:textId="77777777" w:rsidR="00862C08" w:rsidRPr="00692F05" w:rsidRDefault="00862C08" w:rsidP="004C07A5">
            <w:pPr>
              <w:pStyle w:val="TableParagraph"/>
              <w:ind w:left="113" w:right="100"/>
              <w:jc w:val="center"/>
              <w:rPr>
                <w:b/>
              </w:rPr>
            </w:pPr>
            <w:r w:rsidRPr="00692F05">
              <w:rPr>
                <w:b/>
              </w:rPr>
              <w:t>Nakon zahtjeva</w:t>
            </w:r>
            <w:r w:rsidRPr="00692F05">
              <w:rPr>
                <w:b/>
                <w:spacing w:val="-52"/>
              </w:rPr>
              <w:t xml:space="preserve"> </w:t>
            </w:r>
            <w:r w:rsidRPr="00692F05">
              <w:rPr>
                <w:b/>
              </w:rPr>
              <w:t>za</w:t>
            </w:r>
          </w:p>
          <w:p w14:paraId="092DF826" w14:textId="77777777" w:rsidR="00862C08" w:rsidRPr="00692F05" w:rsidRDefault="00862C08" w:rsidP="004C07A5">
            <w:pPr>
              <w:pStyle w:val="TableParagraph"/>
              <w:spacing w:line="251" w:lineRule="exact"/>
              <w:ind w:left="111" w:right="100"/>
              <w:jc w:val="center"/>
              <w:rPr>
                <w:b/>
              </w:rPr>
            </w:pPr>
            <w:r w:rsidRPr="00692F05">
              <w:rPr>
                <w:b/>
              </w:rPr>
              <w:t>pojašnjenjima</w:t>
            </w:r>
          </w:p>
          <w:p w14:paraId="439584D9" w14:textId="77777777" w:rsidR="00862C08" w:rsidRPr="00692F05" w:rsidRDefault="00862C08" w:rsidP="004C07A5">
            <w:pPr>
              <w:pStyle w:val="TableParagraph"/>
              <w:spacing w:line="236" w:lineRule="exact"/>
              <w:ind w:left="110" w:right="100"/>
              <w:jc w:val="center"/>
            </w:pPr>
            <w:r w:rsidRPr="00692F05">
              <w:t>(DA/NE/NP)</w:t>
            </w:r>
          </w:p>
        </w:tc>
      </w:tr>
      <w:tr w:rsidR="00862C08" w:rsidRPr="00692F05" w14:paraId="7371F849" w14:textId="77777777" w:rsidTr="00F63EA3">
        <w:trPr>
          <w:trHeight w:val="484"/>
        </w:trPr>
        <w:tc>
          <w:tcPr>
            <w:tcW w:w="1125" w:type="dxa"/>
            <w:vAlign w:val="center"/>
          </w:tcPr>
          <w:p w14:paraId="2631D95D" w14:textId="77777777" w:rsidR="00862C08" w:rsidRPr="00692F05" w:rsidRDefault="00862C08" w:rsidP="004C07A5">
            <w:pPr>
              <w:pStyle w:val="TableParagraph"/>
              <w:jc w:val="center"/>
            </w:pPr>
            <w:r w:rsidRPr="00692F05">
              <w:t>1.</w:t>
            </w:r>
          </w:p>
        </w:tc>
        <w:tc>
          <w:tcPr>
            <w:tcW w:w="5963" w:type="dxa"/>
          </w:tcPr>
          <w:p w14:paraId="13E930B1" w14:textId="67DA850E" w:rsidR="004127E4" w:rsidRPr="00692F05" w:rsidRDefault="004127E4" w:rsidP="004C07A5">
            <w:pPr>
              <w:pStyle w:val="TableParagraph"/>
              <w:spacing w:line="238" w:lineRule="exact"/>
              <w:jc w:val="both"/>
            </w:pPr>
            <w:r w:rsidRPr="00692F05">
              <w:t>Projekt je u skladu s predmetom i svrhom Poziva</w:t>
            </w:r>
            <w:r w:rsidR="008D7E14" w:rsidRPr="00692F05">
              <w:t>,</w:t>
            </w:r>
            <w:r w:rsidRPr="00692F05">
              <w:t xml:space="preserve"> </w:t>
            </w:r>
            <w:r w:rsidR="002D3387" w:rsidRPr="00692F05">
              <w:t>doprinosi pokazateljima koje će se ostvariti provedbom projekta</w:t>
            </w:r>
            <w:r w:rsidR="008D7E14" w:rsidRPr="00692F05">
              <w:t xml:space="preserve"> </w:t>
            </w:r>
            <w:r w:rsidR="002D3387" w:rsidRPr="00692F05">
              <w:t xml:space="preserve">(obavezan je doprinos minimalno jednom pokazatelju) </w:t>
            </w:r>
            <w:r w:rsidR="008D7E14" w:rsidRPr="00692F05">
              <w:t>te je u skladu s</w:t>
            </w:r>
            <w:r w:rsidR="00F63EA3" w:rsidRPr="00692F05">
              <w:t xml:space="preserve"> </w:t>
            </w:r>
            <w:r w:rsidR="008D7E14" w:rsidRPr="00692F05">
              <w:t>interventnim pol</w:t>
            </w:r>
            <w:r w:rsidR="00612012" w:rsidRPr="00692F05">
              <w:t>jima</w:t>
            </w:r>
            <w:r w:rsidR="008D7E14" w:rsidRPr="00692F05">
              <w:t xml:space="preserve"> (područjima 047</w:t>
            </w:r>
            <w:r w:rsidR="00612012" w:rsidRPr="00692F05">
              <w:t xml:space="preserve"> i/ili 047.a i/</w:t>
            </w:r>
            <w:r w:rsidR="00F63EA3" w:rsidRPr="00692F05">
              <w:t>ili</w:t>
            </w:r>
            <w:r w:rsidR="008D7E14" w:rsidRPr="00692F05">
              <w:t xml:space="preserve"> 100) iz priloga (VI/VII) Uredbe o RRF</w:t>
            </w:r>
            <w:r w:rsidR="00AD01A1" w:rsidRPr="00692F05">
              <w:t>-u</w:t>
            </w:r>
            <w:r w:rsidR="00A43B52" w:rsidRPr="00692F05">
              <w:t>?</w:t>
            </w:r>
          </w:p>
          <w:p w14:paraId="6B7487AE" w14:textId="77777777" w:rsidR="00A43B52" w:rsidRPr="00692F05" w:rsidRDefault="00A43B52" w:rsidP="004C07A5">
            <w:pPr>
              <w:pStyle w:val="TableParagraph"/>
              <w:spacing w:line="238" w:lineRule="exact"/>
              <w:jc w:val="both"/>
            </w:pPr>
          </w:p>
          <w:p w14:paraId="360A3636" w14:textId="3B38C3C9" w:rsidR="00862C08" w:rsidRPr="00692F05" w:rsidRDefault="00A43B52" w:rsidP="00A43B52">
            <w:pPr>
              <w:pStyle w:val="TableParagraph"/>
              <w:spacing w:line="238" w:lineRule="exact"/>
              <w:jc w:val="both"/>
            </w:pPr>
            <w:r w:rsidRPr="00692F05">
              <w:rPr>
                <w:i/>
              </w:rPr>
              <w:t>Izvor provjere: Prijavni obrazac</w:t>
            </w:r>
            <w:r w:rsidR="004127E4" w:rsidRPr="00692F05">
              <w:rPr>
                <w:i/>
              </w:rPr>
              <w:t xml:space="preserve"> (Obrazac 1.1.), Izjav</w:t>
            </w:r>
            <w:r w:rsidRPr="00692F05">
              <w:rPr>
                <w:i/>
              </w:rPr>
              <w:t>a</w:t>
            </w:r>
            <w:r w:rsidR="004127E4" w:rsidRPr="00692F05">
              <w:rPr>
                <w:i/>
              </w:rPr>
              <w:t xml:space="preserve"> prijavitelja (Obrazac 2</w:t>
            </w:r>
            <w:r w:rsidR="004127E4" w:rsidRPr="00EF19AC">
              <w:rPr>
                <w:i/>
              </w:rPr>
              <w:t>.1.)</w:t>
            </w:r>
            <w:r w:rsidRPr="00EF19AC">
              <w:rPr>
                <w:i/>
              </w:rPr>
              <w:t>, Investicijska studija</w:t>
            </w:r>
            <w:r w:rsidR="004127E4" w:rsidRPr="00EF19AC">
              <w:rPr>
                <w:i/>
              </w:rPr>
              <w:t xml:space="preserve"> (</w:t>
            </w:r>
            <w:r w:rsidR="004127E4" w:rsidRPr="00692F05">
              <w:rPr>
                <w:i/>
              </w:rPr>
              <w:t>Obrazac 5.1), ostali dostupni izvori</w:t>
            </w:r>
          </w:p>
        </w:tc>
        <w:tc>
          <w:tcPr>
            <w:tcW w:w="1702" w:type="dxa"/>
          </w:tcPr>
          <w:p w14:paraId="40CE93E1" w14:textId="77777777" w:rsidR="00862C08" w:rsidRPr="00692F05" w:rsidRDefault="00862C08" w:rsidP="004C07A5">
            <w:pPr>
              <w:pStyle w:val="TableParagraph"/>
            </w:pPr>
          </w:p>
        </w:tc>
        <w:tc>
          <w:tcPr>
            <w:tcW w:w="1701" w:type="dxa"/>
          </w:tcPr>
          <w:p w14:paraId="500BE58B" w14:textId="77777777" w:rsidR="00862C08" w:rsidRPr="00692F05" w:rsidRDefault="00862C08" w:rsidP="004C07A5">
            <w:pPr>
              <w:pStyle w:val="TableParagraph"/>
            </w:pPr>
          </w:p>
        </w:tc>
      </w:tr>
      <w:tr w:rsidR="00A43B52" w:rsidRPr="00692F05" w14:paraId="1AFF4D38" w14:textId="77777777" w:rsidTr="00F63EA3">
        <w:trPr>
          <w:trHeight w:val="484"/>
        </w:trPr>
        <w:tc>
          <w:tcPr>
            <w:tcW w:w="1125" w:type="dxa"/>
            <w:vAlign w:val="center"/>
          </w:tcPr>
          <w:p w14:paraId="22D9C360" w14:textId="2756A028" w:rsidR="00A43B52" w:rsidRPr="00692F05" w:rsidRDefault="00A43B52" w:rsidP="004C07A5">
            <w:pPr>
              <w:pStyle w:val="TableParagraph"/>
              <w:jc w:val="center"/>
            </w:pPr>
            <w:r w:rsidRPr="00692F05">
              <w:lastRenderedPageBreak/>
              <w:t>2.</w:t>
            </w:r>
          </w:p>
        </w:tc>
        <w:tc>
          <w:tcPr>
            <w:tcW w:w="5963" w:type="dxa"/>
          </w:tcPr>
          <w:p w14:paraId="657A7B08" w14:textId="26B37AE7" w:rsidR="00A43B52" w:rsidRPr="00692F05" w:rsidRDefault="00A43B52" w:rsidP="00A43B52">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 se provodi u potpunosti na teritoriju RH te na području jedne NUTS2 regije?</w:t>
            </w:r>
          </w:p>
          <w:p w14:paraId="17290495" w14:textId="324FE191" w:rsidR="00A43B52" w:rsidRPr="00692F05" w:rsidRDefault="00A43B52" w:rsidP="00A43B52">
            <w:pPr>
              <w:pStyle w:val="TableParagraph"/>
              <w:spacing w:line="238" w:lineRule="exact"/>
              <w:jc w:val="both"/>
              <w:rPr>
                <w:i/>
              </w:rPr>
            </w:pPr>
            <w:r w:rsidRPr="00692F05">
              <w:rPr>
                <w:i/>
              </w:rPr>
              <w:t>Izvor provjere: Prijavni obrazac (Obrazac 1.1.), Izjava prijavitelja (Obrazac 2.1.), ostali dostupni izvori</w:t>
            </w:r>
          </w:p>
        </w:tc>
        <w:tc>
          <w:tcPr>
            <w:tcW w:w="1702" w:type="dxa"/>
          </w:tcPr>
          <w:p w14:paraId="1BA17F47" w14:textId="77777777" w:rsidR="00A43B52" w:rsidRPr="00692F05" w:rsidRDefault="00A43B52" w:rsidP="004C07A5">
            <w:pPr>
              <w:pStyle w:val="TableParagraph"/>
            </w:pPr>
          </w:p>
        </w:tc>
        <w:tc>
          <w:tcPr>
            <w:tcW w:w="1701" w:type="dxa"/>
          </w:tcPr>
          <w:p w14:paraId="1D9C94A5" w14:textId="77777777" w:rsidR="00A43B52" w:rsidRPr="00692F05" w:rsidRDefault="00A43B52" w:rsidP="004C07A5">
            <w:pPr>
              <w:pStyle w:val="TableParagraph"/>
            </w:pPr>
          </w:p>
        </w:tc>
      </w:tr>
      <w:tr w:rsidR="00A43B52" w:rsidRPr="00692F05" w14:paraId="431B04B3" w14:textId="77777777" w:rsidTr="00F63EA3">
        <w:trPr>
          <w:trHeight w:val="484"/>
        </w:trPr>
        <w:tc>
          <w:tcPr>
            <w:tcW w:w="1125" w:type="dxa"/>
            <w:vAlign w:val="center"/>
          </w:tcPr>
          <w:p w14:paraId="0BA99852" w14:textId="7B88C7F6" w:rsidR="00A43B52" w:rsidRPr="00692F05" w:rsidRDefault="00A43B52" w:rsidP="004C07A5">
            <w:pPr>
              <w:pStyle w:val="TableParagraph"/>
              <w:jc w:val="center"/>
            </w:pPr>
            <w:r w:rsidRPr="00692F05">
              <w:t>3.</w:t>
            </w:r>
          </w:p>
        </w:tc>
        <w:tc>
          <w:tcPr>
            <w:tcW w:w="5963" w:type="dxa"/>
          </w:tcPr>
          <w:p w14:paraId="56A35A98" w14:textId="118E99EB" w:rsidR="00A43B52" w:rsidRPr="00692F05" w:rsidRDefault="00A43B52" w:rsidP="00A43B52">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Aktivnosti projekta odvijaju se u prihvatljivom sektoru i u skladu su s prihvatljivim aktivnostima ovog Poziva (točka 2.9. Prihvatljive aktivnosti projekta)?</w:t>
            </w:r>
          </w:p>
          <w:p w14:paraId="04454142" w14:textId="413E835A" w:rsidR="00A43B52" w:rsidRPr="00692F05" w:rsidRDefault="00A43B52" w:rsidP="00A43B52">
            <w:pPr>
              <w:tabs>
                <w:tab w:val="left" w:pos="709"/>
              </w:tabs>
              <w:spacing w:after="120" w:line="276" w:lineRule="auto"/>
              <w:jc w:val="both"/>
              <w:rPr>
                <w:rFonts w:ascii="Times New Roman" w:eastAsia="Times New Roman" w:hAnsi="Times New Roman" w:cs="Times New Roman"/>
                <w:i/>
              </w:rPr>
            </w:pPr>
            <w:r w:rsidRPr="00692F05">
              <w:rPr>
                <w:rFonts w:ascii="Times New Roman" w:eastAsia="Times New Roman" w:hAnsi="Times New Roman" w:cs="Times New Roman"/>
                <w:i/>
              </w:rPr>
              <w:t xml:space="preserve">Izvor provjere: Prijavni obrazac (Obrazac 1.1.), Investicijska studija (Obrazac 5.1.) i/ili Glavni projekt i Troškovnik, ostali dostupni izvori. </w:t>
            </w:r>
          </w:p>
        </w:tc>
        <w:tc>
          <w:tcPr>
            <w:tcW w:w="1702" w:type="dxa"/>
          </w:tcPr>
          <w:p w14:paraId="6FE53A2F" w14:textId="77777777" w:rsidR="00A43B52" w:rsidRPr="00692F05" w:rsidRDefault="00A43B52" w:rsidP="004C07A5">
            <w:pPr>
              <w:pStyle w:val="TableParagraph"/>
            </w:pPr>
          </w:p>
        </w:tc>
        <w:tc>
          <w:tcPr>
            <w:tcW w:w="1701" w:type="dxa"/>
          </w:tcPr>
          <w:p w14:paraId="47F5FDEB" w14:textId="77777777" w:rsidR="00A43B52" w:rsidRPr="00692F05" w:rsidRDefault="00A43B52" w:rsidP="004C07A5">
            <w:pPr>
              <w:pStyle w:val="TableParagraph"/>
            </w:pPr>
          </w:p>
        </w:tc>
      </w:tr>
      <w:tr w:rsidR="00A43B52" w:rsidRPr="00692F05" w14:paraId="0E16319C" w14:textId="77777777" w:rsidTr="00F63EA3">
        <w:trPr>
          <w:trHeight w:val="484"/>
        </w:trPr>
        <w:tc>
          <w:tcPr>
            <w:tcW w:w="1125" w:type="dxa"/>
            <w:vAlign w:val="center"/>
          </w:tcPr>
          <w:p w14:paraId="077535BC" w14:textId="5503E65A" w:rsidR="00A43B52" w:rsidRPr="00692F05" w:rsidRDefault="00A43B52" w:rsidP="004C07A5">
            <w:pPr>
              <w:pStyle w:val="TableParagraph"/>
              <w:jc w:val="center"/>
            </w:pPr>
            <w:r w:rsidRPr="00692F05">
              <w:t>4.</w:t>
            </w:r>
          </w:p>
        </w:tc>
        <w:tc>
          <w:tcPr>
            <w:tcW w:w="5963" w:type="dxa"/>
          </w:tcPr>
          <w:p w14:paraId="1B3427B6" w14:textId="11FEE92D" w:rsidR="00A43B52" w:rsidRPr="00692F05" w:rsidRDefault="00A43B52" w:rsidP="00A43B52">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Zemljište i nekretnine koje su dio projekta su u vlasništvu prijavitelja ili postoji pravni interes sukladno članku 109. Zakona o gradnji najmanje 3 godine nakon završetka projekta za MSP-ove i 5 godina nakon završetka projekta za velike poduzetnike?</w:t>
            </w:r>
          </w:p>
          <w:p w14:paraId="369B2D5D" w14:textId="5454AC8D" w:rsidR="00A43B52" w:rsidRPr="00692F05" w:rsidRDefault="00A43B52" w:rsidP="00A43B52">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i/>
              </w:rPr>
              <w:t xml:space="preserve">Izvor provjere: </w:t>
            </w:r>
            <w:r w:rsidR="00A470FF" w:rsidRPr="00692F05">
              <w:rPr>
                <w:rFonts w:ascii="Times New Roman" w:hAnsi="Times New Roman" w:cs="Times New Roman"/>
                <w:i/>
              </w:rPr>
              <w:t>ZK izvadak o vlasništvu odnosno ugovor ili drugi odgovarajući akt priložen uz ZK izvadak;</w:t>
            </w:r>
            <w:r w:rsidRPr="00692F05">
              <w:rPr>
                <w:rFonts w:ascii="Times New Roman" w:hAnsi="Times New Roman" w:cs="Times New Roman"/>
                <w:i/>
              </w:rPr>
              <w:t xml:space="preserve"> ili dokaz pravnog položaja zakupnika dijelova kampa ili glampinga u vlasništvu Republike Hrvatske sukladno čl. 21. st. 1. Zakona o neprocijenjenom građevinskom zemljištu; dokazuje se Rješenjem kojim se utvrđuje ispunjavanje uvjeta za vrstu i kategoriju ugostiteljskih objekata iz skupine »Kampovi«, za vrste kampova i glampinga koji se kategoriziraju, sukladno čl. 21. i 24. Zakona o ugostiteljskoj djelatnosti (NN  85/15, 121/16, 99/18, 25/19, 98/19, 32/20, 42/20, 126/21) i dokaz da je prijavitelj izvršio plaćanja dospjelih naknada za korištenje zemljišta u obuhvatu kampa ili glampinga za razdoblje 2011.-2019. godine, sukladno Uredbi o postupku, načinu i uvjetima za dobivanje koncesije na turističkom zemljištu u kampovima ili glampinzima u suvlasništvu Republike Hrvatske (NN 12/2011, 145/2012, 55/2019, 31/2020, 41/2020, 50/2020), ostali dostupni izvori;</w:t>
            </w:r>
          </w:p>
        </w:tc>
        <w:tc>
          <w:tcPr>
            <w:tcW w:w="1702" w:type="dxa"/>
          </w:tcPr>
          <w:p w14:paraId="7A2807DF" w14:textId="77777777" w:rsidR="00A43B52" w:rsidRPr="00692F05" w:rsidRDefault="00A43B52" w:rsidP="004C07A5">
            <w:pPr>
              <w:pStyle w:val="TableParagraph"/>
            </w:pPr>
          </w:p>
        </w:tc>
        <w:tc>
          <w:tcPr>
            <w:tcW w:w="1701" w:type="dxa"/>
          </w:tcPr>
          <w:p w14:paraId="6CC2F3F7" w14:textId="77777777" w:rsidR="00A43B52" w:rsidRPr="00692F05" w:rsidRDefault="00A43B52" w:rsidP="004C07A5">
            <w:pPr>
              <w:pStyle w:val="TableParagraph"/>
            </w:pPr>
          </w:p>
        </w:tc>
      </w:tr>
      <w:tr w:rsidR="00A43B52" w:rsidRPr="00692F05" w14:paraId="74720ED5" w14:textId="77777777" w:rsidTr="00F63EA3">
        <w:trPr>
          <w:trHeight w:val="484"/>
        </w:trPr>
        <w:tc>
          <w:tcPr>
            <w:tcW w:w="1125" w:type="dxa"/>
            <w:vAlign w:val="center"/>
          </w:tcPr>
          <w:p w14:paraId="199D0E7C" w14:textId="385F0CB5" w:rsidR="00A43B52" w:rsidRPr="00692F05" w:rsidRDefault="00A43B52" w:rsidP="004C07A5">
            <w:pPr>
              <w:pStyle w:val="TableParagraph"/>
              <w:jc w:val="center"/>
            </w:pPr>
            <w:r w:rsidRPr="00692F05">
              <w:t>5.</w:t>
            </w:r>
          </w:p>
        </w:tc>
        <w:tc>
          <w:tcPr>
            <w:tcW w:w="5963" w:type="dxa"/>
          </w:tcPr>
          <w:p w14:paraId="10FE5446" w14:textId="17970640" w:rsidR="00A43B52" w:rsidRPr="00692F05" w:rsidRDefault="00A43B52" w:rsidP="00A43B52">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Provedba projekta nije započela prije predaje projektnog prijedloga?</w:t>
            </w:r>
          </w:p>
          <w:p w14:paraId="39417A19" w14:textId="520C27EF" w:rsidR="00A43B52" w:rsidRPr="00692F05" w:rsidRDefault="00A43B52" w:rsidP="00A43B52">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Pr="00692F05">
              <w:rPr>
                <w:rFonts w:ascii="Times New Roman" w:hAnsi="Times New Roman" w:cs="Times New Roman"/>
              </w:rPr>
              <w:t xml:space="preserve"> </w:t>
            </w:r>
            <w:r w:rsidRPr="00692F05">
              <w:rPr>
                <w:rFonts w:ascii="Times New Roman" w:hAnsi="Times New Roman" w:cs="Times New Roman"/>
                <w:i/>
              </w:rPr>
              <w:t xml:space="preserve">Prijavni obrazac (Obrazac 1.1.), </w:t>
            </w:r>
            <w:r w:rsidR="004F4F1B" w:rsidRPr="00692F05">
              <w:rPr>
                <w:rFonts w:ascii="Times New Roman" w:hAnsi="Times New Roman" w:cs="Times New Roman"/>
                <w:i/>
              </w:rPr>
              <w:t xml:space="preserve">Izjava prijavitelja (Obrazac 2.1.), </w:t>
            </w:r>
            <w:r w:rsidRPr="00692F05">
              <w:rPr>
                <w:rFonts w:ascii="Times New Roman" w:hAnsi="Times New Roman" w:cs="Times New Roman"/>
                <w:i/>
              </w:rPr>
              <w:t>ostali dostupni izvori</w:t>
            </w:r>
          </w:p>
        </w:tc>
        <w:tc>
          <w:tcPr>
            <w:tcW w:w="1702" w:type="dxa"/>
          </w:tcPr>
          <w:p w14:paraId="1FF5DCC3" w14:textId="77777777" w:rsidR="00A43B52" w:rsidRPr="00692F05" w:rsidRDefault="00A43B52" w:rsidP="004C07A5">
            <w:pPr>
              <w:pStyle w:val="TableParagraph"/>
            </w:pPr>
          </w:p>
        </w:tc>
        <w:tc>
          <w:tcPr>
            <w:tcW w:w="1701" w:type="dxa"/>
          </w:tcPr>
          <w:p w14:paraId="3622E9DA" w14:textId="77777777" w:rsidR="00A43B52" w:rsidRPr="00692F05" w:rsidRDefault="00A43B52" w:rsidP="004C07A5">
            <w:pPr>
              <w:pStyle w:val="TableParagraph"/>
            </w:pPr>
          </w:p>
        </w:tc>
      </w:tr>
      <w:tr w:rsidR="00A43B52" w:rsidRPr="00692F05" w14:paraId="4DA608D1" w14:textId="77777777" w:rsidTr="00F63EA3">
        <w:trPr>
          <w:trHeight w:val="484"/>
        </w:trPr>
        <w:tc>
          <w:tcPr>
            <w:tcW w:w="1125" w:type="dxa"/>
            <w:vAlign w:val="center"/>
          </w:tcPr>
          <w:p w14:paraId="23A23769" w14:textId="0DA52351" w:rsidR="00A43B52" w:rsidRPr="00692F05" w:rsidRDefault="00A43B52" w:rsidP="004C07A5">
            <w:pPr>
              <w:pStyle w:val="TableParagraph"/>
              <w:jc w:val="center"/>
            </w:pPr>
            <w:r w:rsidRPr="00692F05">
              <w:t>6.</w:t>
            </w:r>
          </w:p>
        </w:tc>
        <w:tc>
          <w:tcPr>
            <w:tcW w:w="5963" w:type="dxa"/>
          </w:tcPr>
          <w:p w14:paraId="65B2CCE4" w14:textId="2E06B643" w:rsidR="00A43B52" w:rsidRPr="00692F05" w:rsidRDefault="00A43B52" w:rsidP="00A43B52">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rPr>
              <w:t xml:space="preserve">Projekt </w:t>
            </w:r>
            <w:r w:rsidR="00AF2230" w:rsidRPr="00692F05">
              <w:rPr>
                <w:rFonts w:ascii="Times New Roman" w:hAnsi="Times New Roman" w:cs="Times New Roman"/>
              </w:rPr>
              <w:t>neće</w:t>
            </w:r>
            <w:r w:rsidRPr="00692F05">
              <w:rPr>
                <w:rFonts w:ascii="Times New Roman" w:hAnsi="Times New Roman" w:cs="Times New Roman"/>
              </w:rPr>
              <w:t xml:space="preserve"> završiti prije potpisa Ugovora o dodjeli bespovratnih sredstava</w:t>
            </w:r>
            <w:r w:rsidR="00AF2230" w:rsidRPr="00692F05">
              <w:rPr>
                <w:rFonts w:ascii="Times New Roman" w:hAnsi="Times New Roman" w:cs="Times New Roman"/>
              </w:rPr>
              <w:t>?</w:t>
            </w:r>
          </w:p>
          <w:p w14:paraId="21347676" w14:textId="16266B35" w:rsidR="00A43B52" w:rsidRPr="00692F05" w:rsidRDefault="00A43B52" w:rsidP="00AF2230">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 xml:space="preserve">Izvor provjere: </w:t>
            </w:r>
            <w:r w:rsidR="00AF2230" w:rsidRPr="00692F05">
              <w:rPr>
                <w:rFonts w:ascii="Times New Roman" w:hAnsi="Times New Roman" w:cs="Times New Roman"/>
                <w:i/>
              </w:rPr>
              <w:t xml:space="preserve"> Prijavni obrazac</w:t>
            </w:r>
            <w:r w:rsidRPr="00692F05">
              <w:rPr>
                <w:rFonts w:ascii="Times New Roman" w:hAnsi="Times New Roman" w:cs="Times New Roman"/>
                <w:i/>
              </w:rPr>
              <w:t xml:space="preserve"> (Obrazac 1.1.), </w:t>
            </w:r>
            <w:r w:rsidR="004F4F1B" w:rsidRPr="00692F05">
              <w:rPr>
                <w:rFonts w:ascii="Times New Roman" w:hAnsi="Times New Roman" w:cs="Times New Roman"/>
                <w:i/>
              </w:rPr>
              <w:t xml:space="preserve">Izjava prijavitelja (Obrazac 2.1.), </w:t>
            </w:r>
            <w:r w:rsidRPr="00692F05">
              <w:rPr>
                <w:rFonts w:ascii="Times New Roman" w:hAnsi="Times New Roman" w:cs="Times New Roman"/>
                <w:i/>
              </w:rPr>
              <w:t>ostali dostupni izvori</w:t>
            </w:r>
          </w:p>
        </w:tc>
        <w:tc>
          <w:tcPr>
            <w:tcW w:w="1702" w:type="dxa"/>
          </w:tcPr>
          <w:p w14:paraId="74B152FF" w14:textId="77777777" w:rsidR="00A43B52" w:rsidRPr="00692F05" w:rsidRDefault="00A43B52" w:rsidP="004C07A5">
            <w:pPr>
              <w:pStyle w:val="TableParagraph"/>
            </w:pPr>
          </w:p>
        </w:tc>
        <w:tc>
          <w:tcPr>
            <w:tcW w:w="1701" w:type="dxa"/>
          </w:tcPr>
          <w:p w14:paraId="51CA0170" w14:textId="77777777" w:rsidR="00A43B52" w:rsidRPr="00692F05" w:rsidRDefault="00A43B52" w:rsidP="004C07A5">
            <w:pPr>
              <w:pStyle w:val="TableParagraph"/>
            </w:pPr>
          </w:p>
        </w:tc>
      </w:tr>
      <w:tr w:rsidR="00AF2230" w:rsidRPr="00692F05" w14:paraId="0C6F7266" w14:textId="77777777" w:rsidTr="00F63EA3">
        <w:trPr>
          <w:trHeight w:val="484"/>
        </w:trPr>
        <w:tc>
          <w:tcPr>
            <w:tcW w:w="1125" w:type="dxa"/>
            <w:vAlign w:val="center"/>
          </w:tcPr>
          <w:p w14:paraId="3F27A2B1" w14:textId="1E3BEF42" w:rsidR="00AF2230" w:rsidRPr="00692F05" w:rsidRDefault="00AF2230" w:rsidP="004C07A5">
            <w:pPr>
              <w:pStyle w:val="TableParagraph"/>
              <w:jc w:val="center"/>
            </w:pPr>
            <w:r w:rsidRPr="00692F05">
              <w:t>7.</w:t>
            </w:r>
          </w:p>
        </w:tc>
        <w:tc>
          <w:tcPr>
            <w:tcW w:w="5963" w:type="dxa"/>
          </w:tcPr>
          <w:p w14:paraId="12A24804" w14:textId="6D5FBD34" w:rsidR="00AF2230" w:rsidRPr="00692F05" w:rsidRDefault="00AF2230" w:rsidP="00A43B52">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Trajanje razdoblja provedbe projekta nije dulje od 30. lipnja 2025. godine?</w:t>
            </w:r>
          </w:p>
          <w:p w14:paraId="6E992FDF" w14:textId="2618F904" w:rsidR="00AF2230" w:rsidRPr="00692F05" w:rsidRDefault="00AF2230" w:rsidP="00AF2230">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 xml:space="preserve">Izvor provjere:  Prijavni obrazac (Obrazac 1.1.), </w:t>
            </w:r>
            <w:r w:rsidR="004F4F1B" w:rsidRPr="00692F05">
              <w:rPr>
                <w:rFonts w:ascii="Times New Roman" w:hAnsi="Times New Roman" w:cs="Times New Roman"/>
                <w:i/>
              </w:rPr>
              <w:t xml:space="preserve">Izjava prijavitelja (Obrazac 2.1.), </w:t>
            </w:r>
            <w:r w:rsidRPr="00692F05">
              <w:rPr>
                <w:rFonts w:ascii="Times New Roman" w:hAnsi="Times New Roman" w:cs="Times New Roman"/>
                <w:i/>
              </w:rPr>
              <w:t>ostali dostupni izvori</w:t>
            </w:r>
          </w:p>
        </w:tc>
        <w:tc>
          <w:tcPr>
            <w:tcW w:w="1702" w:type="dxa"/>
          </w:tcPr>
          <w:p w14:paraId="05CE7A79" w14:textId="77777777" w:rsidR="00AF2230" w:rsidRPr="00692F05" w:rsidRDefault="00AF2230" w:rsidP="004C07A5">
            <w:pPr>
              <w:pStyle w:val="TableParagraph"/>
            </w:pPr>
          </w:p>
        </w:tc>
        <w:tc>
          <w:tcPr>
            <w:tcW w:w="1701" w:type="dxa"/>
          </w:tcPr>
          <w:p w14:paraId="5D3D1C31" w14:textId="77777777" w:rsidR="00AF2230" w:rsidRPr="00692F05" w:rsidRDefault="00AF2230" w:rsidP="004C07A5">
            <w:pPr>
              <w:pStyle w:val="TableParagraph"/>
            </w:pPr>
          </w:p>
        </w:tc>
      </w:tr>
      <w:tr w:rsidR="00AF2230" w:rsidRPr="00692F05" w14:paraId="4368A1EC" w14:textId="77777777" w:rsidTr="00F63EA3">
        <w:trPr>
          <w:trHeight w:val="484"/>
        </w:trPr>
        <w:tc>
          <w:tcPr>
            <w:tcW w:w="1125" w:type="dxa"/>
            <w:vAlign w:val="center"/>
          </w:tcPr>
          <w:p w14:paraId="08963EBB" w14:textId="70B72758" w:rsidR="00AF2230" w:rsidRPr="00692F05" w:rsidRDefault="00AF2230" w:rsidP="004C07A5">
            <w:pPr>
              <w:pStyle w:val="TableParagraph"/>
              <w:jc w:val="center"/>
            </w:pPr>
            <w:r w:rsidRPr="00692F05">
              <w:t>8.</w:t>
            </w:r>
          </w:p>
        </w:tc>
        <w:tc>
          <w:tcPr>
            <w:tcW w:w="5963" w:type="dxa"/>
          </w:tcPr>
          <w:p w14:paraId="171369DA" w14:textId="33AF5DCC" w:rsidR="00AF2230" w:rsidRPr="00692F05" w:rsidRDefault="00AF2230" w:rsidP="00AF2230">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 u trenutku podnošenja projektnog prijedloga nije fizički niti financijski završen?</w:t>
            </w:r>
          </w:p>
          <w:p w14:paraId="06F1519F" w14:textId="25FB5266" w:rsidR="00AF2230" w:rsidRPr="00692F05" w:rsidRDefault="00AF2230" w:rsidP="00AF2230">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lastRenderedPageBreak/>
              <w:t>Izvor provjere: Izjava prijavitelja (Obrazac 2.1.), ostali dostupni izvori</w:t>
            </w:r>
          </w:p>
        </w:tc>
        <w:tc>
          <w:tcPr>
            <w:tcW w:w="1702" w:type="dxa"/>
          </w:tcPr>
          <w:p w14:paraId="72D4F163" w14:textId="77777777" w:rsidR="00AF2230" w:rsidRPr="00692F05" w:rsidRDefault="00AF2230" w:rsidP="004C07A5">
            <w:pPr>
              <w:pStyle w:val="TableParagraph"/>
            </w:pPr>
          </w:p>
        </w:tc>
        <w:tc>
          <w:tcPr>
            <w:tcW w:w="1701" w:type="dxa"/>
          </w:tcPr>
          <w:p w14:paraId="6E3D5EBE" w14:textId="77777777" w:rsidR="00AF2230" w:rsidRPr="00692F05" w:rsidRDefault="00AF2230" w:rsidP="004C07A5">
            <w:pPr>
              <w:pStyle w:val="TableParagraph"/>
            </w:pPr>
          </w:p>
        </w:tc>
      </w:tr>
      <w:tr w:rsidR="00AF2230" w:rsidRPr="00692F05" w14:paraId="067643E6" w14:textId="77777777" w:rsidTr="00F63EA3">
        <w:trPr>
          <w:trHeight w:val="484"/>
        </w:trPr>
        <w:tc>
          <w:tcPr>
            <w:tcW w:w="1125" w:type="dxa"/>
            <w:vAlign w:val="center"/>
          </w:tcPr>
          <w:p w14:paraId="508B7D5B" w14:textId="1434B8D2" w:rsidR="00AF2230" w:rsidRPr="00692F05" w:rsidRDefault="00AF2230" w:rsidP="004C07A5">
            <w:pPr>
              <w:pStyle w:val="TableParagraph"/>
              <w:jc w:val="center"/>
            </w:pPr>
            <w:r w:rsidRPr="00692F05">
              <w:t>9.</w:t>
            </w:r>
          </w:p>
        </w:tc>
        <w:tc>
          <w:tcPr>
            <w:tcW w:w="5963" w:type="dxa"/>
          </w:tcPr>
          <w:p w14:paraId="1BABBA25" w14:textId="0F14119E" w:rsidR="00F5795A" w:rsidRPr="00692F05" w:rsidRDefault="00AF2230" w:rsidP="002A7B43">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 ne uključuje aktivnosti namijenjene proizvodnji proizvoda i usluga koje su navedene na popisu Odluke o donošenju popisa robe vojne namjene, obrambenih proizvoda i nevojnih ubojnih sredstava (NN br. 70/17 i sve buduće izmjene)</w:t>
            </w:r>
            <w:r w:rsidR="00F5795A" w:rsidRPr="00692F05">
              <w:rPr>
                <w:rFonts w:ascii="Times New Roman" w:hAnsi="Times New Roman" w:cs="Times New Roman"/>
              </w:rPr>
              <w:t>?</w:t>
            </w:r>
            <w:r w:rsidRPr="00692F05">
              <w:rPr>
                <w:rFonts w:ascii="Times New Roman" w:hAnsi="Times New Roman" w:cs="Times New Roman"/>
              </w:rPr>
              <w:t xml:space="preserve"> </w:t>
            </w:r>
          </w:p>
          <w:p w14:paraId="1254FBA1" w14:textId="4EC0E670" w:rsidR="00AF2230" w:rsidRPr="00692F05" w:rsidRDefault="3692115A" w:rsidP="7C530B9F">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iCs/>
              </w:rPr>
              <w:t>Izvor provjere:</w:t>
            </w:r>
            <w:r w:rsidR="6DF31D0B" w:rsidRPr="00692F05">
              <w:rPr>
                <w:rFonts w:ascii="Times New Roman" w:hAnsi="Times New Roman" w:cs="Times New Roman"/>
                <w:i/>
                <w:iCs/>
              </w:rPr>
              <w:t xml:space="preserve"> Prijavni obrazac (Obrazac 1.1.),</w:t>
            </w:r>
            <w:r w:rsidRPr="00692F05">
              <w:rPr>
                <w:rFonts w:ascii="Times New Roman" w:hAnsi="Times New Roman" w:cs="Times New Roman"/>
                <w:i/>
                <w:iCs/>
              </w:rPr>
              <w:t xml:space="preserve"> Izjava prijavitelja (Obrazac 2.1.), ostali dostupni izvori </w:t>
            </w:r>
          </w:p>
        </w:tc>
        <w:tc>
          <w:tcPr>
            <w:tcW w:w="1702" w:type="dxa"/>
          </w:tcPr>
          <w:p w14:paraId="614614B8" w14:textId="77777777" w:rsidR="00AF2230" w:rsidRPr="00692F05" w:rsidRDefault="00AF2230" w:rsidP="004C07A5">
            <w:pPr>
              <w:pStyle w:val="TableParagraph"/>
            </w:pPr>
          </w:p>
        </w:tc>
        <w:tc>
          <w:tcPr>
            <w:tcW w:w="1701" w:type="dxa"/>
          </w:tcPr>
          <w:p w14:paraId="5895D0C0" w14:textId="77777777" w:rsidR="00AF2230" w:rsidRPr="00692F05" w:rsidRDefault="00AF2230" w:rsidP="004C07A5">
            <w:pPr>
              <w:pStyle w:val="TableParagraph"/>
            </w:pPr>
          </w:p>
        </w:tc>
      </w:tr>
      <w:tr w:rsidR="00F5795A" w:rsidRPr="00692F05" w14:paraId="508D0C7D" w14:textId="77777777" w:rsidTr="00F63EA3">
        <w:trPr>
          <w:trHeight w:val="484"/>
        </w:trPr>
        <w:tc>
          <w:tcPr>
            <w:tcW w:w="1125" w:type="dxa"/>
            <w:vAlign w:val="center"/>
          </w:tcPr>
          <w:p w14:paraId="77780E57" w14:textId="60E011B4" w:rsidR="00F5795A" w:rsidRPr="00692F05" w:rsidRDefault="00F5795A" w:rsidP="004C07A5">
            <w:pPr>
              <w:pStyle w:val="TableParagraph"/>
              <w:jc w:val="center"/>
            </w:pPr>
            <w:r w:rsidRPr="00692F05">
              <w:t>10.</w:t>
            </w:r>
          </w:p>
        </w:tc>
        <w:tc>
          <w:tcPr>
            <w:tcW w:w="5963" w:type="dxa"/>
          </w:tcPr>
          <w:p w14:paraId="42D221EC" w14:textId="1783F2A1"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 je u skladu s odredbama svih relevantnih nacionalnih zakonodavnih akata, te u skladu sa specifičnim pravilima i zahtjevima primjenjivima na ovaj Poziv</w:t>
            </w:r>
          </w:p>
          <w:p w14:paraId="53CB1C23" w14:textId="5EEC5C6D" w:rsidR="00F5795A" w:rsidRPr="00692F05" w:rsidRDefault="00F5795A" w:rsidP="002A7B43">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Izjava prijavitelja (Obrazac 2.1.), ostali dostupni izvori;</w:t>
            </w:r>
          </w:p>
        </w:tc>
        <w:tc>
          <w:tcPr>
            <w:tcW w:w="1702" w:type="dxa"/>
          </w:tcPr>
          <w:p w14:paraId="3203405C" w14:textId="77777777" w:rsidR="00F5795A" w:rsidRPr="00692F05" w:rsidRDefault="00F5795A" w:rsidP="004C07A5">
            <w:pPr>
              <w:pStyle w:val="TableParagraph"/>
            </w:pPr>
          </w:p>
        </w:tc>
        <w:tc>
          <w:tcPr>
            <w:tcW w:w="1701" w:type="dxa"/>
          </w:tcPr>
          <w:p w14:paraId="41C8D480" w14:textId="77777777" w:rsidR="00F5795A" w:rsidRPr="00692F05" w:rsidRDefault="00F5795A" w:rsidP="004C07A5">
            <w:pPr>
              <w:pStyle w:val="TableParagraph"/>
            </w:pPr>
          </w:p>
        </w:tc>
      </w:tr>
      <w:tr w:rsidR="00F5795A" w:rsidRPr="00692F05" w14:paraId="0674EECA" w14:textId="77777777" w:rsidTr="00F63EA3">
        <w:trPr>
          <w:trHeight w:val="484"/>
        </w:trPr>
        <w:tc>
          <w:tcPr>
            <w:tcW w:w="1125" w:type="dxa"/>
            <w:vAlign w:val="center"/>
          </w:tcPr>
          <w:p w14:paraId="1534E8F5" w14:textId="7E83E554" w:rsidR="00F5795A" w:rsidRPr="00692F05" w:rsidRDefault="00F5795A" w:rsidP="004C07A5">
            <w:pPr>
              <w:pStyle w:val="TableParagraph"/>
              <w:jc w:val="center"/>
            </w:pPr>
            <w:r w:rsidRPr="00692F05">
              <w:t>11.</w:t>
            </w:r>
          </w:p>
        </w:tc>
        <w:tc>
          <w:tcPr>
            <w:tcW w:w="5963" w:type="dxa"/>
          </w:tcPr>
          <w:p w14:paraId="389F893C" w14:textId="22F0B8D9" w:rsidR="00F5795A" w:rsidRPr="00692F05" w:rsidRDefault="024FBA24" w:rsidP="6474A3A8">
            <w:p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Projekt ne uključuje aktivnosti namijenjene:</w:t>
            </w:r>
          </w:p>
          <w:p w14:paraId="7CBF33F2" w14:textId="1177D9AB" w:rsidR="00F5795A" w:rsidRPr="00692F05" w:rsidRDefault="5E8B57A6" w:rsidP="00A70680">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eastAsia="Times New Roman" w:hAnsi="Times New Roman" w:cs="Times New Roman"/>
                <w:color w:val="000000" w:themeColor="text1"/>
              </w:rPr>
              <w:t xml:space="preserve">za </w:t>
            </w:r>
            <w:r w:rsidR="4F63BC3E" w:rsidRPr="00692F05">
              <w:rPr>
                <w:rFonts w:ascii="Times New Roman" w:eastAsia="Times New Roman" w:hAnsi="Times New Roman" w:cs="Times New Roman"/>
                <w:color w:val="000000" w:themeColor="text1"/>
              </w:rPr>
              <w:t>djelatnosti povezan</w:t>
            </w:r>
            <w:r w:rsidR="6E70963B" w:rsidRPr="00692F05">
              <w:rPr>
                <w:rFonts w:ascii="Times New Roman" w:eastAsia="Times New Roman" w:hAnsi="Times New Roman" w:cs="Times New Roman"/>
                <w:color w:val="000000" w:themeColor="text1"/>
              </w:rPr>
              <w:t>e</w:t>
            </w:r>
            <w:r w:rsidR="4F63BC3E" w:rsidRPr="00692F05">
              <w:rPr>
                <w:rFonts w:ascii="Times New Roman" w:eastAsia="Times New Roman" w:hAnsi="Times New Roman" w:cs="Times New Roman"/>
                <w:color w:val="000000" w:themeColor="text1"/>
              </w:rPr>
              <w:t xml:space="preserve"> s izvozom u treće zemlje ili države članice</w:t>
            </w:r>
            <w:r w:rsidR="0A93EB62" w:rsidRPr="00692F05">
              <w:rPr>
                <w:rFonts w:ascii="Times New Roman" w:eastAsia="Times New Roman" w:hAnsi="Times New Roman" w:cs="Times New Roman"/>
                <w:color w:val="000000" w:themeColor="text1"/>
              </w:rPr>
              <w:t>, tj. izravno povezane s izvezenim količinama, uspostavom i radom distribucijske mreže ili ostalim tekućim troškovima povezanima s izvoznom djelatnošću;</w:t>
            </w:r>
          </w:p>
          <w:p w14:paraId="6D096817" w14:textId="2DF2B5F5" w:rsidR="00F5795A" w:rsidRPr="00692F05" w:rsidRDefault="0CF57BFA" w:rsidP="00A70680">
            <w:pPr>
              <w:pStyle w:val="ListParagraph"/>
              <w:numPr>
                <w:ilvl w:val="0"/>
                <w:numId w:val="2"/>
              </w:numPr>
              <w:tabs>
                <w:tab w:val="left" w:pos="709"/>
              </w:tabs>
              <w:spacing w:after="120" w:line="276" w:lineRule="auto"/>
              <w:jc w:val="both"/>
              <w:rPr>
                <w:rFonts w:ascii="Times New Roman" w:eastAsiaTheme="minorEastAsia" w:hAnsi="Times New Roman" w:cs="Times New Roman"/>
                <w:i/>
                <w:iCs/>
              </w:rPr>
            </w:pPr>
            <w:r w:rsidRPr="00692F05">
              <w:rPr>
                <w:rFonts w:ascii="Times New Roman" w:eastAsia="Times New Roman" w:hAnsi="Times New Roman" w:cs="Times New Roman"/>
                <w:color w:val="000000" w:themeColor="text1"/>
              </w:rPr>
              <w:t>sektoru prerade i stavljanja na tržište poljoprivrednih proizvoda, u sljedećim slučajevima:</w:t>
            </w:r>
          </w:p>
          <w:p w14:paraId="11033D78" w14:textId="0B2585C9" w:rsidR="00F5795A" w:rsidRPr="00692F05" w:rsidRDefault="0CF57BFA" w:rsidP="00A70680">
            <w:pPr>
              <w:pStyle w:val="ListParagraph"/>
              <w:numPr>
                <w:ilvl w:val="1"/>
                <w:numId w:val="1"/>
              </w:numPr>
              <w:tabs>
                <w:tab w:val="left" w:pos="815"/>
              </w:tabs>
              <w:spacing w:after="0" w:line="276" w:lineRule="auto"/>
              <w:jc w:val="both"/>
              <w:rPr>
                <w:rFonts w:ascii="Times New Roman" w:eastAsiaTheme="minorEastAsia" w:hAnsi="Times New Roman" w:cs="Times New Roman"/>
                <w:color w:val="000000" w:themeColor="text1"/>
              </w:rPr>
            </w:pPr>
            <w:r w:rsidRPr="00692F05">
              <w:rPr>
                <w:rFonts w:ascii="Times New Roman" w:eastAsia="Times New Roman" w:hAnsi="Times New Roman" w:cs="Times New Roman"/>
                <w:color w:val="000000" w:themeColor="text1"/>
              </w:rPr>
              <w:t>ako je iznos potpore fiksno utvrđen na temelju cijene ili količine takvih proizvoda kupljenih od primarnih proizvođača, odnosno koje na tržište stavljaju predmetni poduzetnici;</w:t>
            </w:r>
          </w:p>
          <w:p w14:paraId="671E5565" w14:textId="01E4648B" w:rsidR="00F5795A" w:rsidRPr="00692F05" w:rsidRDefault="0CF57BFA" w:rsidP="00A70680">
            <w:pPr>
              <w:pStyle w:val="ListParagraph"/>
              <w:numPr>
                <w:ilvl w:val="1"/>
                <w:numId w:val="1"/>
              </w:numPr>
              <w:spacing w:after="120" w:line="276" w:lineRule="auto"/>
              <w:jc w:val="both"/>
              <w:rPr>
                <w:rFonts w:ascii="Times New Roman" w:eastAsiaTheme="minorEastAsia" w:hAnsi="Times New Roman" w:cs="Times New Roman"/>
                <w:color w:val="000000" w:themeColor="text1"/>
              </w:rPr>
            </w:pPr>
            <w:r w:rsidRPr="00692F05">
              <w:rPr>
                <w:rFonts w:ascii="Times New Roman" w:eastAsia="Times New Roman" w:hAnsi="Times New Roman" w:cs="Times New Roman"/>
                <w:color w:val="000000" w:themeColor="text1"/>
              </w:rPr>
              <w:t>ako su potpore uvjetovane njihovim djelomičnim ili potpunim prenošenjem na primarne proizvođače;</w:t>
            </w:r>
          </w:p>
          <w:p w14:paraId="767D7499" w14:textId="798BDF74" w:rsidR="00F5795A" w:rsidRPr="00692F05" w:rsidRDefault="0CF57BFA" w:rsidP="00A70680">
            <w:pPr>
              <w:pStyle w:val="ListParagraph"/>
              <w:numPr>
                <w:ilvl w:val="0"/>
                <w:numId w:val="2"/>
              </w:numPr>
              <w:tabs>
                <w:tab w:val="left" w:pos="709"/>
              </w:tabs>
              <w:spacing w:after="120" w:line="276" w:lineRule="auto"/>
              <w:jc w:val="both"/>
              <w:rPr>
                <w:rFonts w:ascii="Times New Roman" w:eastAsiaTheme="minorEastAsia" w:hAnsi="Times New Roman" w:cs="Times New Roman"/>
                <w:i/>
                <w:iCs/>
              </w:rPr>
            </w:pPr>
            <w:r w:rsidRPr="00692F05">
              <w:rPr>
                <w:rFonts w:ascii="Times New Roman" w:eastAsia="Times New Roman" w:hAnsi="Times New Roman" w:cs="Times New Roman"/>
                <w:color w:val="000000" w:themeColor="text1"/>
              </w:rPr>
              <w:t>na zatvaranje nekonkurentnih rudnika ugljena, kako su obuhvaćene Odlukom Vijeća 2010/787/EU;</w:t>
            </w:r>
          </w:p>
          <w:p w14:paraId="579AAE9D" w14:textId="573C09B4" w:rsidR="00F5795A" w:rsidRPr="00692F05" w:rsidRDefault="0CF57BFA" w:rsidP="00A70680">
            <w:pPr>
              <w:pStyle w:val="ListParagraph"/>
              <w:numPr>
                <w:ilvl w:val="0"/>
                <w:numId w:val="2"/>
              </w:numPr>
              <w:tabs>
                <w:tab w:val="left" w:pos="709"/>
              </w:tabs>
              <w:spacing w:after="120" w:line="276" w:lineRule="auto"/>
              <w:jc w:val="both"/>
              <w:rPr>
                <w:rFonts w:ascii="Times New Roman" w:eastAsiaTheme="minorEastAsia" w:hAnsi="Times New Roman" w:cs="Times New Roman"/>
                <w:i/>
                <w:iCs/>
              </w:rPr>
            </w:pPr>
            <w:r w:rsidRPr="00692F05">
              <w:rPr>
                <w:rFonts w:ascii="Times New Roman" w:eastAsia="Times New Roman" w:hAnsi="Times New Roman" w:cs="Times New Roman"/>
                <w:color w:val="000000" w:themeColor="text1"/>
              </w:rPr>
              <w:t>za kategorije regionalnih potpora kako je navedeno u članku 13. Uredbe br. 651/2014;</w:t>
            </w:r>
          </w:p>
          <w:p w14:paraId="14F7F693" w14:textId="60E9C1DB" w:rsidR="00F5795A" w:rsidRPr="00692F05" w:rsidRDefault="024FBA24" w:rsidP="6474A3A8">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primarnoj proizvodnji poljoprivrednih proizvoda;</w:t>
            </w:r>
          </w:p>
          <w:p w14:paraId="3B130132" w14:textId="3BB5964E" w:rsidR="00F5795A" w:rsidRPr="00692F05" w:rsidRDefault="024FBA24" w:rsidP="6474A3A8">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ribarstvu i akvakulturi;</w:t>
            </w:r>
          </w:p>
          <w:p w14:paraId="481120DF" w14:textId="78A7D49F" w:rsidR="00F5795A" w:rsidRPr="00692F05" w:rsidRDefault="6DDCEDEB" w:rsidP="63B0C7FC">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 xml:space="preserve">djelatnostima </w:t>
            </w:r>
            <w:r w:rsidR="024FBA24" w:rsidRPr="00692F05">
              <w:rPr>
                <w:rFonts w:ascii="Times New Roman" w:hAnsi="Times New Roman" w:cs="Times New Roman"/>
              </w:rPr>
              <w:t>proizvodnje, prerade i stavljanja na tržište duhana i duhanskih proizvoda;</w:t>
            </w:r>
          </w:p>
          <w:p w14:paraId="5295D427" w14:textId="3852FFEB" w:rsidR="00F5795A" w:rsidRPr="00692F05" w:rsidRDefault="02F05B09" w:rsidP="6474A3A8">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djelatnosti</w:t>
            </w:r>
            <w:r w:rsidR="27FAA3F8" w:rsidRPr="00692F05">
              <w:rPr>
                <w:rFonts w:ascii="Times New Roman" w:hAnsi="Times New Roman" w:cs="Times New Roman"/>
              </w:rPr>
              <w:t>ma</w:t>
            </w:r>
            <w:r w:rsidRPr="00692F05">
              <w:rPr>
                <w:rFonts w:ascii="Times New Roman" w:hAnsi="Times New Roman" w:cs="Times New Roman"/>
              </w:rPr>
              <w:t xml:space="preserve"> </w:t>
            </w:r>
            <w:r w:rsidR="024FBA24" w:rsidRPr="00692F05">
              <w:rPr>
                <w:rFonts w:ascii="Times New Roman" w:hAnsi="Times New Roman" w:cs="Times New Roman"/>
              </w:rPr>
              <w:t>kasina i istovjetnih poduzeća, proizvodnje i stavljanja na tržište uređaja za igre na sreću;</w:t>
            </w:r>
          </w:p>
          <w:p w14:paraId="35A90120" w14:textId="553BA538" w:rsidR="00F5795A" w:rsidRPr="00692F05" w:rsidRDefault="024FBA24" w:rsidP="6474A3A8">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poslovanju nekretninama;</w:t>
            </w:r>
          </w:p>
          <w:p w14:paraId="0C7BC74D" w14:textId="6C3E3540" w:rsidR="00F5795A" w:rsidRPr="00692F05" w:rsidRDefault="024FBA24" w:rsidP="6474A3A8">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financijskim djelatnostima i djelatnostima osiguranja;</w:t>
            </w:r>
          </w:p>
          <w:p w14:paraId="14EE16D1" w14:textId="298DC546" w:rsidR="00F5795A" w:rsidRPr="00692F05" w:rsidRDefault="024FBA24" w:rsidP="6474A3A8">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djelatnostima socijalne skrbi sa smještajem;</w:t>
            </w:r>
          </w:p>
          <w:p w14:paraId="39A91C61" w14:textId="40A88C17" w:rsidR="00F5795A" w:rsidRPr="00692F05" w:rsidRDefault="024FBA24" w:rsidP="6474A3A8">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proizvodnji proizvoda i usluga navedenih u Uredbi o popisu robe vojne namjene, obrambenih proizvoda i nevojnih ubojnih sredstava (NN 26/18., 37/18., 63/19. i 107/21);</w:t>
            </w:r>
          </w:p>
          <w:p w14:paraId="02B8FE09" w14:textId="006E4E6A" w:rsidR="00F5795A" w:rsidRPr="00692F05" w:rsidRDefault="45697DAD" w:rsidP="7C530B9F">
            <w:pPr>
              <w:pStyle w:val="ListParagraph"/>
              <w:numPr>
                <w:ilvl w:val="0"/>
                <w:numId w:val="2"/>
              </w:num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rPr>
              <w:t>ulaganjima kojima se prednost daje uporabi domaće robe u odnosu na uvezenu robu</w:t>
            </w:r>
            <w:r w:rsidR="131F50E4" w:rsidRPr="00692F05">
              <w:rPr>
                <w:rFonts w:ascii="Times New Roman" w:hAnsi="Times New Roman" w:cs="Times New Roman"/>
              </w:rPr>
              <w:t>.</w:t>
            </w:r>
          </w:p>
          <w:p w14:paraId="29D9B208" w14:textId="48D7510A"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iCs/>
              </w:rPr>
              <w:lastRenderedPageBreak/>
              <w:t>Izvor provjere: Prijavni obra</w:t>
            </w:r>
            <w:r w:rsidR="1F7C8F3E" w:rsidRPr="00692F05">
              <w:rPr>
                <w:rFonts w:ascii="Times New Roman" w:hAnsi="Times New Roman" w:cs="Times New Roman"/>
                <w:i/>
                <w:iCs/>
              </w:rPr>
              <w:t>zac</w:t>
            </w:r>
            <w:r w:rsidRPr="00692F05">
              <w:rPr>
                <w:rFonts w:ascii="Times New Roman" w:hAnsi="Times New Roman" w:cs="Times New Roman"/>
                <w:i/>
                <w:iCs/>
              </w:rPr>
              <w:t xml:space="preserve"> (Obrazac 1.1.), Izjav</w:t>
            </w:r>
            <w:r w:rsidR="7663E508" w:rsidRPr="00692F05">
              <w:rPr>
                <w:rFonts w:ascii="Times New Roman" w:hAnsi="Times New Roman" w:cs="Times New Roman"/>
                <w:i/>
                <w:iCs/>
              </w:rPr>
              <w:t>a</w:t>
            </w:r>
            <w:r w:rsidRPr="00692F05">
              <w:rPr>
                <w:rFonts w:ascii="Times New Roman" w:hAnsi="Times New Roman" w:cs="Times New Roman"/>
                <w:i/>
                <w:iCs/>
              </w:rPr>
              <w:t xml:space="preserve"> prijavitelja (Obrazac 2.1);</w:t>
            </w:r>
            <w:r w:rsidR="00830407" w:rsidRPr="00692F05">
              <w:rPr>
                <w:rFonts w:ascii="Times New Roman" w:hAnsi="Times New Roman" w:cs="Times New Roman"/>
                <w:i/>
                <w:iCs/>
              </w:rPr>
              <w:t xml:space="preserve"> ostali dostupni izvori;</w:t>
            </w:r>
          </w:p>
        </w:tc>
        <w:tc>
          <w:tcPr>
            <w:tcW w:w="1702" w:type="dxa"/>
          </w:tcPr>
          <w:p w14:paraId="1F8FAB22" w14:textId="77777777" w:rsidR="00F5795A" w:rsidRPr="00692F05" w:rsidRDefault="00F5795A" w:rsidP="004C07A5">
            <w:pPr>
              <w:pStyle w:val="TableParagraph"/>
            </w:pPr>
          </w:p>
        </w:tc>
        <w:tc>
          <w:tcPr>
            <w:tcW w:w="1701" w:type="dxa"/>
          </w:tcPr>
          <w:p w14:paraId="65A5031A" w14:textId="77777777" w:rsidR="00F5795A" w:rsidRPr="00692F05" w:rsidRDefault="00F5795A" w:rsidP="004C07A5">
            <w:pPr>
              <w:pStyle w:val="TableParagraph"/>
            </w:pPr>
          </w:p>
        </w:tc>
      </w:tr>
      <w:tr w:rsidR="00F5795A" w:rsidRPr="00692F05" w14:paraId="4DEF85BE" w14:textId="77777777" w:rsidTr="00F63EA3">
        <w:trPr>
          <w:trHeight w:val="484"/>
        </w:trPr>
        <w:tc>
          <w:tcPr>
            <w:tcW w:w="1125" w:type="dxa"/>
            <w:vAlign w:val="center"/>
          </w:tcPr>
          <w:p w14:paraId="19D7CEBE" w14:textId="1E890D3F" w:rsidR="00F5795A" w:rsidRPr="00692F05" w:rsidRDefault="00F5795A" w:rsidP="004C07A5">
            <w:pPr>
              <w:pStyle w:val="TableParagraph"/>
              <w:jc w:val="center"/>
            </w:pPr>
            <w:r w:rsidRPr="00692F05">
              <w:t>12.</w:t>
            </w:r>
          </w:p>
        </w:tc>
        <w:tc>
          <w:tcPr>
            <w:tcW w:w="5963" w:type="dxa"/>
          </w:tcPr>
          <w:p w14:paraId="1B9A31F2" w14:textId="77777777"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p>
          <w:p w14:paraId="07231948" w14:textId="09114CAB"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Izjava prijavitelja (Obrazac 2.1.), ostali dostupni izvori;</w:t>
            </w:r>
          </w:p>
        </w:tc>
        <w:tc>
          <w:tcPr>
            <w:tcW w:w="1702" w:type="dxa"/>
          </w:tcPr>
          <w:p w14:paraId="688D92DB" w14:textId="77777777" w:rsidR="00F5795A" w:rsidRPr="00692F05" w:rsidRDefault="00F5795A" w:rsidP="004C07A5">
            <w:pPr>
              <w:pStyle w:val="TableParagraph"/>
            </w:pPr>
          </w:p>
        </w:tc>
        <w:tc>
          <w:tcPr>
            <w:tcW w:w="1701" w:type="dxa"/>
          </w:tcPr>
          <w:p w14:paraId="1A47C223" w14:textId="77777777" w:rsidR="00F5795A" w:rsidRPr="00692F05" w:rsidRDefault="00F5795A" w:rsidP="004C07A5">
            <w:pPr>
              <w:pStyle w:val="TableParagraph"/>
            </w:pPr>
          </w:p>
        </w:tc>
      </w:tr>
      <w:tr w:rsidR="00F5795A" w:rsidRPr="00692F05" w14:paraId="4EC34E4F" w14:textId="77777777" w:rsidTr="00F63EA3">
        <w:trPr>
          <w:trHeight w:val="484"/>
        </w:trPr>
        <w:tc>
          <w:tcPr>
            <w:tcW w:w="1125" w:type="dxa"/>
            <w:vAlign w:val="center"/>
          </w:tcPr>
          <w:p w14:paraId="2D852688" w14:textId="6D2ACCB5" w:rsidR="00F5795A" w:rsidRPr="00692F05" w:rsidRDefault="00F5795A" w:rsidP="004C07A5">
            <w:pPr>
              <w:pStyle w:val="TableParagraph"/>
              <w:jc w:val="center"/>
            </w:pPr>
            <w:r w:rsidRPr="00692F05">
              <w:t>13.</w:t>
            </w:r>
          </w:p>
        </w:tc>
        <w:tc>
          <w:tcPr>
            <w:tcW w:w="5963" w:type="dxa"/>
          </w:tcPr>
          <w:p w14:paraId="6D985A26" w14:textId="1DCCB514"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p>
          <w:p w14:paraId="6823F04B" w14:textId="245306A6"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Izjava prijavitelja (Obrazac 2.1.), ostali dostupni izvori;</w:t>
            </w:r>
          </w:p>
        </w:tc>
        <w:tc>
          <w:tcPr>
            <w:tcW w:w="1702" w:type="dxa"/>
          </w:tcPr>
          <w:p w14:paraId="45C652A0" w14:textId="77777777" w:rsidR="00F5795A" w:rsidRPr="00692F05" w:rsidRDefault="00F5795A" w:rsidP="004C07A5">
            <w:pPr>
              <w:pStyle w:val="TableParagraph"/>
            </w:pPr>
          </w:p>
        </w:tc>
        <w:tc>
          <w:tcPr>
            <w:tcW w:w="1701" w:type="dxa"/>
          </w:tcPr>
          <w:p w14:paraId="645C94BF" w14:textId="77777777" w:rsidR="00F5795A" w:rsidRPr="00692F05" w:rsidRDefault="00F5795A" w:rsidP="004C07A5">
            <w:pPr>
              <w:pStyle w:val="TableParagraph"/>
            </w:pPr>
          </w:p>
        </w:tc>
      </w:tr>
      <w:tr w:rsidR="00F5795A" w:rsidRPr="00692F05" w14:paraId="5B29AFD3" w14:textId="77777777" w:rsidTr="00F63EA3">
        <w:trPr>
          <w:trHeight w:val="484"/>
        </w:trPr>
        <w:tc>
          <w:tcPr>
            <w:tcW w:w="1125" w:type="dxa"/>
            <w:vAlign w:val="center"/>
          </w:tcPr>
          <w:p w14:paraId="41500BEC" w14:textId="6D008142" w:rsidR="00F5795A" w:rsidRPr="00692F05" w:rsidRDefault="00F5795A" w:rsidP="004C07A5">
            <w:pPr>
              <w:pStyle w:val="TableParagraph"/>
              <w:jc w:val="center"/>
            </w:pPr>
            <w:r w:rsidRPr="00692F05">
              <w:t>14.</w:t>
            </w:r>
          </w:p>
        </w:tc>
        <w:tc>
          <w:tcPr>
            <w:tcW w:w="5963" w:type="dxa"/>
          </w:tcPr>
          <w:p w14:paraId="09E4EA39" w14:textId="4B7EC683"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 je spreman za početak provedbe aktivnosti projekta i njihov završetak je u skladu s planom aktivnosti navedenim u Prijavnom obrascu i zadanim vremenskim okvirima za provedbu projekta definiranim u točki 2.9. Prihvatljive aktivnosti projekta u okviru ovih Uputa</w:t>
            </w:r>
          </w:p>
          <w:p w14:paraId="36E63AC5" w14:textId="3D95D969"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iCs/>
              </w:rPr>
              <w:t>Izvor provjere: Prijavni obra</w:t>
            </w:r>
            <w:r w:rsidR="323A1DC5" w:rsidRPr="00692F05">
              <w:rPr>
                <w:rFonts w:ascii="Times New Roman" w:hAnsi="Times New Roman" w:cs="Times New Roman"/>
                <w:i/>
                <w:iCs/>
              </w:rPr>
              <w:t>zac</w:t>
            </w:r>
            <w:r w:rsidRPr="00692F05">
              <w:rPr>
                <w:rFonts w:ascii="Times New Roman" w:hAnsi="Times New Roman" w:cs="Times New Roman"/>
                <w:i/>
                <w:iCs/>
              </w:rPr>
              <w:t xml:space="preserve"> (Obrazac 1.1.),</w:t>
            </w:r>
            <w:r w:rsidRPr="00692F05">
              <w:rPr>
                <w:rFonts w:ascii="Times New Roman" w:hAnsi="Times New Roman" w:cs="Times New Roman"/>
              </w:rPr>
              <w:t xml:space="preserve"> </w:t>
            </w:r>
            <w:r w:rsidRPr="00692F05">
              <w:rPr>
                <w:rFonts w:ascii="Times New Roman" w:hAnsi="Times New Roman" w:cs="Times New Roman"/>
                <w:i/>
                <w:iCs/>
              </w:rPr>
              <w:t>Izjav</w:t>
            </w:r>
            <w:r w:rsidR="5132A975" w:rsidRPr="00692F05">
              <w:rPr>
                <w:rFonts w:ascii="Times New Roman" w:hAnsi="Times New Roman" w:cs="Times New Roman"/>
                <w:i/>
                <w:iCs/>
              </w:rPr>
              <w:t>a</w:t>
            </w:r>
            <w:r w:rsidRPr="00692F05">
              <w:rPr>
                <w:rFonts w:ascii="Times New Roman" w:hAnsi="Times New Roman" w:cs="Times New Roman"/>
                <w:i/>
                <w:iCs/>
              </w:rPr>
              <w:t xml:space="preserve"> prijavitelja (Obrazac 2.1.);</w:t>
            </w:r>
            <w:r w:rsidR="00E346F6" w:rsidRPr="00692F05">
              <w:rPr>
                <w:rFonts w:ascii="Times New Roman" w:hAnsi="Times New Roman" w:cs="Times New Roman"/>
                <w:i/>
                <w:iCs/>
              </w:rPr>
              <w:t xml:space="preserve"> ostali dostupni izvori; </w:t>
            </w:r>
          </w:p>
        </w:tc>
        <w:tc>
          <w:tcPr>
            <w:tcW w:w="1702" w:type="dxa"/>
          </w:tcPr>
          <w:p w14:paraId="39696FD5" w14:textId="77777777" w:rsidR="00F5795A" w:rsidRPr="00692F05" w:rsidRDefault="00F5795A" w:rsidP="004C07A5">
            <w:pPr>
              <w:pStyle w:val="TableParagraph"/>
            </w:pPr>
          </w:p>
        </w:tc>
        <w:tc>
          <w:tcPr>
            <w:tcW w:w="1701" w:type="dxa"/>
          </w:tcPr>
          <w:p w14:paraId="1CF4172C" w14:textId="77777777" w:rsidR="00F5795A" w:rsidRPr="00692F05" w:rsidRDefault="00F5795A" w:rsidP="004C07A5">
            <w:pPr>
              <w:pStyle w:val="TableParagraph"/>
            </w:pPr>
          </w:p>
        </w:tc>
      </w:tr>
      <w:tr w:rsidR="00F5795A" w:rsidRPr="00692F05" w14:paraId="7EF595E8" w14:textId="77777777" w:rsidTr="00F63EA3">
        <w:trPr>
          <w:trHeight w:val="484"/>
        </w:trPr>
        <w:tc>
          <w:tcPr>
            <w:tcW w:w="1125" w:type="dxa"/>
            <w:vAlign w:val="center"/>
          </w:tcPr>
          <w:p w14:paraId="5EA866DA" w14:textId="09445297" w:rsidR="00F5795A" w:rsidRPr="00692F05" w:rsidRDefault="00F5795A" w:rsidP="004C07A5">
            <w:pPr>
              <w:pStyle w:val="TableParagraph"/>
              <w:jc w:val="center"/>
            </w:pPr>
            <w:r w:rsidRPr="00692F05">
              <w:t>15.</w:t>
            </w:r>
          </w:p>
        </w:tc>
        <w:tc>
          <w:tcPr>
            <w:tcW w:w="5963" w:type="dxa"/>
          </w:tcPr>
          <w:p w14:paraId="2DFE8B8A" w14:textId="020F1215" w:rsidR="00F5795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Iznos traženih bespovratnih sredstava za projekt u okviru je propisanog najmanjeg i najvećeg dopuštenog iznosa bespovratnih sredstava za financiranje prihvatljivih izdataka koji se mogu dodijeliti temeljem ovog Poziva</w:t>
            </w:r>
          </w:p>
          <w:p w14:paraId="7D7E9A13" w14:textId="1613C0AD" w:rsidR="00F5795A" w:rsidRPr="00692F05" w:rsidRDefault="00F5795A" w:rsidP="00E346F6">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Prijavni obrazac (Obrazac 1.1.) i Troškovnik</w:t>
            </w:r>
          </w:p>
        </w:tc>
        <w:tc>
          <w:tcPr>
            <w:tcW w:w="1702" w:type="dxa"/>
          </w:tcPr>
          <w:p w14:paraId="7CE9C5C8" w14:textId="77777777" w:rsidR="00F5795A" w:rsidRPr="00692F05" w:rsidRDefault="00F5795A" w:rsidP="004C07A5">
            <w:pPr>
              <w:pStyle w:val="TableParagraph"/>
            </w:pPr>
          </w:p>
        </w:tc>
        <w:tc>
          <w:tcPr>
            <w:tcW w:w="1701" w:type="dxa"/>
          </w:tcPr>
          <w:p w14:paraId="2F5585AA" w14:textId="77777777" w:rsidR="00F5795A" w:rsidRPr="00692F05" w:rsidRDefault="00F5795A" w:rsidP="004C07A5">
            <w:pPr>
              <w:pStyle w:val="TableParagraph"/>
            </w:pPr>
          </w:p>
        </w:tc>
      </w:tr>
      <w:tr w:rsidR="00F5795A" w:rsidRPr="00692F05" w14:paraId="6B5D8A8F" w14:textId="77777777" w:rsidTr="00F63EA3">
        <w:trPr>
          <w:trHeight w:val="484"/>
        </w:trPr>
        <w:tc>
          <w:tcPr>
            <w:tcW w:w="1125" w:type="dxa"/>
            <w:vAlign w:val="center"/>
          </w:tcPr>
          <w:p w14:paraId="5FF76F47" w14:textId="6E460925" w:rsidR="00F5795A" w:rsidRPr="00692F05" w:rsidRDefault="00F5795A" w:rsidP="004C07A5">
            <w:pPr>
              <w:pStyle w:val="TableParagraph"/>
              <w:jc w:val="center"/>
            </w:pPr>
            <w:r w:rsidRPr="00692F05">
              <w:t>16.</w:t>
            </w:r>
          </w:p>
        </w:tc>
        <w:tc>
          <w:tcPr>
            <w:tcW w:w="5963" w:type="dxa"/>
          </w:tcPr>
          <w:p w14:paraId="26F7E82E" w14:textId="03E2CF52" w:rsidR="002B1B6A" w:rsidRPr="00692F05" w:rsidRDefault="00F5795A" w:rsidP="00F5795A">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 je u skladu s horizontalnim EU i nacionalnim politikama o održivome razvoju, zaštiti okoliša, gospodarenju otpadom i zaštiti prirode te politikama ravnopravnosti spolova i nediskriminaciji, tj. projekt mora barem b</w:t>
            </w:r>
            <w:r w:rsidR="002B1B6A" w:rsidRPr="00692F05">
              <w:rPr>
                <w:rFonts w:ascii="Times New Roman" w:hAnsi="Times New Roman" w:cs="Times New Roman"/>
              </w:rPr>
              <w:t>iti neutralan u odnosu na njih</w:t>
            </w:r>
          </w:p>
          <w:p w14:paraId="3274E0D1" w14:textId="62648050" w:rsidR="00F5795A" w:rsidRPr="00692F05" w:rsidRDefault="1B126F34" w:rsidP="7C530B9F">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iCs/>
              </w:rPr>
              <w:t>Izvor provjere:</w:t>
            </w:r>
            <w:r w:rsidR="653D3BF1" w:rsidRPr="00692F05">
              <w:rPr>
                <w:rFonts w:ascii="Times New Roman" w:hAnsi="Times New Roman" w:cs="Times New Roman"/>
                <w:i/>
                <w:iCs/>
              </w:rPr>
              <w:t xml:space="preserve"> Prijavni obrazac (Obrazac 1.1.),</w:t>
            </w:r>
            <w:r w:rsidRPr="00692F05">
              <w:rPr>
                <w:rFonts w:ascii="Times New Roman" w:hAnsi="Times New Roman" w:cs="Times New Roman"/>
                <w:i/>
                <w:iCs/>
              </w:rPr>
              <w:t xml:space="preserve"> Izjava</w:t>
            </w:r>
            <w:r w:rsidR="3692115A" w:rsidRPr="00692F05">
              <w:rPr>
                <w:rFonts w:ascii="Times New Roman" w:hAnsi="Times New Roman" w:cs="Times New Roman"/>
                <w:i/>
                <w:iCs/>
              </w:rPr>
              <w:t xml:space="preserve"> prijavitelja (Obrazac 2.1.);</w:t>
            </w:r>
          </w:p>
        </w:tc>
        <w:tc>
          <w:tcPr>
            <w:tcW w:w="1702" w:type="dxa"/>
          </w:tcPr>
          <w:p w14:paraId="48E18C97" w14:textId="77777777" w:rsidR="00F5795A" w:rsidRPr="00692F05" w:rsidRDefault="00F5795A" w:rsidP="004C07A5">
            <w:pPr>
              <w:pStyle w:val="TableParagraph"/>
            </w:pPr>
          </w:p>
        </w:tc>
        <w:tc>
          <w:tcPr>
            <w:tcW w:w="1701" w:type="dxa"/>
          </w:tcPr>
          <w:p w14:paraId="0FDB4E75" w14:textId="77777777" w:rsidR="00F5795A" w:rsidRPr="00692F05" w:rsidRDefault="00F5795A" w:rsidP="004C07A5">
            <w:pPr>
              <w:pStyle w:val="TableParagraph"/>
            </w:pPr>
          </w:p>
        </w:tc>
      </w:tr>
      <w:tr w:rsidR="00F5795A" w:rsidRPr="00692F05" w14:paraId="558AE7EE" w14:textId="77777777" w:rsidTr="00F63EA3">
        <w:trPr>
          <w:trHeight w:val="484"/>
        </w:trPr>
        <w:tc>
          <w:tcPr>
            <w:tcW w:w="1125" w:type="dxa"/>
            <w:vAlign w:val="center"/>
          </w:tcPr>
          <w:p w14:paraId="3DA2F3E4" w14:textId="66F7A6F2" w:rsidR="00F5795A" w:rsidRPr="00692F05" w:rsidRDefault="002B1B6A" w:rsidP="004C07A5">
            <w:pPr>
              <w:pStyle w:val="TableParagraph"/>
              <w:jc w:val="center"/>
            </w:pPr>
            <w:r w:rsidRPr="00692F05">
              <w:t>17.</w:t>
            </w:r>
          </w:p>
        </w:tc>
        <w:tc>
          <w:tcPr>
            <w:tcW w:w="5963" w:type="dxa"/>
          </w:tcPr>
          <w:p w14:paraId="4860B818" w14:textId="362965A4" w:rsidR="00603C5C" w:rsidRPr="00692F05" w:rsidRDefault="00F5795A" w:rsidP="002B1B6A">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w:t>
            </w:r>
            <w:r w:rsidR="002B1B6A" w:rsidRPr="00692F05">
              <w:rPr>
                <w:rFonts w:ascii="Times New Roman" w:hAnsi="Times New Roman" w:cs="Times New Roman"/>
              </w:rPr>
              <w:t>je dostavio</w:t>
            </w:r>
            <w:r w:rsidRPr="00692F05">
              <w:rPr>
                <w:rFonts w:ascii="Times New Roman" w:hAnsi="Times New Roman" w:cs="Times New Roman"/>
              </w:rPr>
              <w:t xml:space="preserve"> odgovarajući akt (pravomoćnu građevinsku dozvolu</w:t>
            </w:r>
            <w:r w:rsidR="00DD0A02">
              <w:rPr>
                <w:rFonts w:ascii="Times New Roman" w:hAnsi="Times New Roman" w:cs="Times New Roman"/>
              </w:rPr>
              <w:t>/</w:t>
            </w:r>
            <w:r w:rsidR="008C4202">
              <w:rPr>
                <w:rFonts w:ascii="Times New Roman" w:hAnsi="Times New Roman" w:cs="Times New Roman"/>
                <w:highlight w:val="yellow"/>
              </w:rPr>
              <w:t>važeću</w:t>
            </w:r>
            <w:r w:rsidR="00DD0A02" w:rsidRPr="00DD0A02">
              <w:rPr>
                <w:rFonts w:ascii="Times New Roman" w:hAnsi="Times New Roman" w:cs="Times New Roman"/>
                <w:highlight w:val="yellow"/>
              </w:rPr>
              <w:t xml:space="preserve"> potvrda glavnog projekta</w:t>
            </w:r>
            <w:r w:rsidRPr="00692F05">
              <w:rPr>
                <w:rFonts w:ascii="Times New Roman" w:hAnsi="Times New Roman" w:cs="Times New Roman"/>
              </w:rPr>
              <w:t xml:space="preserve">, odnosno drugi </w:t>
            </w:r>
            <w:r w:rsidRPr="00692F05">
              <w:rPr>
                <w:rFonts w:ascii="Times New Roman" w:hAnsi="Times New Roman" w:cs="Times New Roman"/>
              </w:rPr>
              <w:lastRenderedPageBreak/>
              <w:t>odgovarajući akt temeljem kojeg se može započeti s građenje), izdan prema zakonskim propisima kojima se regulira gradnja građevina</w:t>
            </w:r>
          </w:p>
          <w:p w14:paraId="1770BAD7" w14:textId="782773BA" w:rsidR="002B1B6A" w:rsidRPr="00692F05" w:rsidRDefault="00F5795A" w:rsidP="002B1B6A">
            <w:pPr>
              <w:tabs>
                <w:tab w:val="left" w:pos="709"/>
              </w:tabs>
              <w:spacing w:after="120" w:line="276" w:lineRule="auto"/>
              <w:jc w:val="both"/>
              <w:rPr>
                <w:rFonts w:ascii="Times New Roman" w:hAnsi="Times New Roman" w:cs="Times New Roman"/>
              </w:rPr>
            </w:pPr>
            <w:r w:rsidRPr="00692F05">
              <w:rPr>
                <w:rFonts w:ascii="Times New Roman" w:hAnsi="Times New Roman" w:cs="Times New Roman"/>
                <w:b/>
                <w:bCs/>
              </w:rPr>
              <w:t>Navedeni akt prijavitelj mora dostaviti prilikom</w:t>
            </w:r>
            <w:r w:rsidR="002B1B6A" w:rsidRPr="00692F05">
              <w:rPr>
                <w:rFonts w:ascii="Times New Roman" w:hAnsi="Times New Roman" w:cs="Times New Roman"/>
                <w:b/>
                <w:bCs/>
              </w:rPr>
              <w:t xml:space="preserve"> predaje projektnog prijedloga</w:t>
            </w:r>
            <w:r w:rsidR="00F6798A">
              <w:rPr>
                <w:rFonts w:ascii="Times New Roman" w:hAnsi="Times New Roman" w:cs="Times New Roman"/>
                <w:b/>
                <w:bCs/>
              </w:rPr>
              <w:t>.</w:t>
            </w:r>
          </w:p>
          <w:p w14:paraId="2F73496C" w14:textId="6532F246" w:rsidR="00F5795A" w:rsidRPr="00692F05" w:rsidRDefault="002B1B6A" w:rsidP="00E346F6">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w:t>
            </w:r>
            <w:r w:rsidR="00F5795A" w:rsidRPr="00692F05">
              <w:rPr>
                <w:rFonts w:ascii="Times New Roman" w:hAnsi="Times New Roman" w:cs="Times New Roman"/>
                <w:i/>
              </w:rPr>
              <w:t xml:space="preserve"> </w:t>
            </w:r>
            <w:r w:rsidRPr="00692F05">
              <w:rPr>
                <w:rFonts w:ascii="Times New Roman" w:hAnsi="Times New Roman" w:cs="Times New Roman"/>
                <w:i/>
              </w:rPr>
              <w:t>pravomoćna građevinska dozvola</w:t>
            </w:r>
            <w:r w:rsidR="007C5583">
              <w:rPr>
                <w:rFonts w:ascii="Times New Roman" w:hAnsi="Times New Roman" w:cs="Times New Roman"/>
                <w:i/>
              </w:rPr>
              <w:t>/</w:t>
            </w:r>
            <w:r w:rsidR="007C5583" w:rsidRPr="007C5583">
              <w:rPr>
                <w:rFonts w:ascii="Times New Roman" w:hAnsi="Times New Roman" w:cs="Times New Roman"/>
                <w:i/>
                <w:highlight w:val="yellow"/>
              </w:rPr>
              <w:t>Potvrda glavnog projekta</w:t>
            </w:r>
            <w:r w:rsidR="00695E73">
              <w:rPr>
                <w:rFonts w:ascii="Times New Roman" w:hAnsi="Times New Roman" w:cs="Times New Roman"/>
                <w:i/>
              </w:rPr>
              <w:t xml:space="preserve"> </w:t>
            </w:r>
            <w:r w:rsidR="00A470FF" w:rsidRPr="00692F05">
              <w:rPr>
                <w:rFonts w:ascii="Times New Roman" w:hAnsi="Times New Roman" w:cs="Times New Roman"/>
                <w:i/>
              </w:rPr>
              <w:t>(s važećom Potvrdom o pravomoćnosti rješenja ili otisnutom klauzulom pravomoćnosti)</w:t>
            </w:r>
            <w:r w:rsidR="00F5795A" w:rsidRPr="00692F05">
              <w:rPr>
                <w:rFonts w:ascii="Times New Roman" w:hAnsi="Times New Roman" w:cs="Times New Roman"/>
                <w:i/>
              </w:rPr>
              <w:t xml:space="preserve">, odnosno </w:t>
            </w:r>
            <w:r w:rsidR="00E346F6" w:rsidRPr="00692F05">
              <w:rPr>
                <w:rFonts w:ascii="Times New Roman" w:hAnsi="Times New Roman" w:cs="Times New Roman"/>
                <w:i/>
              </w:rPr>
              <w:t xml:space="preserve">dostava </w:t>
            </w:r>
            <w:r w:rsidR="00F5795A" w:rsidRPr="00692F05">
              <w:rPr>
                <w:rFonts w:ascii="Times New Roman" w:hAnsi="Times New Roman" w:cs="Times New Roman"/>
                <w:i/>
              </w:rPr>
              <w:t>drugog odgovarajućeg akta;</w:t>
            </w:r>
          </w:p>
        </w:tc>
        <w:tc>
          <w:tcPr>
            <w:tcW w:w="1702" w:type="dxa"/>
          </w:tcPr>
          <w:p w14:paraId="74D474AB" w14:textId="77777777" w:rsidR="00F5795A" w:rsidRPr="00692F05" w:rsidRDefault="00F5795A" w:rsidP="004C07A5">
            <w:pPr>
              <w:pStyle w:val="TableParagraph"/>
            </w:pPr>
          </w:p>
        </w:tc>
        <w:tc>
          <w:tcPr>
            <w:tcW w:w="1701" w:type="dxa"/>
          </w:tcPr>
          <w:p w14:paraId="158CCC6B" w14:textId="77777777" w:rsidR="00F5795A" w:rsidRPr="00692F05" w:rsidRDefault="00F5795A" w:rsidP="004C07A5">
            <w:pPr>
              <w:pStyle w:val="TableParagraph"/>
            </w:pPr>
          </w:p>
        </w:tc>
      </w:tr>
      <w:tr w:rsidR="00A470FF" w:rsidRPr="00692F05" w14:paraId="7894C5E0" w14:textId="77777777" w:rsidTr="00F63EA3">
        <w:trPr>
          <w:trHeight w:val="484"/>
        </w:trPr>
        <w:tc>
          <w:tcPr>
            <w:tcW w:w="1125" w:type="dxa"/>
            <w:vAlign w:val="center"/>
          </w:tcPr>
          <w:p w14:paraId="3C2634D7" w14:textId="0CD77CA8" w:rsidR="00A470FF" w:rsidRPr="00692F05" w:rsidRDefault="00A470FF" w:rsidP="004C07A5">
            <w:pPr>
              <w:pStyle w:val="TableParagraph"/>
              <w:jc w:val="center"/>
            </w:pPr>
            <w:r w:rsidRPr="00692F05">
              <w:t>18.</w:t>
            </w:r>
          </w:p>
        </w:tc>
        <w:tc>
          <w:tcPr>
            <w:tcW w:w="5963" w:type="dxa"/>
          </w:tcPr>
          <w:p w14:paraId="55CBCEEF" w14:textId="5F528270"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Za projekte koji uključuju zahvate za koje je prema Zakonu o gradnji (NN 153/13, 20/17, 39/19 i 125/19) potrebno ishoditi akt kojim se odobrava građenje, ili za zahvate za koji je prema Pravilniku o jednostavnim i drugim građevinama i radovima (NN 112/17, 34/18, 36/19, 98/19 i 31/20) potrebno izraditi glavni projekt, prijavitelj je dostavio Glavni projekt s troškovnicima u .pdf formatu</w:t>
            </w:r>
            <w:r w:rsidR="00E346F6" w:rsidRPr="00692F05">
              <w:rPr>
                <w:rFonts w:ascii="Times New Roman" w:hAnsi="Times New Roman" w:cs="Times New Roman"/>
              </w:rPr>
              <w:t>.</w:t>
            </w:r>
            <w:r w:rsidRPr="00692F05">
              <w:rPr>
                <w:rFonts w:ascii="Times New Roman" w:hAnsi="Times New Roman" w:cs="Times New Roman"/>
              </w:rPr>
              <w:t xml:space="preserve"> </w:t>
            </w:r>
            <w:r w:rsidRPr="00692F05">
              <w:rPr>
                <w:rFonts w:ascii="Times New Roman" w:hAnsi="Times New Roman" w:cs="Times New Roman"/>
                <w:b/>
                <w:bCs/>
              </w:rPr>
              <w:t>Navedeni akt prijavitelj mora dostaviti prilikom predaje projektnog prijedloga.</w:t>
            </w:r>
          </w:p>
          <w:p w14:paraId="20C5F4AC" w14:textId="06CE7E7E"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Izvor provjere: </w:t>
            </w:r>
            <w:r w:rsidRPr="00692F05">
              <w:rPr>
                <w:rFonts w:ascii="Times New Roman" w:hAnsi="Times New Roman" w:cs="Times New Roman"/>
                <w:i/>
                <w:iCs/>
              </w:rPr>
              <w:t>Glavni projekt s troškovnicima u .pdf formatu</w:t>
            </w:r>
          </w:p>
        </w:tc>
        <w:tc>
          <w:tcPr>
            <w:tcW w:w="1702" w:type="dxa"/>
          </w:tcPr>
          <w:p w14:paraId="654838C8" w14:textId="77777777" w:rsidR="00A470FF" w:rsidRPr="00692F05" w:rsidRDefault="00A470FF" w:rsidP="004C07A5">
            <w:pPr>
              <w:pStyle w:val="TableParagraph"/>
            </w:pPr>
          </w:p>
        </w:tc>
        <w:tc>
          <w:tcPr>
            <w:tcW w:w="1701" w:type="dxa"/>
          </w:tcPr>
          <w:p w14:paraId="1EB749BE" w14:textId="77777777" w:rsidR="00A470FF" w:rsidRPr="00692F05" w:rsidRDefault="00A470FF" w:rsidP="004C07A5">
            <w:pPr>
              <w:pStyle w:val="TableParagraph"/>
            </w:pPr>
          </w:p>
        </w:tc>
      </w:tr>
      <w:tr w:rsidR="00DE36D6" w:rsidRPr="00692F05" w14:paraId="1AFF9BAD" w14:textId="77777777" w:rsidTr="00F63EA3">
        <w:trPr>
          <w:trHeight w:val="484"/>
        </w:trPr>
        <w:tc>
          <w:tcPr>
            <w:tcW w:w="1125" w:type="dxa"/>
            <w:vAlign w:val="center"/>
          </w:tcPr>
          <w:p w14:paraId="21A9A07D" w14:textId="2E45A129" w:rsidR="00DE36D6" w:rsidRPr="00692F05" w:rsidRDefault="00DE36D6" w:rsidP="00A470FF">
            <w:pPr>
              <w:pStyle w:val="TableParagraph"/>
              <w:jc w:val="center"/>
              <w:rPr>
                <w:strike/>
              </w:rPr>
            </w:pPr>
            <w:r w:rsidRPr="00692F05">
              <w:rPr>
                <w:strike/>
              </w:rPr>
              <w:t>19.</w:t>
            </w:r>
          </w:p>
        </w:tc>
        <w:tc>
          <w:tcPr>
            <w:tcW w:w="5963" w:type="dxa"/>
          </w:tcPr>
          <w:p w14:paraId="0B93BD7B" w14:textId="77777777" w:rsidR="00DE36D6" w:rsidRPr="00692F05" w:rsidRDefault="00DE36D6" w:rsidP="00DE36D6">
            <w:pPr>
              <w:tabs>
                <w:tab w:val="left" w:pos="709"/>
              </w:tabs>
              <w:spacing w:after="120" w:line="276" w:lineRule="auto"/>
              <w:jc w:val="both"/>
              <w:rPr>
                <w:rFonts w:ascii="Times New Roman" w:hAnsi="Times New Roman" w:cs="Times New Roman"/>
                <w:strike/>
              </w:rPr>
            </w:pPr>
            <w:r w:rsidRPr="00692F05">
              <w:rPr>
                <w:rFonts w:ascii="Times New Roman" w:hAnsi="Times New Roman" w:cs="Times New Roman"/>
                <w:strike/>
              </w:rPr>
              <w:t>Prijavitelj je dostavio Potvrdu/e glavnog projekta izdanu/e od nadležnog/ih javnopravnog/ih tijela za zahvate koji uključuju gradnju i/ili izvođenje radova u skladu s glavnim projektom bez građevinske dozvole prema važećem Pravilniku o jednostavnim i drugim građevinama i radovima?</w:t>
            </w:r>
          </w:p>
          <w:p w14:paraId="3DD8C05F" w14:textId="77777777" w:rsidR="00DE36D6" w:rsidRPr="00692F05" w:rsidRDefault="00DE36D6" w:rsidP="00DE36D6">
            <w:pPr>
              <w:tabs>
                <w:tab w:val="left" w:pos="709"/>
              </w:tabs>
              <w:spacing w:after="120" w:line="276" w:lineRule="auto"/>
              <w:jc w:val="both"/>
              <w:rPr>
                <w:rFonts w:ascii="Times New Roman" w:hAnsi="Times New Roman" w:cs="Times New Roman"/>
                <w:strike/>
              </w:rPr>
            </w:pPr>
          </w:p>
          <w:p w14:paraId="037EA5AB" w14:textId="3F58C831" w:rsidR="00DE36D6" w:rsidRPr="00692F05" w:rsidRDefault="5F1F67AA" w:rsidP="00DE36D6">
            <w:pPr>
              <w:tabs>
                <w:tab w:val="left" w:pos="709"/>
              </w:tabs>
              <w:spacing w:after="120" w:line="276" w:lineRule="auto"/>
              <w:jc w:val="both"/>
              <w:rPr>
                <w:rFonts w:ascii="Times New Roman" w:hAnsi="Times New Roman" w:cs="Times New Roman"/>
                <w:strike/>
              </w:rPr>
            </w:pPr>
            <w:r w:rsidRPr="00692F05">
              <w:rPr>
                <w:rFonts w:ascii="Times New Roman" w:hAnsi="Times New Roman" w:cs="Times New Roman"/>
                <w:i/>
                <w:iCs/>
                <w:strike/>
              </w:rPr>
              <w:t>Izvor provjere: Potvrde glavnog projekta od nadležnih javnopravnih tijela.</w:t>
            </w:r>
          </w:p>
        </w:tc>
        <w:tc>
          <w:tcPr>
            <w:tcW w:w="1702" w:type="dxa"/>
          </w:tcPr>
          <w:p w14:paraId="2CA644D3" w14:textId="77777777" w:rsidR="00DE36D6" w:rsidRPr="00692F05" w:rsidRDefault="00DE36D6" w:rsidP="00A470FF">
            <w:pPr>
              <w:pStyle w:val="TableParagraph"/>
              <w:rPr>
                <w:strike/>
              </w:rPr>
            </w:pPr>
          </w:p>
        </w:tc>
        <w:tc>
          <w:tcPr>
            <w:tcW w:w="1701" w:type="dxa"/>
          </w:tcPr>
          <w:p w14:paraId="01AB12DF" w14:textId="77777777" w:rsidR="00DE36D6" w:rsidRPr="00692F05" w:rsidRDefault="00DE36D6" w:rsidP="00A470FF">
            <w:pPr>
              <w:pStyle w:val="TableParagraph"/>
            </w:pPr>
          </w:p>
        </w:tc>
      </w:tr>
      <w:tr w:rsidR="00A470FF" w:rsidRPr="00692F05" w14:paraId="5046409F" w14:textId="77777777" w:rsidTr="00F63EA3">
        <w:trPr>
          <w:trHeight w:val="484"/>
        </w:trPr>
        <w:tc>
          <w:tcPr>
            <w:tcW w:w="1125" w:type="dxa"/>
            <w:vAlign w:val="center"/>
          </w:tcPr>
          <w:p w14:paraId="7509F0DB" w14:textId="2254E931" w:rsidR="00A470FF" w:rsidRPr="00692F05" w:rsidRDefault="00A470FF" w:rsidP="00A470FF">
            <w:pPr>
              <w:pStyle w:val="TableParagraph"/>
              <w:jc w:val="center"/>
            </w:pPr>
            <w:r w:rsidRPr="00692F05">
              <w:t>19.</w:t>
            </w:r>
          </w:p>
        </w:tc>
        <w:tc>
          <w:tcPr>
            <w:tcW w:w="5963" w:type="dxa"/>
          </w:tcPr>
          <w:p w14:paraId="47A55DDD" w14:textId="6629977A" w:rsidR="00A470FF" w:rsidRPr="00692F05" w:rsidRDefault="683909C2" w:rsidP="7C530B9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je dostavio Rješenje</w:t>
            </w:r>
            <w:r w:rsidR="57983D13" w:rsidRPr="00692F05">
              <w:rPr>
                <w:rFonts w:ascii="Times New Roman" w:hAnsi="Times New Roman" w:cs="Times New Roman"/>
              </w:rPr>
              <w:t>/Potvrdu glavnog projekta</w:t>
            </w:r>
            <w:r w:rsidRPr="00692F05">
              <w:rPr>
                <w:rFonts w:ascii="Times New Roman" w:hAnsi="Times New Roman" w:cs="Times New Roman"/>
              </w:rPr>
              <w:t xml:space="preserve"> ili drugi odgovarajući dokument (</w:t>
            </w:r>
            <w:r w:rsidR="7174C980" w:rsidRPr="00692F05">
              <w:rPr>
                <w:rFonts w:ascii="Times New Roman" w:hAnsi="Times New Roman" w:cs="Times New Roman"/>
              </w:rPr>
              <w:t>mišljenje</w:t>
            </w:r>
            <w:r w:rsidRPr="00692F05">
              <w:rPr>
                <w:rFonts w:ascii="Times New Roman" w:hAnsi="Times New Roman" w:cs="Times New Roman"/>
              </w:rPr>
              <w:t>/suglasnost)</w:t>
            </w:r>
            <w:r w:rsidR="7A9699DA" w:rsidRPr="00692F05">
              <w:rPr>
                <w:rFonts w:ascii="Times New Roman" w:hAnsi="Times New Roman" w:cs="Times New Roman"/>
              </w:rPr>
              <w:t xml:space="preserve"> nadležnog konzervatorskog tijela</w:t>
            </w:r>
            <w:r w:rsidRPr="00692F05">
              <w:rPr>
                <w:rFonts w:ascii="Times New Roman" w:hAnsi="Times New Roman" w:cs="Times New Roman"/>
              </w:rPr>
              <w:t xml:space="preserve"> u slučaju da je </w:t>
            </w:r>
            <w:r w:rsidR="38F88E6D" w:rsidRPr="00692F05">
              <w:rPr>
                <w:rFonts w:ascii="Times New Roman" w:hAnsi="Times New Roman" w:cs="Times New Roman"/>
              </w:rPr>
              <w:t xml:space="preserve">građevina </w:t>
            </w:r>
            <w:r w:rsidRPr="00692F05">
              <w:rPr>
                <w:rFonts w:ascii="Times New Roman" w:hAnsi="Times New Roman" w:cs="Times New Roman"/>
              </w:rPr>
              <w:t xml:space="preserve">nepokretno kulturno dobro ili </w:t>
            </w:r>
            <w:r w:rsidR="2BA3BE94" w:rsidRPr="00692F05">
              <w:rPr>
                <w:rFonts w:ascii="Times New Roman" w:hAnsi="Times New Roman" w:cs="Times New Roman"/>
              </w:rPr>
              <w:t>u slučaju da je građevina ili njezin</w:t>
            </w:r>
            <w:r w:rsidRPr="00692F05">
              <w:rPr>
                <w:rFonts w:ascii="Times New Roman" w:hAnsi="Times New Roman" w:cs="Times New Roman"/>
              </w:rPr>
              <w:t xml:space="preserve"> dio unutar zaštićene kulturno-povijesne cjeline, ukoliko je primjenjivo, konkretno ukoliko se gradi ili se izvode radovi prema Pravilniku o jednostavnim i drugim građevinama i radovima (NN 112/17, 34/18, 36/19, 98/19 i 31/20) bez građevinske dozvole</w:t>
            </w:r>
            <w:r w:rsidR="53E530C2" w:rsidRPr="00692F05">
              <w:rPr>
                <w:rFonts w:ascii="Times New Roman" w:hAnsi="Times New Roman" w:cs="Times New Roman"/>
              </w:rPr>
              <w:t>.</w:t>
            </w:r>
            <w:r w:rsidRPr="00692F05">
              <w:rPr>
                <w:rFonts w:ascii="Times New Roman" w:hAnsi="Times New Roman" w:cs="Times New Roman"/>
              </w:rPr>
              <w:t xml:space="preserve"> </w:t>
            </w:r>
            <w:r w:rsidRPr="00692F05">
              <w:rPr>
                <w:rFonts w:ascii="Times New Roman" w:hAnsi="Times New Roman" w:cs="Times New Roman"/>
                <w:b/>
                <w:bCs/>
              </w:rPr>
              <w:t>Navedeni akt prijavitelj mora dostaviti prilikom predaje projektnog prijedloga.</w:t>
            </w:r>
          </w:p>
          <w:p w14:paraId="2E0ED163" w14:textId="77777777"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za građevine koje nisu nepokretno kulturno dobro ili se ne nalaze u dijelu zaštićene kulturno povijesne cjeline mora dostaviti  Potvrdu nadležnog konzervatorskog tijela ili Izjavu ovlaštenog projektanta ovjerenu pečatom i potpisom  da predmetna postojeća građevina ili njezin dio nije građevina unutar zaštićene kulturno-povijesne cjeline, odnosno da ista nije nepokretno kulturno dobro zaštićeno posebnim aktom, ukoliko je primjenjivo. </w:t>
            </w:r>
            <w:r w:rsidRPr="00692F05">
              <w:rPr>
                <w:rFonts w:ascii="Times New Roman" w:hAnsi="Times New Roman" w:cs="Times New Roman"/>
                <w:b/>
                <w:bCs/>
              </w:rPr>
              <w:t xml:space="preserve">Navedeni akt </w:t>
            </w:r>
            <w:r w:rsidRPr="00692F05">
              <w:rPr>
                <w:rFonts w:ascii="Times New Roman" w:hAnsi="Times New Roman" w:cs="Times New Roman"/>
                <w:b/>
                <w:bCs/>
              </w:rPr>
              <w:lastRenderedPageBreak/>
              <w:t>prijavitelj mora dostaviti prilikom predaje projektnog prijedloga.</w:t>
            </w:r>
          </w:p>
          <w:p w14:paraId="1969FFAA" w14:textId="09837E3D"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Izvor provjere: </w:t>
            </w:r>
            <w:r w:rsidRPr="00692F05">
              <w:rPr>
                <w:rFonts w:ascii="Times New Roman" w:hAnsi="Times New Roman" w:cs="Times New Roman"/>
                <w:i/>
                <w:iCs/>
              </w:rPr>
              <w:t>Rješenje/potvrda/suglasnost nadležnog konzervatorskog tijela  izdano za predmetni glavni projekt, odnosno Potvrda nadležnog konzervatorskog tijela ili Izjava ovlaštenog projektanta da predmetna postojeća građevina ili njezin dio nije građevina unutar zaštićene kulturno-povijesne cjeline, odnosno da ista nije nepokretno kulturno dobro zaštićeno posebnim aktom.</w:t>
            </w:r>
          </w:p>
        </w:tc>
        <w:tc>
          <w:tcPr>
            <w:tcW w:w="1702" w:type="dxa"/>
          </w:tcPr>
          <w:p w14:paraId="1281EB36" w14:textId="77777777" w:rsidR="00A470FF" w:rsidRPr="00692F05" w:rsidRDefault="00A470FF" w:rsidP="00A470FF">
            <w:pPr>
              <w:pStyle w:val="TableParagraph"/>
            </w:pPr>
          </w:p>
        </w:tc>
        <w:tc>
          <w:tcPr>
            <w:tcW w:w="1701" w:type="dxa"/>
          </w:tcPr>
          <w:p w14:paraId="1D2930EA" w14:textId="77777777" w:rsidR="00A470FF" w:rsidRPr="00692F05" w:rsidRDefault="00A470FF" w:rsidP="00A470FF">
            <w:pPr>
              <w:pStyle w:val="TableParagraph"/>
            </w:pPr>
          </w:p>
        </w:tc>
      </w:tr>
      <w:tr w:rsidR="00A470FF" w:rsidRPr="00692F05" w14:paraId="6D03476F" w14:textId="77777777" w:rsidTr="00F63EA3">
        <w:trPr>
          <w:trHeight w:val="484"/>
        </w:trPr>
        <w:tc>
          <w:tcPr>
            <w:tcW w:w="1125" w:type="dxa"/>
            <w:vAlign w:val="center"/>
          </w:tcPr>
          <w:p w14:paraId="2F637C36" w14:textId="2BFB17B1" w:rsidR="00A470FF" w:rsidRPr="00692F05" w:rsidRDefault="00A470FF" w:rsidP="00A470FF">
            <w:pPr>
              <w:pStyle w:val="TableParagraph"/>
              <w:jc w:val="center"/>
            </w:pPr>
            <w:r w:rsidRPr="00692F05">
              <w:t>20.</w:t>
            </w:r>
          </w:p>
        </w:tc>
        <w:tc>
          <w:tcPr>
            <w:tcW w:w="5963" w:type="dxa"/>
          </w:tcPr>
          <w:p w14:paraId="59B6A4F1" w14:textId="7970F369"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je, za projekt koji uključuje gradnju, prije predaje projektne prijave, ishodio i dostavio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Uputa za prijavitelje</w:t>
            </w:r>
            <w:r w:rsidR="002873E1" w:rsidRPr="00692F05">
              <w:rPr>
                <w:rFonts w:ascii="Times New Roman" w:hAnsi="Times New Roman" w:cs="Times New Roman"/>
              </w:rPr>
              <w:t>?</w:t>
            </w:r>
            <w:r w:rsidRPr="00692F05">
              <w:rPr>
                <w:rFonts w:ascii="Times New Roman" w:hAnsi="Times New Roman" w:cs="Times New Roman"/>
              </w:rPr>
              <w:t xml:space="preserve"> </w:t>
            </w:r>
            <w:r w:rsidRPr="00692F05">
              <w:rPr>
                <w:rFonts w:ascii="Times New Roman" w:hAnsi="Times New Roman" w:cs="Times New Roman"/>
                <w:b/>
                <w:bCs/>
              </w:rPr>
              <w:t>Navedeni akt prijavitelj mora dostaviti prilikom predaje projektnog prijedloga.</w:t>
            </w:r>
          </w:p>
          <w:p w14:paraId="16A0EBED" w14:textId="026F4F29"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suglasnost/rješenje/mišljenje nadležnog tijela</w:t>
            </w:r>
          </w:p>
        </w:tc>
        <w:tc>
          <w:tcPr>
            <w:tcW w:w="1702" w:type="dxa"/>
          </w:tcPr>
          <w:p w14:paraId="3687A170" w14:textId="77777777" w:rsidR="00A470FF" w:rsidRPr="00692F05" w:rsidRDefault="00A470FF" w:rsidP="00A470FF">
            <w:pPr>
              <w:pStyle w:val="TableParagraph"/>
            </w:pPr>
          </w:p>
        </w:tc>
        <w:tc>
          <w:tcPr>
            <w:tcW w:w="1701" w:type="dxa"/>
          </w:tcPr>
          <w:p w14:paraId="0C492453" w14:textId="77777777" w:rsidR="00A470FF" w:rsidRPr="00692F05" w:rsidRDefault="00A470FF" w:rsidP="00A470FF">
            <w:pPr>
              <w:pStyle w:val="TableParagraph"/>
            </w:pPr>
          </w:p>
        </w:tc>
      </w:tr>
      <w:tr w:rsidR="00A470FF" w:rsidRPr="00692F05" w14:paraId="040DB664" w14:textId="77777777" w:rsidTr="00F63EA3">
        <w:trPr>
          <w:trHeight w:val="484"/>
        </w:trPr>
        <w:tc>
          <w:tcPr>
            <w:tcW w:w="1125" w:type="dxa"/>
            <w:vAlign w:val="center"/>
          </w:tcPr>
          <w:p w14:paraId="59ABB25C" w14:textId="60953333" w:rsidR="00A470FF" w:rsidRPr="00692F05" w:rsidRDefault="00A470FF" w:rsidP="00A470FF">
            <w:pPr>
              <w:pStyle w:val="TableParagraph"/>
              <w:jc w:val="center"/>
            </w:pPr>
            <w:r w:rsidRPr="00692F05">
              <w:t>21.</w:t>
            </w:r>
          </w:p>
        </w:tc>
        <w:tc>
          <w:tcPr>
            <w:tcW w:w="5963" w:type="dxa"/>
          </w:tcPr>
          <w:p w14:paraId="39A340DE" w14:textId="7D36F243"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Za projekte za koje proveden postupak ocjene o potrebi procjene i/ili procjene utjecaja zahvata na okoliš, potrebno je ishoditi Mišljenje nadležnog tijela (o ocjeni usklađenosti projekta (zahvata) sa zahtjevima Direktive 2011/92/EU o procjeni učinaka određenih javnih i privatnih projekta na okoliš? </w:t>
            </w:r>
            <w:r w:rsidRPr="00692F05">
              <w:rPr>
                <w:rFonts w:ascii="Times New Roman" w:hAnsi="Times New Roman" w:cs="Times New Roman"/>
                <w:b/>
                <w:bCs/>
              </w:rPr>
              <w:t>Navedeni akt prijavitelj mora dostaviti prilikom predaje projektnog prijedloga.</w:t>
            </w:r>
          </w:p>
          <w:p w14:paraId="2AE66517" w14:textId="388D02B9"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Izvor provjere: </w:t>
            </w:r>
            <w:r w:rsidRPr="00692F05">
              <w:rPr>
                <w:rFonts w:ascii="Times New Roman" w:hAnsi="Times New Roman" w:cs="Times New Roman"/>
                <w:i/>
              </w:rPr>
              <w:t>mišljenje nadležnog tijela</w:t>
            </w:r>
          </w:p>
        </w:tc>
        <w:tc>
          <w:tcPr>
            <w:tcW w:w="1702" w:type="dxa"/>
          </w:tcPr>
          <w:p w14:paraId="63C0EBE2" w14:textId="77777777" w:rsidR="00A470FF" w:rsidRPr="00692F05" w:rsidRDefault="00A470FF" w:rsidP="00A470FF">
            <w:pPr>
              <w:pStyle w:val="TableParagraph"/>
            </w:pPr>
          </w:p>
        </w:tc>
        <w:tc>
          <w:tcPr>
            <w:tcW w:w="1701" w:type="dxa"/>
          </w:tcPr>
          <w:p w14:paraId="7B2636B5" w14:textId="77777777" w:rsidR="00A470FF" w:rsidRPr="00692F05" w:rsidRDefault="00A470FF" w:rsidP="00A470FF">
            <w:pPr>
              <w:pStyle w:val="TableParagraph"/>
            </w:pPr>
          </w:p>
        </w:tc>
      </w:tr>
      <w:tr w:rsidR="00A470FF" w:rsidRPr="00692F05" w14:paraId="475E1FBC" w14:textId="77777777" w:rsidTr="00F63EA3">
        <w:trPr>
          <w:trHeight w:val="484"/>
        </w:trPr>
        <w:tc>
          <w:tcPr>
            <w:tcW w:w="1125" w:type="dxa"/>
            <w:vAlign w:val="center"/>
          </w:tcPr>
          <w:p w14:paraId="552CAA40" w14:textId="56DA0B82" w:rsidR="00A470FF" w:rsidRPr="00692F05" w:rsidRDefault="00A470FF" w:rsidP="00A470FF">
            <w:pPr>
              <w:pStyle w:val="TableParagraph"/>
              <w:jc w:val="center"/>
            </w:pPr>
            <w:r w:rsidRPr="00692F05">
              <w:t>22.</w:t>
            </w:r>
          </w:p>
        </w:tc>
        <w:tc>
          <w:tcPr>
            <w:tcW w:w="5963" w:type="dxa"/>
          </w:tcPr>
          <w:p w14:paraId="3A0D4C47" w14:textId="1C6A553D" w:rsidR="00C005D0"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U vezi s rješavanjem rizika povezanih s načelom ˝ne nanosi bitnu štetu˝ (dalje u tekstu DNSH), kako je opisano Uredbom EU-a 2021/241 o uspostavljanju Mehanizma za oporavak i otpornost, projekt zadovoljava sljedeće: </w:t>
            </w:r>
          </w:p>
          <w:p w14:paraId="39522122" w14:textId="3C4AC8BF" w:rsidR="00C005D0" w:rsidRPr="00692F05" w:rsidRDefault="00C005D0"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Za projekte rekonstrukcije i obnove objekata:</w:t>
            </w:r>
          </w:p>
          <w:p w14:paraId="34F7E005" w14:textId="30640859" w:rsidR="00C005D0" w:rsidRPr="00692F05" w:rsidRDefault="00C005D0"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Ukupno godišnje smanjenje potrošnje primarne energije</w:t>
            </w:r>
            <w:r w:rsidR="00C63113" w:rsidRPr="00692F05">
              <w:rPr>
                <w:rFonts w:ascii="Times New Roman" w:hAnsi="Times New Roman" w:cs="Times New Roman"/>
              </w:rPr>
              <w:t xml:space="preserve"> </w:t>
            </w:r>
            <w:r w:rsidR="00C63113" w:rsidRPr="00692F05">
              <w:rPr>
                <w:rFonts w:ascii="Times New Roman" w:hAnsi="Times New Roman" w:cs="Times New Roman"/>
                <w:highlight w:val="yellow"/>
              </w:rPr>
              <w:t>(Eprim)</w:t>
            </w:r>
            <w:r w:rsidRPr="00692F05">
              <w:rPr>
                <w:rFonts w:ascii="Times New Roman" w:hAnsi="Times New Roman" w:cs="Times New Roman"/>
              </w:rPr>
              <w:t xml:space="preserve"> koja se postiže provedbom projekta u potrošnji svih objekata iznosi minimalno 30% ili količina smanjenja emisije stakleničkih plinova (tCO2) koja se postiže provedbom projekta u potrošnji svih objekata iznosi minimalno 30%.</w:t>
            </w:r>
          </w:p>
          <w:p w14:paraId="36C8D584" w14:textId="03B59421" w:rsidR="00C005D0" w:rsidRPr="00692F05" w:rsidRDefault="00C005D0"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Ili</w:t>
            </w:r>
          </w:p>
          <w:p w14:paraId="08AB97F5" w14:textId="121C8684" w:rsidR="00C005D0" w:rsidRPr="00692F05" w:rsidRDefault="625A302B" w:rsidP="00C005D0">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Za projekte građenja novih objekata:</w:t>
            </w:r>
            <w:r w:rsidR="427066A9" w:rsidRPr="00692F05">
              <w:rPr>
                <w:rFonts w:ascii="Times New Roman" w:hAnsi="Times New Roman" w:cs="Times New Roman"/>
              </w:rPr>
              <w:t xml:space="preserve"> </w:t>
            </w:r>
            <w:r w:rsidRPr="00692F05">
              <w:rPr>
                <w:rFonts w:ascii="Times New Roman" w:hAnsi="Times New Roman" w:cs="Times New Roman"/>
              </w:rPr>
              <w:t>Količina energije</w:t>
            </w:r>
            <w:r w:rsidR="00082DCC" w:rsidRPr="00692F05">
              <w:rPr>
                <w:rFonts w:ascii="Times New Roman" w:hAnsi="Times New Roman" w:cs="Times New Roman"/>
              </w:rPr>
              <w:t xml:space="preserve"> </w:t>
            </w:r>
            <w:r w:rsidR="00082DCC" w:rsidRPr="00692F05">
              <w:rPr>
                <w:rFonts w:ascii="Times New Roman" w:hAnsi="Times New Roman" w:cs="Times New Roman"/>
                <w:highlight w:val="yellow"/>
              </w:rPr>
              <w:t>(Eprim)</w:t>
            </w:r>
            <w:r w:rsidRPr="00692F05">
              <w:rPr>
                <w:rFonts w:ascii="Times New Roman" w:hAnsi="Times New Roman" w:cs="Times New Roman"/>
              </w:rPr>
              <w:t xml:space="preserve"> koja je potrebna za tipično korištenje objekta koja proizlazi iz gradnje objekata je u odnosu na prag postavljen za zgrade s gotovo nultom energijom (nZEB) niža za </w:t>
            </w:r>
            <w:r w:rsidR="770F780D" w:rsidRPr="00692F05">
              <w:rPr>
                <w:rFonts w:ascii="Times New Roman" w:hAnsi="Times New Roman" w:cs="Times New Roman"/>
              </w:rPr>
              <w:t xml:space="preserve">najmanje </w:t>
            </w:r>
            <w:r w:rsidRPr="00692F05">
              <w:rPr>
                <w:rFonts w:ascii="Times New Roman" w:hAnsi="Times New Roman" w:cs="Times New Roman"/>
              </w:rPr>
              <w:t>10%.</w:t>
            </w:r>
          </w:p>
          <w:p w14:paraId="2D8C4393" w14:textId="0F132C7F" w:rsidR="000421B2" w:rsidRPr="00692F05" w:rsidRDefault="00A470FF" w:rsidP="007C5583">
            <w:pPr>
              <w:jc w:val="both"/>
              <w:rPr>
                <w:rFonts w:ascii="Times New Roman" w:hAnsi="Times New Roman" w:cs="Times New Roman"/>
                <w:i/>
              </w:rPr>
            </w:pPr>
            <w:r w:rsidRPr="00692F05">
              <w:rPr>
                <w:rFonts w:ascii="Times New Roman" w:hAnsi="Times New Roman" w:cs="Times New Roman"/>
                <w:i/>
              </w:rPr>
              <w:t xml:space="preserve">Izvor provjere: </w:t>
            </w:r>
            <w:r w:rsidR="00C005D0" w:rsidRPr="00692F05">
              <w:rPr>
                <w:rFonts w:ascii="Times New Roman" w:hAnsi="Times New Roman" w:cs="Times New Roman"/>
                <w:i/>
              </w:rPr>
              <w:t>Glavni projekt, Energetski certifikat koji sadrži dokaz o ex ante procjeni uštede energije i/ili emisija st</w:t>
            </w:r>
            <w:r w:rsidR="007C5583">
              <w:rPr>
                <w:rFonts w:ascii="Times New Roman" w:hAnsi="Times New Roman" w:cs="Times New Roman"/>
                <w:i/>
              </w:rPr>
              <w:t>akleničkih plinova, Troškovnik,</w:t>
            </w:r>
            <w:r w:rsidR="00C005D0" w:rsidRPr="00692F05">
              <w:rPr>
                <w:rFonts w:ascii="Times New Roman" w:hAnsi="Times New Roman" w:cs="Times New Roman"/>
                <w:i/>
              </w:rPr>
              <w:t xml:space="preserve"> Obra</w:t>
            </w:r>
            <w:r w:rsidR="002873E1" w:rsidRPr="00692F05">
              <w:rPr>
                <w:rFonts w:ascii="Times New Roman" w:hAnsi="Times New Roman" w:cs="Times New Roman"/>
                <w:i/>
              </w:rPr>
              <w:t>zac</w:t>
            </w:r>
            <w:r w:rsidR="00C005D0" w:rsidRPr="00692F05">
              <w:rPr>
                <w:rFonts w:ascii="Times New Roman" w:hAnsi="Times New Roman" w:cs="Times New Roman"/>
                <w:i/>
              </w:rPr>
              <w:t xml:space="preserve"> </w:t>
            </w:r>
            <w:r w:rsidR="002873E1" w:rsidRPr="00692F05">
              <w:rPr>
                <w:rFonts w:ascii="Times New Roman" w:hAnsi="Times New Roman" w:cs="Times New Roman"/>
                <w:i/>
              </w:rPr>
              <w:t>6</w:t>
            </w:r>
            <w:r w:rsidR="00C005D0" w:rsidRPr="00692F05">
              <w:rPr>
                <w:rFonts w:ascii="Times New Roman" w:hAnsi="Times New Roman" w:cs="Times New Roman"/>
                <w:i/>
              </w:rPr>
              <w:t xml:space="preserve">. Upitnik samoprocjene za </w:t>
            </w:r>
            <w:r w:rsidR="00C005D0" w:rsidRPr="00692F05">
              <w:rPr>
                <w:rFonts w:ascii="Times New Roman" w:hAnsi="Times New Roman" w:cs="Times New Roman"/>
                <w:i/>
              </w:rPr>
              <w:lastRenderedPageBreak/>
              <w:t>identifikaciju klimatskih i okolišnih rizika i utjecaja</w:t>
            </w:r>
            <w:r w:rsidR="007C5583">
              <w:rPr>
                <w:rFonts w:ascii="Times New Roman" w:hAnsi="Times New Roman" w:cs="Times New Roman"/>
                <w:i/>
              </w:rPr>
              <w:t>,</w:t>
            </w:r>
            <w:r w:rsidR="007C5583">
              <w:t xml:space="preserve"> </w:t>
            </w:r>
            <w:r w:rsidR="007C5583">
              <w:rPr>
                <w:rFonts w:ascii="Times New Roman" w:hAnsi="Times New Roman" w:cs="Times New Roman"/>
                <w:i/>
                <w:highlight w:val="yellow"/>
              </w:rPr>
              <w:t>Obrazac 12. Proračun ušteda, Obrazac</w:t>
            </w:r>
            <w:r w:rsidR="007C5583" w:rsidRPr="007C5583">
              <w:rPr>
                <w:rFonts w:ascii="Times New Roman" w:hAnsi="Times New Roman" w:cs="Times New Roman"/>
                <w:i/>
                <w:highlight w:val="yellow"/>
              </w:rPr>
              <w:t xml:space="preserve"> 13. Izjavom glavnog projektanta o usklađenosti projektnog prijedloga s DNSH načelom</w:t>
            </w:r>
            <w:r w:rsidR="007C5583" w:rsidRPr="007C5583">
              <w:rPr>
                <w:i/>
                <w:highlight w:val="yellow"/>
              </w:rPr>
              <w:t xml:space="preserve"> i</w:t>
            </w:r>
            <w:r w:rsidR="007C5583" w:rsidRPr="007C5583">
              <w:rPr>
                <w:highlight w:val="yellow"/>
              </w:rPr>
              <w:t xml:space="preserve"> </w:t>
            </w:r>
            <w:r w:rsidR="007C5583">
              <w:rPr>
                <w:rFonts w:ascii="Times New Roman" w:hAnsi="Times New Roman" w:cs="Times New Roman"/>
                <w:i/>
                <w:highlight w:val="yellow"/>
              </w:rPr>
              <w:t>Obrazac</w:t>
            </w:r>
            <w:r w:rsidR="007C5583" w:rsidRPr="007C5583">
              <w:rPr>
                <w:rFonts w:ascii="Times New Roman" w:hAnsi="Times New Roman" w:cs="Times New Roman"/>
                <w:i/>
                <w:highlight w:val="yellow"/>
              </w:rPr>
              <w:t xml:space="preserve"> 14. Izjavom ovlaštenog projektanta;</w:t>
            </w:r>
          </w:p>
        </w:tc>
        <w:tc>
          <w:tcPr>
            <w:tcW w:w="1702" w:type="dxa"/>
          </w:tcPr>
          <w:p w14:paraId="79092E93" w14:textId="77777777" w:rsidR="00A470FF" w:rsidRPr="00692F05" w:rsidRDefault="00A470FF" w:rsidP="00A470FF">
            <w:pPr>
              <w:pStyle w:val="TableParagraph"/>
            </w:pPr>
          </w:p>
        </w:tc>
        <w:tc>
          <w:tcPr>
            <w:tcW w:w="1701" w:type="dxa"/>
          </w:tcPr>
          <w:p w14:paraId="704CA4E0" w14:textId="77777777" w:rsidR="00A470FF" w:rsidRPr="00692F05" w:rsidRDefault="00A470FF" w:rsidP="00A470FF">
            <w:pPr>
              <w:pStyle w:val="TableParagraph"/>
            </w:pPr>
          </w:p>
        </w:tc>
      </w:tr>
      <w:tr w:rsidR="00CF0E27" w:rsidRPr="00692F05" w14:paraId="36B2DDC3" w14:textId="77777777" w:rsidTr="7C530B9F">
        <w:trPr>
          <w:trHeight w:val="484"/>
        </w:trPr>
        <w:tc>
          <w:tcPr>
            <w:tcW w:w="1125" w:type="dxa"/>
            <w:shd w:val="clear" w:color="auto" w:fill="FFFFFF" w:themeFill="background1"/>
            <w:vAlign w:val="center"/>
          </w:tcPr>
          <w:p w14:paraId="6FD6FB48" w14:textId="057689DD" w:rsidR="00CF0E27" w:rsidRPr="00692F05" w:rsidRDefault="00CF0E27" w:rsidP="00A470FF">
            <w:pPr>
              <w:pStyle w:val="TableParagraph"/>
              <w:jc w:val="center"/>
            </w:pPr>
            <w:r w:rsidRPr="00692F05">
              <w:t>23.</w:t>
            </w:r>
          </w:p>
        </w:tc>
        <w:tc>
          <w:tcPr>
            <w:tcW w:w="5963" w:type="dxa"/>
            <w:shd w:val="clear" w:color="auto" w:fill="FFFFFF" w:themeFill="background1"/>
          </w:tcPr>
          <w:p w14:paraId="0FA52788" w14:textId="77777777" w:rsidR="00CF0E27" w:rsidRPr="00692F05" w:rsidRDefault="00CF0E27" w:rsidP="00CF0E27">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je dokazao da “ne nanosi bitnu štetu” ostalim okolišnim ciljevima za koje se predloženim projektom ne postiže znatan doprinos već se zadovoljavaju minimalni uvjeti kako je definirano u UzP-u? </w:t>
            </w:r>
          </w:p>
          <w:p w14:paraId="2572EB20" w14:textId="7EA7933C" w:rsidR="00CF0E27" w:rsidRPr="00692F05" w:rsidRDefault="00CF0E27" w:rsidP="009E5D0F">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rPr>
              <w:t xml:space="preserve"> </w:t>
            </w:r>
            <w:r w:rsidR="009E5D0F" w:rsidRPr="007C5583">
              <w:rPr>
                <w:rFonts w:ascii="Times New Roman" w:hAnsi="Times New Roman" w:cs="Times New Roman"/>
                <w:i/>
              </w:rPr>
              <w:t>I</w:t>
            </w:r>
            <w:r w:rsidRPr="007C5583">
              <w:rPr>
                <w:rFonts w:ascii="Times New Roman" w:hAnsi="Times New Roman" w:cs="Times New Roman"/>
                <w:i/>
              </w:rPr>
              <w:t xml:space="preserve">zvor </w:t>
            </w:r>
            <w:r w:rsidRPr="00692F05">
              <w:rPr>
                <w:rFonts w:ascii="Times New Roman" w:hAnsi="Times New Roman" w:cs="Times New Roman"/>
                <w:i/>
              </w:rPr>
              <w:t>provjere: Prijavni obrazac (Obrazac 1.2.), Obrazac 6. Upitnik samoprocjene za identifikaciju klimatskih i okolišnih rizika i utjecaja,</w:t>
            </w:r>
            <w:r w:rsidR="007C5583">
              <w:t xml:space="preserve"> </w:t>
            </w:r>
            <w:r w:rsidR="007C5583" w:rsidRPr="007C5583">
              <w:rPr>
                <w:rFonts w:ascii="Times New Roman" w:hAnsi="Times New Roman" w:cs="Times New Roman"/>
                <w:i/>
                <w:highlight w:val="yellow"/>
              </w:rPr>
              <w:t>Obrazac 13. Izjavom glavnog projektanta o usklađenosti projektnog prijedloga s DNSH načelom,</w:t>
            </w:r>
            <w:r w:rsidRPr="007C5583">
              <w:rPr>
                <w:rFonts w:ascii="Times New Roman" w:hAnsi="Times New Roman" w:cs="Times New Roman"/>
                <w:i/>
                <w:highlight w:val="yellow"/>
              </w:rPr>
              <w:t xml:space="preserve"> ostali dostupni izvori</w:t>
            </w:r>
          </w:p>
        </w:tc>
        <w:tc>
          <w:tcPr>
            <w:tcW w:w="1702" w:type="dxa"/>
            <w:shd w:val="clear" w:color="auto" w:fill="FFFFFF" w:themeFill="background1"/>
          </w:tcPr>
          <w:p w14:paraId="44B2E8BE" w14:textId="77777777" w:rsidR="00CF0E27" w:rsidRPr="00692F05" w:rsidRDefault="00CF0E27" w:rsidP="00A470FF">
            <w:pPr>
              <w:pStyle w:val="TableParagraph"/>
            </w:pPr>
          </w:p>
        </w:tc>
        <w:tc>
          <w:tcPr>
            <w:tcW w:w="1701" w:type="dxa"/>
            <w:shd w:val="clear" w:color="auto" w:fill="FFFFFF" w:themeFill="background1"/>
          </w:tcPr>
          <w:p w14:paraId="1E978AC1" w14:textId="77777777" w:rsidR="00CF0E27" w:rsidRPr="00692F05" w:rsidRDefault="00CF0E27" w:rsidP="00A470FF">
            <w:pPr>
              <w:pStyle w:val="TableParagraph"/>
            </w:pPr>
          </w:p>
        </w:tc>
      </w:tr>
      <w:tr w:rsidR="00A470FF" w:rsidRPr="00692F05" w14:paraId="3B3FFC49" w14:textId="77777777" w:rsidTr="00A70680">
        <w:trPr>
          <w:trHeight w:val="484"/>
        </w:trPr>
        <w:tc>
          <w:tcPr>
            <w:tcW w:w="1125" w:type="dxa"/>
            <w:shd w:val="clear" w:color="auto" w:fill="FFFFFF" w:themeFill="background1"/>
            <w:vAlign w:val="center"/>
          </w:tcPr>
          <w:p w14:paraId="466ABBD2" w14:textId="7925E00A" w:rsidR="00A470FF" w:rsidRPr="00692F05" w:rsidRDefault="683909C2" w:rsidP="00A470FF">
            <w:pPr>
              <w:pStyle w:val="TableParagraph"/>
              <w:jc w:val="center"/>
            </w:pPr>
            <w:r w:rsidRPr="00692F05">
              <w:t>2</w:t>
            </w:r>
            <w:r w:rsidR="58DE04D0" w:rsidRPr="00692F05">
              <w:t>4</w:t>
            </w:r>
            <w:r w:rsidRPr="00692F05">
              <w:t>.</w:t>
            </w:r>
          </w:p>
        </w:tc>
        <w:tc>
          <w:tcPr>
            <w:tcW w:w="5963" w:type="dxa"/>
            <w:shd w:val="clear" w:color="auto" w:fill="FFFFFF" w:themeFill="background1"/>
          </w:tcPr>
          <w:p w14:paraId="454E71E8" w14:textId="64EC5F51" w:rsidR="00A470FF" w:rsidRPr="00692F05" w:rsidRDefault="683909C2" w:rsidP="7C530B9F">
            <w:pPr>
              <w:tabs>
                <w:tab w:val="left" w:pos="709"/>
              </w:tabs>
              <w:spacing w:after="120" w:line="276" w:lineRule="auto"/>
              <w:jc w:val="both"/>
              <w:rPr>
                <w:rFonts w:ascii="Times New Roman" w:hAnsi="Times New Roman" w:cs="Times New Roman"/>
              </w:rPr>
            </w:pPr>
            <w:bookmarkStart w:id="1" w:name="_Hlk115521299"/>
            <w:r w:rsidRPr="00692F05">
              <w:rPr>
                <w:rFonts w:ascii="Times New Roman" w:hAnsi="Times New Roman" w:cs="Times New Roman"/>
              </w:rPr>
              <w:t>Rezultati ulaganja MSP-a zadržat će se na mjestu ulaganja, najmanje tri godine nakon završetka projekta, a velikog poduzeća najmanje pet godina</w:t>
            </w:r>
            <w:bookmarkEnd w:id="1"/>
            <w:r w:rsidRPr="00692F05">
              <w:rPr>
                <w:rFonts w:ascii="Times New Roman" w:hAnsi="Times New Roman" w:cs="Times New Roman"/>
              </w:rPr>
              <w:t xml:space="preserve">. </w:t>
            </w:r>
          </w:p>
          <w:p w14:paraId="07B44241" w14:textId="6EBFB026" w:rsidR="00A470FF" w:rsidRPr="00692F05" w:rsidRDefault="00A470FF" w:rsidP="00A470FF">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i/>
              </w:rPr>
              <w:t>Izvor provjere: Izjava prijavitelja (Obrazac 2.1.)</w:t>
            </w:r>
          </w:p>
        </w:tc>
        <w:tc>
          <w:tcPr>
            <w:tcW w:w="1702" w:type="dxa"/>
            <w:shd w:val="clear" w:color="auto" w:fill="FFFFFF" w:themeFill="background1"/>
          </w:tcPr>
          <w:p w14:paraId="295E7EB9" w14:textId="77777777" w:rsidR="00A470FF" w:rsidRPr="00692F05" w:rsidRDefault="00A470FF" w:rsidP="00A470FF">
            <w:pPr>
              <w:pStyle w:val="TableParagraph"/>
            </w:pPr>
          </w:p>
        </w:tc>
        <w:tc>
          <w:tcPr>
            <w:tcW w:w="1701" w:type="dxa"/>
            <w:shd w:val="clear" w:color="auto" w:fill="FFFFFF" w:themeFill="background1"/>
          </w:tcPr>
          <w:p w14:paraId="29304125" w14:textId="77777777" w:rsidR="00A470FF" w:rsidRPr="00692F05" w:rsidRDefault="00A470FF" w:rsidP="00A470FF">
            <w:pPr>
              <w:pStyle w:val="TableParagraph"/>
            </w:pPr>
          </w:p>
        </w:tc>
      </w:tr>
      <w:tr w:rsidR="00A470FF" w:rsidRPr="00692F05" w14:paraId="390115F3" w14:textId="77777777" w:rsidTr="00A70680">
        <w:trPr>
          <w:trHeight w:val="484"/>
        </w:trPr>
        <w:tc>
          <w:tcPr>
            <w:tcW w:w="1125" w:type="dxa"/>
            <w:vAlign w:val="center"/>
          </w:tcPr>
          <w:p w14:paraId="574355B0" w14:textId="524BA2E9" w:rsidR="00A470FF" w:rsidRPr="00692F05" w:rsidRDefault="683909C2" w:rsidP="00A470FF">
            <w:pPr>
              <w:pStyle w:val="TableParagraph"/>
              <w:jc w:val="center"/>
            </w:pPr>
            <w:r w:rsidRPr="00692F05">
              <w:t>2</w:t>
            </w:r>
            <w:r w:rsidR="5EE66D88" w:rsidRPr="00692F05">
              <w:t>5</w:t>
            </w:r>
            <w:r w:rsidRPr="00692F05">
              <w:t>.</w:t>
            </w:r>
          </w:p>
        </w:tc>
        <w:tc>
          <w:tcPr>
            <w:tcW w:w="5963" w:type="dxa"/>
          </w:tcPr>
          <w:p w14:paraId="1AE6C84F" w14:textId="77777777" w:rsidR="00A470FF" w:rsidRPr="00692F05" w:rsidRDefault="00A470FF" w:rsidP="00A470FF">
            <w:pPr>
              <w:tabs>
                <w:tab w:val="left" w:pos="426"/>
              </w:tabs>
              <w:spacing w:after="120" w:line="276" w:lineRule="auto"/>
              <w:jc w:val="both"/>
              <w:rPr>
                <w:rFonts w:ascii="Times New Roman" w:hAnsi="Times New Roman" w:cs="Times New Roman"/>
              </w:rPr>
            </w:pPr>
            <w:r w:rsidRPr="00692F05">
              <w:rPr>
                <w:rFonts w:ascii="Times New Roman" w:hAnsi="Times New Roman" w:cs="Times New Roman"/>
              </w:rPr>
              <w:t xml:space="preserve">Tražena stopa sufinanciranja prihvatljivih troškova u skladu je s intenzitetom potpore propisane u Uputama za prijavitelje; </w:t>
            </w:r>
          </w:p>
          <w:p w14:paraId="4D3B2544" w14:textId="6E26F246" w:rsidR="00A470FF" w:rsidRPr="00692F05" w:rsidRDefault="00A470FF" w:rsidP="00A470FF">
            <w:pPr>
              <w:tabs>
                <w:tab w:val="left" w:pos="426"/>
              </w:tabs>
              <w:spacing w:after="120" w:line="276" w:lineRule="auto"/>
              <w:jc w:val="both"/>
              <w:rPr>
                <w:rFonts w:ascii="Times New Roman" w:hAnsi="Times New Roman" w:cs="Times New Roman"/>
              </w:rPr>
            </w:pPr>
            <w:r w:rsidRPr="00692F05">
              <w:rPr>
                <w:rFonts w:ascii="Times New Roman" w:hAnsi="Times New Roman" w:cs="Times New Roman"/>
                <w:i/>
              </w:rPr>
              <w:t>Izvor provjere: Prijavni obrazac (Obrazac 1.1.)</w:t>
            </w:r>
          </w:p>
        </w:tc>
        <w:tc>
          <w:tcPr>
            <w:tcW w:w="1702" w:type="dxa"/>
          </w:tcPr>
          <w:p w14:paraId="711183DB" w14:textId="77777777" w:rsidR="00A470FF" w:rsidRPr="00692F05" w:rsidRDefault="00A470FF" w:rsidP="00A470FF">
            <w:pPr>
              <w:pStyle w:val="TableParagraph"/>
            </w:pPr>
          </w:p>
        </w:tc>
        <w:tc>
          <w:tcPr>
            <w:tcW w:w="1701" w:type="dxa"/>
          </w:tcPr>
          <w:p w14:paraId="47FC66D0" w14:textId="77777777" w:rsidR="00A470FF" w:rsidRPr="00692F05" w:rsidRDefault="00A470FF" w:rsidP="00A470FF">
            <w:pPr>
              <w:pStyle w:val="TableParagraph"/>
            </w:pPr>
          </w:p>
        </w:tc>
      </w:tr>
      <w:tr w:rsidR="00A470FF" w:rsidRPr="00692F05" w14:paraId="611B3A28" w14:textId="77777777" w:rsidTr="00A70680">
        <w:trPr>
          <w:trHeight w:val="484"/>
        </w:trPr>
        <w:tc>
          <w:tcPr>
            <w:tcW w:w="1125" w:type="dxa"/>
            <w:vAlign w:val="center"/>
          </w:tcPr>
          <w:p w14:paraId="7BDBABB9" w14:textId="33B524B8" w:rsidR="00A470FF" w:rsidRPr="00692F05" w:rsidRDefault="683909C2" w:rsidP="00A470FF">
            <w:pPr>
              <w:pStyle w:val="TableParagraph"/>
              <w:jc w:val="center"/>
            </w:pPr>
            <w:r w:rsidRPr="00692F05">
              <w:t>2</w:t>
            </w:r>
            <w:r w:rsidR="27CA094B" w:rsidRPr="00692F05">
              <w:t>6</w:t>
            </w:r>
            <w:r w:rsidRPr="00692F05">
              <w:t>.</w:t>
            </w:r>
          </w:p>
        </w:tc>
        <w:tc>
          <w:tcPr>
            <w:tcW w:w="5963" w:type="dxa"/>
          </w:tcPr>
          <w:p w14:paraId="5F7F26C6" w14:textId="48B5F123" w:rsidR="00A470FF" w:rsidRPr="00692F05" w:rsidRDefault="00A470FF" w:rsidP="00A470FF">
            <w:pPr>
              <w:tabs>
                <w:tab w:val="left" w:pos="426"/>
                <w:tab w:val="left" w:pos="709"/>
              </w:tabs>
              <w:spacing w:after="120" w:line="276" w:lineRule="auto"/>
              <w:jc w:val="both"/>
              <w:rPr>
                <w:rFonts w:ascii="Times New Roman" w:hAnsi="Times New Roman" w:cs="Times New Roman"/>
              </w:rPr>
            </w:pPr>
            <w:r w:rsidRPr="00692F05">
              <w:rPr>
                <w:rFonts w:ascii="Times New Roman" w:hAnsi="Times New Roman" w:cs="Times New Roman"/>
              </w:rPr>
              <w:t>Za potpore dodijeljene projektima koji se odnose na diverzifikaciju djelatnosti postojeće poslovne jedinice prihvatljivi troškovi premašaju najmanje 200% knjigovodstvene vrijednosti imovine koja se ponovno upotrebljava, uknjižene u poreznoj godini 2021.</w:t>
            </w:r>
          </w:p>
          <w:p w14:paraId="3557D377" w14:textId="3354A6DB" w:rsidR="00A470FF" w:rsidRPr="00692F05" w:rsidRDefault="00A470FF" w:rsidP="00243D58">
            <w:pPr>
              <w:tabs>
                <w:tab w:val="left" w:pos="426"/>
                <w:tab w:val="left" w:pos="709"/>
              </w:tabs>
              <w:spacing w:after="120" w:line="276" w:lineRule="auto"/>
              <w:jc w:val="both"/>
              <w:rPr>
                <w:rFonts w:ascii="Times New Roman" w:hAnsi="Times New Roman" w:cs="Times New Roman"/>
              </w:rPr>
            </w:pPr>
            <w:r w:rsidRPr="00692F05">
              <w:rPr>
                <w:rFonts w:ascii="Times New Roman" w:hAnsi="Times New Roman" w:cs="Times New Roman"/>
                <w:i/>
              </w:rPr>
              <w:t xml:space="preserve">Izvor provjere: Prijavni obrazac (Obrazac 1.1.), </w:t>
            </w:r>
            <w:r w:rsidR="00243D58" w:rsidRPr="00692F05">
              <w:rPr>
                <w:rFonts w:ascii="Times New Roman" w:hAnsi="Times New Roman" w:cs="Times New Roman"/>
                <w:i/>
              </w:rPr>
              <w:t xml:space="preserve">Investicijska studija </w:t>
            </w:r>
            <w:r w:rsidRPr="00692F05">
              <w:rPr>
                <w:rFonts w:ascii="Times New Roman" w:hAnsi="Times New Roman" w:cs="Times New Roman"/>
                <w:i/>
              </w:rPr>
              <w:t>(Obrazac 5.1.), Troškovnik;</w:t>
            </w:r>
            <w:r w:rsidRPr="00692F05">
              <w:rPr>
                <w:rFonts w:ascii="Times New Roman" w:hAnsi="Times New Roman" w:cs="Times New Roman"/>
              </w:rPr>
              <w:t xml:space="preserve"> </w:t>
            </w:r>
          </w:p>
        </w:tc>
        <w:tc>
          <w:tcPr>
            <w:tcW w:w="1702" w:type="dxa"/>
          </w:tcPr>
          <w:p w14:paraId="05584E6E" w14:textId="77777777" w:rsidR="00A470FF" w:rsidRPr="00692F05" w:rsidRDefault="00A470FF" w:rsidP="00A470FF">
            <w:pPr>
              <w:pStyle w:val="TableParagraph"/>
            </w:pPr>
          </w:p>
        </w:tc>
        <w:tc>
          <w:tcPr>
            <w:tcW w:w="1701" w:type="dxa"/>
          </w:tcPr>
          <w:p w14:paraId="27C58F67" w14:textId="77777777" w:rsidR="00A470FF" w:rsidRPr="00692F05" w:rsidRDefault="00A470FF" w:rsidP="00A470FF">
            <w:pPr>
              <w:pStyle w:val="TableParagraph"/>
            </w:pPr>
          </w:p>
        </w:tc>
      </w:tr>
      <w:tr w:rsidR="00A470FF" w:rsidRPr="00692F05" w14:paraId="32109181" w14:textId="77777777" w:rsidTr="00A70680">
        <w:trPr>
          <w:trHeight w:val="484"/>
        </w:trPr>
        <w:tc>
          <w:tcPr>
            <w:tcW w:w="1125" w:type="dxa"/>
            <w:vAlign w:val="center"/>
          </w:tcPr>
          <w:p w14:paraId="62DCDFA1" w14:textId="111BE4F4" w:rsidR="00A470FF" w:rsidRPr="00692F05" w:rsidRDefault="683909C2" w:rsidP="00A470FF">
            <w:pPr>
              <w:pStyle w:val="TableParagraph"/>
              <w:jc w:val="center"/>
            </w:pPr>
            <w:r w:rsidRPr="00692F05">
              <w:t>2</w:t>
            </w:r>
            <w:r w:rsidR="3BEADE53" w:rsidRPr="00692F05">
              <w:t>7</w:t>
            </w:r>
            <w:r w:rsidRPr="00692F05">
              <w:t>.</w:t>
            </w:r>
          </w:p>
        </w:tc>
        <w:tc>
          <w:tcPr>
            <w:tcW w:w="5963" w:type="dxa"/>
          </w:tcPr>
          <w:p w14:paraId="30970BDF" w14:textId="2D260A05" w:rsidR="00243D58" w:rsidRPr="00692F05" w:rsidRDefault="2C6A3269"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Prijavitelj kojemu se </w:t>
            </w:r>
            <w:r w:rsidR="22C5A25C" w:rsidRPr="00692F05">
              <w:rPr>
                <w:rFonts w:ascii="Times New Roman" w:hAnsi="Times New Roman" w:cs="Times New Roman"/>
              </w:rPr>
              <w:t>dodjeljuje</w:t>
            </w:r>
            <w:r w:rsidRPr="00692F05">
              <w:rPr>
                <w:rFonts w:ascii="Times New Roman" w:hAnsi="Times New Roman" w:cs="Times New Roman"/>
              </w:rPr>
              <w:t xml:space="preserve"> regionalna potpora za ulaganja u diverzifikaciju djelatnosti postojeće poslovne jedinice u području koje ispunjava uvjete iz članka 107. stavka 3. točke (c) UFEU, tj. u gradu Zagrebu nije veliki poduzetnik?</w:t>
            </w:r>
          </w:p>
          <w:p w14:paraId="4E7C0472" w14:textId="71A06030"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Izjava prijavitelja (Obrazac 2.1.)</w:t>
            </w:r>
          </w:p>
        </w:tc>
        <w:tc>
          <w:tcPr>
            <w:tcW w:w="1702" w:type="dxa"/>
          </w:tcPr>
          <w:p w14:paraId="06C364E8" w14:textId="77777777" w:rsidR="00A470FF" w:rsidRPr="00692F05" w:rsidRDefault="00A470FF" w:rsidP="00A470FF">
            <w:pPr>
              <w:pStyle w:val="TableParagraph"/>
            </w:pPr>
          </w:p>
        </w:tc>
        <w:tc>
          <w:tcPr>
            <w:tcW w:w="1701" w:type="dxa"/>
          </w:tcPr>
          <w:p w14:paraId="1102C371" w14:textId="77777777" w:rsidR="00A470FF" w:rsidRPr="00692F05" w:rsidRDefault="00A470FF" w:rsidP="00A470FF">
            <w:pPr>
              <w:pStyle w:val="TableParagraph"/>
            </w:pPr>
          </w:p>
        </w:tc>
      </w:tr>
      <w:tr w:rsidR="00A470FF" w:rsidRPr="00692F05" w14:paraId="6F0AE010" w14:textId="77777777" w:rsidTr="00A70680">
        <w:trPr>
          <w:trHeight w:val="484"/>
        </w:trPr>
        <w:tc>
          <w:tcPr>
            <w:tcW w:w="1125" w:type="dxa"/>
            <w:vAlign w:val="center"/>
          </w:tcPr>
          <w:p w14:paraId="51B9AB3D" w14:textId="0C317726" w:rsidR="00A470FF" w:rsidRPr="00692F05" w:rsidRDefault="683909C2" w:rsidP="00A470FF">
            <w:pPr>
              <w:pStyle w:val="TableParagraph"/>
              <w:jc w:val="center"/>
            </w:pPr>
            <w:r w:rsidRPr="00692F05">
              <w:t>2</w:t>
            </w:r>
            <w:r w:rsidR="7A0FC459" w:rsidRPr="00692F05">
              <w:t>8</w:t>
            </w:r>
            <w:r w:rsidRPr="00692F05">
              <w:t>.</w:t>
            </w:r>
          </w:p>
        </w:tc>
        <w:tc>
          <w:tcPr>
            <w:tcW w:w="5963" w:type="dxa"/>
          </w:tcPr>
          <w:p w14:paraId="01B77F36" w14:textId="35D6F025"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Projekt ulaganja u kategoriji ITR-a 1 u ugostiteljske objekte za smještaj ne dovodi do povećanja smještajnih kapaciteta u odnosu na smještajni kapacitet u postojećem ugostiteljskom objektu koji je dio projekta ili u slučaju turističko ugostiteljskih objekata zabavnih i tematskih parkova do povećanja prihvatnog kapaciteta u odnosu na prihvatni kapacitet u postojećem objektu tematskog/ zabavnog parka koji je dio projekta, ukoliko je primjenjivo; </w:t>
            </w:r>
          </w:p>
          <w:p w14:paraId="5AEB2431" w14:textId="58DF7C08" w:rsidR="00A470FF" w:rsidRPr="00692F05" w:rsidRDefault="00A470FF" w:rsidP="63B0C7FC">
            <w:p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i/>
                <w:iCs/>
              </w:rPr>
              <w:t xml:space="preserve">Izvor provjere: Glavni projekt, </w:t>
            </w:r>
            <w:r w:rsidRPr="00C532D3">
              <w:rPr>
                <w:rFonts w:ascii="Times New Roman" w:hAnsi="Times New Roman" w:cs="Times New Roman"/>
                <w:i/>
                <w:iCs/>
                <w:strike/>
              </w:rPr>
              <w:t xml:space="preserve">Izjava glavnog projektanta o kapacitetima u ITR 1 (Obrazac </w:t>
            </w:r>
            <w:r w:rsidR="002A2B98" w:rsidRPr="00C532D3">
              <w:rPr>
                <w:rFonts w:ascii="Times New Roman" w:hAnsi="Times New Roman" w:cs="Times New Roman"/>
                <w:i/>
                <w:iCs/>
                <w:strike/>
              </w:rPr>
              <w:t>7</w:t>
            </w:r>
            <w:r w:rsidRPr="00C532D3">
              <w:rPr>
                <w:rFonts w:ascii="Times New Roman" w:hAnsi="Times New Roman" w:cs="Times New Roman"/>
                <w:i/>
                <w:iCs/>
                <w:strike/>
              </w:rPr>
              <w:t>.)</w:t>
            </w:r>
            <w:r w:rsidRPr="00C532D3">
              <w:rPr>
                <w:rFonts w:ascii="Times New Roman" w:hAnsi="Times New Roman" w:cs="Times New Roman"/>
                <w:i/>
                <w:iCs/>
              </w:rPr>
              <w:t xml:space="preserve"> </w:t>
            </w:r>
            <w:r w:rsidRPr="00692F05">
              <w:rPr>
                <w:rFonts w:ascii="Times New Roman" w:hAnsi="Times New Roman" w:cs="Times New Roman"/>
                <w:i/>
                <w:iCs/>
              </w:rPr>
              <w:t xml:space="preserve">te u slučaju smještajnih kapaciteta, važećim rješenjem o obavljanju ugostiteljske djelatnosti u skupinama „Hoteli“, „Kampovi“ i „ostali ugostiteljski objekti za smještaj“ te važećim rješenjem o pružanju ugostiteljskih usluga u </w:t>
            </w:r>
            <w:r w:rsidRPr="00692F05">
              <w:rPr>
                <w:rFonts w:ascii="Times New Roman" w:hAnsi="Times New Roman" w:cs="Times New Roman"/>
                <w:i/>
                <w:iCs/>
              </w:rPr>
              <w:lastRenderedPageBreak/>
              <w:t>domaćinstvu ili rješenjem koje je ukinuto rješenjem izdanim nakon 1. veljače 2020. godine, a sukladno Pravilniku o razvrstavanju, kategorizaciji i posebnim standardima ugostiteljskih objekata iz skupine Hoteli (NN 56/16, 120/19), Pravilniku o razvrstavanju i kategorizaciji ugostiteljskih objekata iz skupine ostali ugostiteljski objekti za smještaj (NN 54/16, 69/17), Pravilniku o razvrstavanju i kategorizaciji objekata u kojima se pružaju ugostiteljske usluge u domaćinstvu (NN 9/16, 54/16, 61/16; 69/17, 120/19) i Pravilniku o razvrstavanju i kategorizaciji ugostiteljskih objekata iz skupine Kampovi (NN 54/16, 68/19, 120/19);</w:t>
            </w:r>
            <w:bookmarkStart w:id="2" w:name="_GoBack"/>
            <w:bookmarkEnd w:id="2"/>
            <w:r w:rsidRPr="00692F05">
              <w:rPr>
                <w:rFonts w:ascii="Times New Roman" w:hAnsi="Times New Roman" w:cs="Times New Roman"/>
                <w:i/>
                <w:iCs/>
              </w:rPr>
              <w:t xml:space="preserve"> Izjav</w:t>
            </w:r>
            <w:r w:rsidR="4D90A96A" w:rsidRPr="00692F05">
              <w:rPr>
                <w:rFonts w:ascii="Times New Roman" w:hAnsi="Times New Roman" w:cs="Times New Roman"/>
                <w:i/>
                <w:iCs/>
              </w:rPr>
              <w:t>a</w:t>
            </w:r>
            <w:r w:rsidRPr="00692F05">
              <w:rPr>
                <w:rFonts w:ascii="Times New Roman" w:hAnsi="Times New Roman" w:cs="Times New Roman"/>
                <w:i/>
                <w:iCs/>
              </w:rPr>
              <w:t xml:space="preserve"> prijavitelja o kapacitetima u ITR1 (</w:t>
            </w:r>
            <w:r w:rsidRPr="00692F05">
              <w:rPr>
                <w:rFonts w:ascii="Times New Roman" w:eastAsia="MS Mincho" w:hAnsi="Times New Roman" w:cs="Times New Roman"/>
                <w:i/>
                <w:iCs/>
              </w:rPr>
              <w:t xml:space="preserve">Obrazac </w:t>
            </w:r>
            <w:r w:rsidR="002A2B98" w:rsidRPr="00692F05">
              <w:rPr>
                <w:rFonts w:ascii="Times New Roman" w:eastAsia="MS Mincho" w:hAnsi="Times New Roman" w:cs="Times New Roman"/>
                <w:i/>
                <w:iCs/>
              </w:rPr>
              <w:t>7</w:t>
            </w:r>
            <w:r w:rsidRPr="00692F05">
              <w:rPr>
                <w:rFonts w:ascii="Times New Roman" w:eastAsia="MS Mincho" w:hAnsi="Times New Roman" w:cs="Times New Roman"/>
                <w:i/>
                <w:iCs/>
              </w:rPr>
              <w:t>.);</w:t>
            </w:r>
          </w:p>
        </w:tc>
        <w:tc>
          <w:tcPr>
            <w:tcW w:w="1702" w:type="dxa"/>
          </w:tcPr>
          <w:p w14:paraId="09D84E43" w14:textId="77777777" w:rsidR="00A470FF" w:rsidRPr="00692F05" w:rsidRDefault="00A470FF" w:rsidP="00A470FF">
            <w:pPr>
              <w:pStyle w:val="TableParagraph"/>
            </w:pPr>
          </w:p>
        </w:tc>
        <w:tc>
          <w:tcPr>
            <w:tcW w:w="1701" w:type="dxa"/>
          </w:tcPr>
          <w:p w14:paraId="4A3F0761" w14:textId="77777777" w:rsidR="00A470FF" w:rsidRPr="00692F05" w:rsidRDefault="00A470FF" w:rsidP="00A470FF">
            <w:pPr>
              <w:pStyle w:val="TableParagraph"/>
            </w:pPr>
          </w:p>
        </w:tc>
      </w:tr>
      <w:tr w:rsidR="00A470FF" w:rsidRPr="00692F05" w14:paraId="4D33F549" w14:textId="77777777" w:rsidTr="00A70680">
        <w:trPr>
          <w:trHeight w:val="484"/>
        </w:trPr>
        <w:tc>
          <w:tcPr>
            <w:tcW w:w="1125" w:type="dxa"/>
            <w:vAlign w:val="center"/>
          </w:tcPr>
          <w:p w14:paraId="78123C04" w14:textId="2BFCC59F" w:rsidR="00A470FF" w:rsidRPr="00692F05" w:rsidRDefault="683909C2" w:rsidP="00A470FF">
            <w:pPr>
              <w:pStyle w:val="TableParagraph"/>
              <w:jc w:val="center"/>
            </w:pPr>
            <w:r w:rsidRPr="00692F05">
              <w:t>2</w:t>
            </w:r>
            <w:r w:rsidR="1CC5AECD" w:rsidRPr="00692F05">
              <w:t>9</w:t>
            </w:r>
            <w:r w:rsidRPr="00692F05">
              <w:t>.</w:t>
            </w:r>
          </w:p>
        </w:tc>
        <w:tc>
          <w:tcPr>
            <w:tcW w:w="5963" w:type="dxa"/>
          </w:tcPr>
          <w:p w14:paraId="7A1A9502" w14:textId="5486A3E9" w:rsidR="00A470FF" w:rsidRPr="00692F05" w:rsidRDefault="00A470FF" w:rsidP="00A470FF">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rPr>
              <w:t xml:space="preserve">Projekt zdravstvenih ustanova koje pružaju usluge u zdravstvenom turizmu, koji sadrži ulaganja u  ugostiteljski objekt za smještaj imat će obavezni sadržaj ugostiteljskog objekta za smještaj u korisnoj površini objekta veći od 50% u odnosu na korisnu površinu objekta namijenjenu neobveznom sadržaju ugostiteljskog objekta za smještaj koji se odnosi na pružanje zdravstvenih usluga, a sukladno Pravilniku o razvrstavanju, kategorizaciji i posebnim standardima ugostiteljskih objekata iz skupine Hoteli (NN 56/16, 120/19) i Pravilniku o razvrstavanju i kategorizaciji ugostiteljskih objekata iz skupine Kampovi (NN 54/16, 68/19, 120/19), ukoliko je primjenjivo; </w:t>
            </w:r>
          </w:p>
          <w:p w14:paraId="6E95577E" w14:textId="43A1EF59" w:rsidR="00A470FF" w:rsidRPr="00692F05" w:rsidRDefault="00A470FF" w:rsidP="002A2B98">
            <w:pPr>
              <w:tabs>
                <w:tab w:val="left" w:pos="709"/>
              </w:tabs>
              <w:spacing w:after="120" w:line="276" w:lineRule="auto"/>
              <w:jc w:val="both"/>
              <w:rPr>
                <w:rFonts w:ascii="Times New Roman" w:hAnsi="Times New Roman" w:cs="Times New Roman"/>
                <w:i/>
              </w:rPr>
            </w:pPr>
            <w:r w:rsidRPr="00692F05">
              <w:rPr>
                <w:rFonts w:ascii="Times New Roman" w:hAnsi="Times New Roman" w:cs="Times New Roman"/>
                <w:i/>
              </w:rPr>
              <w:t xml:space="preserve">Izvor provjere: Izjava prijavitelja za projekte zdravstvenih ustanova Grupa 1 (Obrazac </w:t>
            </w:r>
            <w:r w:rsidR="002A2B98" w:rsidRPr="00692F05">
              <w:rPr>
                <w:rFonts w:ascii="Times New Roman" w:hAnsi="Times New Roman" w:cs="Times New Roman"/>
                <w:i/>
              </w:rPr>
              <w:t>8</w:t>
            </w:r>
            <w:r w:rsidRPr="00692F05">
              <w:rPr>
                <w:rFonts w:ascii="Times New Roman" w:hAnsi="Times New Roman" w:cs="Times New Roman"/>
                <w:i/>
              </w:rPr>
              <w:t>.)</w:t>
            </w:r>
          </w:p>
        </w:tc>
        <w:tc>
          <w:tcPr>
            <w:tcW w:w="1702" w:type="dxa"/>
          </w:tcPr>
          <w:p w14:paraId="724A684B" w14:textId="77777777" w:rsidR="00A470FF" w:rsidRPr="00692F05" w:rsidRDefault="00A470FF" w:rsidP="00A470FF">
            <w:pPr>
              <w:pStyle w:val="TableParagraph"/>
            </w:pPr>
          </w:p>
        </w:tc>
        <w:tc>
          <w:tcPr>
            <w:tcW w:w="1701" w:type="dxa"/>
          </w:tcPr>
          <w:p w14:paraId="2B8FF843" w14:textId="77777777" w:rsidR="00A470FF" w:rsidRPr="00692F05" w:rsidRDefault="00A470FF" w:rsidP="00A470FF">
            <w:pPr>
              <w:pStyle w:val="TableParagraph"/>
            </w:pPr>
          </w:p>
        </w:tc>
      </w:tr>
      <w:tr w:rsidR="00A470FF" w:rsidRPr="00692F05" w14:paraId="6902AB5C" w14:textId="77777777" w:rsidTr="00A70680">
        <w:trPr>
          <w:trHeight w:val="484"/>
        </w:trPr>
        <w:tc>
          <w:tcPr>
            <w:tcW w:w="1125" w:type="dxa"/>
            <w:vAlign w:val="center"/>
          </w:tcPr>
          <w:p w14:paraId="61C46F9B" w14:textId="53FE1C6B" w:rsidR="00A470FF" w:rsidRPr="00692F05" w:rsidRDefault="4A63D7AA" w:rsidP="00A470FF">
            <w:pPr>
              <w:pStyle w:val="TableParagraph"/>
              <w:jc w:val="center"/>
            </w:pPr>
            <w:r w:rsidRPr="00692F05">
              <w:t>30</w:t>
            </w:r>
            <w:r w:rsidR="683909C2" w:rsidRPr="00692F05">
              <w:t>.</w:t>
            </w:r>
          </w:p>
        </w:tc>
        <w:tc>
          <w:tcPr>
            <w:tcW w:w="5963" w:type="dxa"/>
          </w:tcPr>
          <w:p w14:paraId="38393ED9" w14:textId="4E2F0E31"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 xml:space="preserve">Rezultat projekta </w:t>
            </w:r>
            <w:r w:rsidRPr="00692F05" w:rsidDel="00302E96">
              <w:rPr>
                <w:rFonts w:ascii="Times New Roman" w:hAnsi="Times New Roman" w:cs="Times New Roman"/>
              </w:rPr>
              <w:t xml:space="preserve">ulaganja u ugostiteljske objekte za smještaj koji se razvrstavaju u kategorije </w:t>
            </w:r>
            <w:r w:rsidRPr="00692F05">
              <w:rPr>
                <w:rFonts w:ascii="Times New Roman" w:hAnsi="Times New Roman" w:cs="Times New Roman"/>
              </w:rPr>
              <w:t>bit će</w:t>
            </w:r>
            <w:r w:rsidRPr="00692F05" w:rsidDel="00302E96">
              <w:rPr>
                <w:rFonts w:ascii="Times New Roman" w:hAnsi="Times New Roman" w:cs="Times New Roman"/>
              </w:rPr>
              <w:t xml:space="preserve"> minimalno kategorija 4 zvjezdice u ITR 1 ili minimalno katego</w:t>
            </w:r>
            <w:r w:rsidRPr="00692F05">
              <w:rPr>
                <w:rFonts w:ascii="Times New Roman" w:hAnsi="Times New Roman" w:cs="Times New Roman"/>
              </w:rPr>
              <w:t>rija 3 zvjezdice u ITR 0,2,3,4, ukoliko je primjenjivo;</w:t>
            </w:r>
          </w:p>
          <w:p w14:paraId="47FA65A6" w14:textId="67625C2D"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Prijavni obrazac</w:t>
            </w:r>
            <w:r w:rsidRPr="00692F05" w:rsidDel="00302E96">
              <w:rPr>
                <w:rFonts w:ascii="Times New Roman" w:hAnsi="Times New Roman" w:cs="Times New Roman"/>
                <w:i/>
              </w:rPr>
              <w:t xml:space="preserve"> (Obrazac 1</w:t>
            </w:r>
            <w:r w:rsidRPr="00692F05">
              <w:rPr>
                <w:rFonts w:ascii="Times New Roman" w:hAnsi="Times New Roman" w:cs="Times New Roman"/>
                <w:i/>
              </w:rPr>
              <w:t>.1.</w:t>
            </w:r>
            <w:r w:rsidRPr="00692F05" w:rsidDel="00302E96">
              <w:rPr>
                <w:rFonts w:ascii="Times New Roman" w:hAnsi="Times New Roman" w:cs="Times New Roman"/>
                <w:i/>
              </w:rPr>
              <w:t>)</w:t>
            </w:r>
            <w:r w:rsidRPr="00692F05">
              <w:rPr>
                <w:rFonts w:ascii="Times New Roman" w:hAnsi="Times New Roman" w:cs="Times New Roman"/>
                <w:i/>
              </w:rPr>
              <w:t>, Glavni projekt i Troškovnik;</w:t>
            </w:r>
          </w:p>
        </w:tc>
        <w:tc>
          <w:tcPr>
            <w:tcW w:w="1702" w:type="dxa"/>
          </w:tcPr>
          <w:p w14:paraId="6C1A7110" w14:textId="77777777" w:rsidR="00A470FF" w:rsidRPr="00692F05" w:rsidRDefault="00A470FF" w:rsidP="00A470FF">
            <w:pPr>
              <w:pStyle w:val="TableParagraph"/>
            </w:pPr>
          </w:p>
        </w:tc>
        <w:tc>
          <w:tcPr>
            <w:tcW w:w="1701" w:type="dxa"/>
          </w:tcPr>
          <w:p w14:paraId="4D7051E5" w14:textId="77777777" w:rsidR="00A470FF" w:rsidRPr="00692F05" w:rsidRDefault="00A470FF" w:rsidP="00A470FF">
            <w:pPr>
              <w:pStyle w:val="TableParagraph"/>
            </w:pPr>
          </w:p>
        </w:tc>
      </w:tr>
      <w:tr w:rsidR="00A470FF" w:rsidRPr="00692F05" w14:paraId="6301851A" w14:textId="77777777" w:rsidTr="00A70680">
        <w:trPr>
          <w:trHeight w:val="484"/>
        </w:trPr>
        <w:tc>
          <w:tcPr>
            <w:tcW w:w="1125" w:type="dxa"/>
            <w:vAlign w:val="center"/>
          </w:tcPr>
          <w:p w14:paraId="043D2E00" w14:textId="59704879" w:rsidR="00A470FF" w:rsidRPr="00692F05" w:rsidRDefault="683909C2" w:rsidP="00A470FF">
            <w:pPr>
              <w:pStyle w:val="TableParagraph"/>
              <w:jc w:val="center"/>
            </w:pPr>
            <w:r w:rsidRPr="00692F05">
              <w:t>3</w:t>
            </w:r>
            <w:r w:rsidR="3A1FC1A5" w:rsidRPr="00692F05">
              <w:t>1</w:t>
            </w:r>
            <w:r w:rsidRPr="00692F05">
              <w:t>.</w:t>
            </w:r>
          </w:p>
        </w:tc>
        <w:tc>
          <w:tcPr>
            <w:tcW w:w="5963" w:type="dxa"/>
          </w:tcPr>
          <w:p w14:paraId="1B269289" w14:textId="523AD857"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Prijavitelji nije tražio/primio sredstva iz drugih javnih izvora za troškove koji će im biti nadoknađeni u okviru prijavljenog projektnog prijedloga i za financiranje odabranog projekta</w:t>
            </w:r>
          </w:p>
          <w:p w14:paraId="3A1A674E" w14:textId="1E6942D5" w:rsidR="00A470FF" w:rsidRPr="00692F05" w:rsidRDefault="00A470FF" w:rsidP="63B0C7FC">
            <w:p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i/>
                <w:iCs/>
              </w:rPr>
              <w:t>Izvor provjere: Izjava prijavitelja (Obrazac 2.1.)</w:t>
            </w:r>
            <w:r w:rsidR="0BF1B35C" w:rsidRPr="00692F05">
              <w:rPr>
                <w:rFonts w:ascii="Times New Roman" w:hAnsi="Times New Roman" w:cs="Times New Roman"/>
                <w:i/>
                <w:iCs/>
              </w:rPr>
              <w:t>, ostali dostupni izvori</w:t>
            </w:r>
          </w:p>
        </w:tc>
        <w:tc>
          <w:tcPr>
            <w:tcW w:w="1702" w:type="dxa"/>
          </w:tcPr>
          <w:p w14:paraId="21F9E2BF" w14:textId="77777777" w:rsidR="00A470FF" w:rsidRPr="00692F05" w:rsidRDefault="00A470FF" w:rsidP="00A470FF">
            <w:pPr>
              <w:pStyle w:val="TableParagraph"/>
            </w:pPr>
          </w:p>
        </w:tc>
        <w:tc>
          <w:tcPr>
            <w:tcW w:w="1701" w:type="dxa"/>
          </w:tcPr>
          <w:p w14:paraId="0A7C70D6" w14:textId="77777777" w:rsidR="00A470FF" w:rsidRPr="00692F05" w:rsidRDefault="00A470FF" w:rsidP="00A470FF">
            <w:pPr>
              <w:pStyle w:val="TableParagraph"/>
            </w:pPr>
          </w:p>
        </w:tc>
      </w:tr>
      <w:tr w:rsidR="002B1B5B" w:rsidRPr="00692F05" w14:paraId="10209922" w14:textId="77777777" w:rsidTr="00A70680">
        <w:trPr>
          <w:trHeight w:val="484"/>
        </w:trPr>
        <w:tc>
          <w:tcPr>
            <w:tcW w:w="1125" w:type="dxa"/>
            <w:vAlign w:val="center"/>
          </w:tcPr>
          <w:p w14:paraId="2118B20C" w14:textId="3184DEFB" w:rsidR="002B1B5B" w:rsidRPr="00692F05" w:rsidDel="00A470FF" w:rsidRDefault="55F467C4" w:rsidP="00A470FF">
            <w:pPr>
              <w:pStyle w:val="TableParagraph"/>
              <w:jc w:val="center"/>
            </w:pPr>
            <w:r w:rsidRPr="00692F05">
              <w:t>3</w:t>
            </w:r>
            <w:r w:rsidR="7619375B" w:rsidRPr="00692F05">
              <w:t>2</w:t>
            </w:r>
            <w:r w:rsidRPr="00692F05">
              <w:t>.</w:t>
            </w:r>
          </w:p>
        </w:tc>
        <w:tc>
          <w:tcPr>
            <w:tcW w:w="5963" w:type="dxa"/>
          </w:tcPr>
          <w:p w14:paraId="5DCEA57C" w14:textId="5A6F26D4" w:rsidR="002B1B5B" w:rsidRPr="00692F05" w:rsidRDefault="002B1B5B" w:rsidP="63B0C7FC">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samostalno prijavljuje i provodi projekt (u projekt nisu uključene partnerske organizacije).</w:t>
            </w:r>
          </w:p>
          <w:p w14:paraId="4B73287C" w14:textId="4158A2DA" w:rsidR="002B1B5B" w:rsidRPr="00692F05" w:rsidRDefault="02238826" w:rsidP="63B0C7FC">
            <w:pPr>
              <w:tabs>
                <w:tab w:val="left" w:pos="709"/>
              </w:tabs>
              <w:spacing w:after="120" w:line="276" w:lineRule="auto"/>
              <w:jc w:val="both"/>
              <w:rPr>
                <w:rFonts w:ascii="Times New Roman" w:hAnsi="Times New Roman" w:cs="Times New Roman"/>
                <w:i/>
                <w:iCs/>
              </w:rPr>
            </w:pPr>
            <w:r w:rsidRPr="00692F05">
              <w:rPr>
                <w:rFonts w:ascii="Times New Roman" w:hAnsi="Times New Roman" w:cs="Times New Roman"/>
                <w:i/>
                <w:iCs/>
              </w:rPr>
              <w:t xml:space="preserve">Izvor provjere: Prijavni obrazac (Obrazac 1.1.), </w:t>
            </w:r>
            <w:r w:rsidR="68A060D0" w:rsidRPr="00692F05">
              <w:rPr>
                <w:rFonts w:ascii="Times New Roman" w:hAnsi="Times New Roman" w:cs="Times New Roman"/>
                <w:i/>
                <w:iCs/>
              </w:rPr>
              <w:t>Izjava prijavitelja (Obrazac 2.1.)</w:t>
            </w:r>
          </w:p>
        </w:tc>
        <w:tc>
          <w:tcPr>
            <w:tcW w:w="1702" w:type="dxa"/>
          </w:tcPr>
          <w:p w14:paraId="1BE50ABF" w14:textId="77777777" w:rsidR="002B1B5B" w:rsidRPr="00692F05" w:rsidRDefault="002B1B5B" w:rsidP="00A470FF">
            <w:pPr>
              <w:pStyle w:val="TableParagraph"/>
            </w:pPr>
          </w:p>
        </w:tc>
        <w:tc>
          <w:tcPr>
            <w:tcW w:w="1701" w:type="dxa"/>
          </w:tcPr>
          <w:p w14:paraId="3CD9F1DE" w14:textId="77777777" w:rsidR="002B1B5B" w:rsidRPr="00692F05" w:rsidRDefault="002B1B5B" w:rsidP="00A470FF">
            <w:pPr>
              <w:pStyle w:val="TableParagraph"/>
            </w:pPr>
          </w:p>
        </w:tc>
      </w:tr>
      <w:tr w:rsidR="00A470FF" w:rsidRPr="00692F05" w14:paraId="05399A43" w14:textId="77777777" w:rsidTr="00A70680">
        <w:trPr>
          <w:trHeight w:val="484"/>
        </w:trPr>
        <w:tc>
          <w:tcPr>
            <w:tcW w:w="1125" w:type="dxa"/>
            <w:vAlign w:val="center"/>
          </w:tcPr>
          <w:p w14:paraId="683C3594" w14:textId="18C448EC" w:rsidR="00A470FF" w:rsidRPr="00692F05" w:rsidRDefault="683909C2" w:rsidP="00A470FF">
            <w:pPr>
              <w:pStyle w:val="TableParagraph"/>
              <w:jc w:val="center"/>
            </w:pPr>
            <w:r w:rsidRPr="00692F05">
              <w:t>3</w:t>
            </w:r>
            <w:r w:rsidR="2783369E" w:rsidRPr="00692F05">
              <w:t>3</w:t>
            </w:r>
            <w:r w:rsidRPr="00692F05">
              <w:t>.</w:t>
            </w:r>
          </w:p>
        </w:tc>
        <w:tc>
          <w:tcPr>
            <w:tcW w:w="5963" w:type="dxa"/>
          </w:tcPr>
          <w:p w14:paraId="4C64E2B3" w14:textId="73AEACDE"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Projektom se financiraju prihvatljive aktivnosti u skladu s Uputama za prijavitelje?</w:t>
            </w:r>
          </w:p>
          <w:p w14:paraId="68E0648D" w14:textId="3AF493C0" w:rsidR="00A470FF" w:rsidRPr="00692F05" w:rsidRDefault="00A470FF" w:rsidP="00A470FF">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rPr>
              <w:t>Izvor provjere: Prijavni obrazac (Obrazac 1.1.), ostali dostupni izvori</w:t>
            </w:r>
          </w:p>
        </w:tc>
        <w:tc>
          <w:tcPr>
            <w:tcW w:w="1702" w:type="dxa"/>
          </w:tcPr>
          <w:p w14:paraId="037E63BF" w14:textId="77777777" w:rsidR="00A470FF" w:rsidRPr="00692F05" w:rsidRDefault="00A470FF" w:rsidP="00A470FF">
            <w:pPr>
              <w:pStyle w:val="TableParagraph"/>
            </w:pPr>
          </w:p>
        </w:tc>
        <w:tc>
          <w:tcPr>
            <w:tcW w:w="1701" w:type="dxa"/>
          </w:tcPr>
          <w:p w14:paraId="22C546CB" w14:textId="77777777" w:rsidR="00A470FF" w:rsidRPr="00692F05" w:rsidRDefault="00A470FF" w:rsidP="00A470FF">
            <w:pPr>
              <w:pStyle w:val="TableParagraph"/>
            </w:pPr>
          </w:p>
        </w:tc>
      </w:tr>
      <w:tr w:rsidR="0051410C" w:rsidRPr="00692F05" w14:paraId="1AFBC883" w14:textId="77777777" w:rsidTr="00A70680">
        <w:trPr>
          <w:trHeight w:val="484"/>
        </w:trPr>
        <w:tc>
          <w:tcPr>
            <w:tcW w:w="1125" w:type="dxa"/>
            <w:vAlign w:val="center"/>
          </w:tcPr>
          <w:p w14:paraId="6DE9B9FA" w14:textId="12261F7B" w:rsidR="0051410C" w:rsidRPr="00692F05" w:rsidDel="00A470FF" w:rsidRDefault="0900BB83" w:rsidP="00A470FF">
            <w:pPr>
              <w:pStyle w:val="TableParagraph"/>
              <w:jc w:val="center"/>
            </w:pPr>
            <w:r w:rsidRPr="00692F05">
              <w:lastRenderedPageBreak/>
              <w:t>3</w:t>
            </w:r>
            <w:r w:rsidR="269E62DA" w:rsidRPr="00692F05">
              <w:t>4</w:t>
            </w:r>
            <w:r w:rsidRPr="00692F05">
              <w:t xml:space="preserve">. </w:t>
            </w:r>
          </w:p>
        </w:tc>
        <w:tc>
          <w:tcPr>
            <w:tcW w:w="5963" w:type="dxa"/>
          </w:tcPr>
          <w:p w14:paraId="16EDB5A7" w14:textId="77777777" w:rsidR="0051410C" w:rsidRPr="00692F05" w:rsidRDefault="0051410C" w:rsidP="0051410C">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ima osiguran financijski doprinos od najmanje 25% prihvatljivih troškova za regionalne potpore iz vlastitih izvora ili vanjskim financiranjem, u obliku oslobođenom od bilo kakve državne potpore (čl.14. Uredbe GBER)?</w:t>
            </w:r>
          </w:p>
          <w:p w14:paraId="3A90A667" w14:textId="0AEB00F5" w:rsidR="0051410C" w:rsidRPr="00692F05" w:rsidRDefault="0051410C" w:rsidP="0051410C">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iCs/>
              </w:rPr>
              <w:t>Izvor provjere: Prijavni obrazac</w:t>
            </w:r>
            <w:r w:rsidR="4DF79733" w:rsidRPr="00692F05">
              <w:rPr>
                <w:rFonts w:ascii="Times New Roman" w:hAnsi="Times New Roman" w:cs="Times New Roman"/>
                <w:i/>
                <w:iCs/>
              </w:rPr>
              <w:t xml:space="preserve"> (Obrazac 1.1.)</w:t>
            </w:r>
            <w:r w:rsidRPr="00692F05">
              <w:rPr>
                <w:rFonts w:ascii="Times New Roman" w:hAnsi="Times New Roman" w:cs="Times New Roman"/>
                <w:i/>
                <w:iCs/>
              </w:rPr>
              <w:t>, Izjava prijavitelja (Obrazac 2.1.)</w:t>
            </w:r>
          </w:p>
        </w:tc>
        <w:tc>
          <w:tcPr>
            <w:tcW w:w="1702" w:type="dxa"/>
          </w:tcPr>
          <w:p w14:paraId="5A4C9D8D" w14:textId="77777777" w:rsidR="0051410C" w:rsidRPr="00692F05" w:rsidRDefault="0051410C" w:rsidP="00A470FF">
            <w:pPr>
              <w:pStyle w:val="TableParagraph"/>
            </w:pPr>
          </w:p>
        </w:tc>
        <w:tc>
          <w:tcPr>
            <w:tcW w:w="1701" w:type="dxa"/>
          </w:tcPr>
          <w:p w14:paraId="484505C9" w14:textId="77777777" w:rsidR="0051410C" w:rsidRPr="00692F05" w:rsidRDefault="0051410C" w:rsidP="00A470FF">
            <w:pPr>
              <w:pStyle w:val="TableParagraph"/>
            </w:pPr>
          </w:p>
        </w:tc>
      </w:tr>
      <w:tr w:rsidR="00CB1259" w:rsidRPr="00692F05" w14:paraId="4E51FA28" w14:textId="77777777" w:rsidTr="00A70680">
        <w:trPr>
          <w:trHeight w:val="484"/>
        </w:trPr>
        <w:tc>
          <w:tcPr>
            <w:tcW w:w="1125" w:type="dxa"/>
            <w:vAlign w:val="center"/>
          </w:tcPr>
          <w:p w14:paraId="72F24774" w14:textId="3AE53E08" w:rsidR="00CB1259" w:rsidRPr="00692F05" w:rsidRDefault="41432156" w:rsidP="00A470FF">
            <w:pPr>
              <w:pStyle w:val="TableParagraph"/>
              <w:jc w:val="center"/>
            </w:pPr>
            <w:r w:rsidRPr="00692F05">
              <w:t>3</w:t>
            </w:r>
            <w:r w:rsidR="3269A159" w:rsidRPr="00692F05">
              <w:t>5</w:t>
            </w:r>
            <w:r w:rsidRPr="00692F05">
              <w:t>.</w:t>
            </w:r>
          </w:p>
        </w:tc>
        <w:tc>
          <w:tcPr>
            <w:tcW w:w="5963" w:type="dxa"/>
          </w:tcPr>
          <w:p w14:paraId="39CB361E" w14:textId="77777777" w:rsidR="00CB1259" w:rsidRPr="00692F05" w:rsidRDefault="00CB1259" w:rsidP="00CB1259">
            <w:pPr>
              <w:tabs>
                <w:tab w:val="left" w:pos="709"/>
              </w:tabs>
              <w:spacing w:after="120" w:line="276" w:lineRule="auto"/>
              <w:jc w:val="both"/>
              <w:rPr>
                <w:rFonts w:ascii="Times New Roman" w:hAnsi="Times New Roman" w:cs="Times New Roman"/>
              </w:rPr>
            </w:pPr>
            <w:r w:rsidRPr="00692F05">
              <w:rPr>
                <w:rFonts w:ascii="Times New Roman" w:hAnsi="Times New Roman" w:cs="Times New Roman"/>
              </w:rPr>
              <w:t>Prijavitelj je po predmetnom pozivu u sklopu Grupe I prijavio jedan projektni prijedlog.</w:t>
            </w:r>
          </w:p>
          <w:p w14:paraId="53AC1E95" w14:textId="60AE491A" w:rsidR="00CB1259" w:rsidRPr="00692F05" w:rsidRDefault="00CB1259" w:rsidP="00CB1259">
            <w:pPr>
              <w:tabs>
                <w:tab w:val="left" w:pos="709"/>
              </w:tabs>
              <w:spacing w:after="120" w:line="276" w:lineRule="auto"/>
              <w:jc w:val="both"/>
              <w:rPr>
                <w:rFonts w:ascii="Times New Roman" w:hAnsi="Times New Roman" w:cs="Times New Roman"/>
              </w:rPr>
            </w:pPr>
            <w:r w:rsidRPr="00692F05">
              <w:rPr>
                <w:rFonts w:ascii="Times New Roman" w:hAnsi="Times New Roman" w:cs="Times New Roman"/>
                <w:i/>
                <w:iCs/>
              </w:rPr>
              <w:t>Izvor provjere: Prijavni obrazac</w:t>
            </w:r>
            <w:r w:rsidR="63288DD9" w:rsidRPr="00692F05">
              <w:rPr>
                <w:rFonts w:ascii="Times New Roman" w:hAnsi="Times New Roman" w:cs="Times New Roman"/>
                <w:i/>
                <w:iCs/>
              </w:rPr>
              <w:t xml:space="preserve"> (Obrazac 1.1.)</w:t>
            </w:r>
            <w:r w:rsidRPr="00692F05">
              <w:rPr>
                <w:rFonts w:ascii="Times New Roman" w:hAnsi="Times New Roman" w:cs="Times New Roman"/>
                <w:i/>
                <w:iCs/>
              </w:rPr>
              <w:t>, Izjava prijavitelja (Obrazac 2.1.)</w:t>
            </w:r>
          </w:p>
        </w:tc>
        <w:tc>
          <w:tcPr>
            <w:tcW w:w="1702" w:type="dxa"/>
          </w:tcPr>
          <w:p w14:paraId="0D1E1445" w14:textId="77777777" w:rsidR="00CB1259" w:rsidRPr="00692F05" w:rsidRDefault="00CB1259" w:rsidP="00A470FF">
            <w:pPr>
              <w:pStyle w:val="TableParagraph"/>
            </w:pPr>
          </w:p>
        </w:tc>
        <w:tc>
          <w:tcPr>
            <w:tcW w:w="1701" w:type="dxa"/>
          </w:tcPr>
          <w:p w14:paraId="55FC623F" w14:textId="77777777" w:rsidR="00CB1259" w:rsidRPr="00692F05" w:rsidRDefault="00CB1259" w:rsidP="00A470FF">
            <w:pPr>
              <w:pStyle w:val="TableParagraph"/>
            </w:pPr>
          </w:p>
        </w:tc>
      </w:tr>
    </w:tbl>
    <w:p w14:paraId="72106FED" w14:textId="796F2177" w:rsidR="008B663D" w:rsidRDefault="008B663D">
      <w:pPr>
        <w:rPr>
          <w:rFonts w:ascii="Times New Roman" w:hAnsi="Times New Roman" w:cs="Times New Roman"/>
        </w:rPr>
      </w:pPr>
    </w:p>
    <w:p w14:paraId="3763BCA1" w14:textId="77777777" w:rsidR="0070597A" w:rsidRPr="00B4759C" w:rsidRDefault="0070597A">
      <w:pPr>
        <w:rPr>
          <w:rFonts w:ascii="Times New Roman" w:hAnsi="Times New Roman" w:cs="Times New Roman"/>
        </w:rPr>
      </w:pPr>
    </w:p>
    <w:tbl>
      <w:tblPr>
        <w:tblW w:w="10632" w:type="dxa"/>
        <w:jc w:val="center"/>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5742"/>
        <w:gridCol w:w="2693"/>
        <w:gridCol w:w="2197"/>
      </w:tblGrid>
      <w:tr w:rsidR="007E57A8" w:rsidRPr="007E57A8" w14:paraId="327449B5" w14:textId="77777777" w:rsidTr="7C530B9F">
        <w:trPr>
          <w:trHeight w:val="506"/>
          <w:jc w:val="center"/>
        </w:trPr>
        <w:tc>
          <w:tcPr>
            <w:tcW w:w="5742" w:type="dxa"/>
            <w:tcBorders>
              <w:top w:val="single" w:sz="4" w:space="0" w:color="30849B"/>
              <w:left w:val="single" w:sz="4" w:space="0" w:color="30849B"/>
              <w:bottom w:val="single" w:sz="4" w:space="0" w:color="30849B"/>
              <w:right w:val="single" w:sz="4" w:space="0" w:color="30849B"/>
            </w:tcBorders>
            <w:shd w:val="clear" w:color="auto" w:fill="B8CCE3"/>
          </w:tcPr>
          <w:p w14:paraId="46A893AB" w14:textId="0B7D3E3D" w:rsidR="007E57A8" w:rsidRPr="007E57A8" w:rsidRDefault="007E57A8" w:rsidP="00445373">
            <w:pPr>
              <w:widowControl w:val="0"/>
              <w:autoSpaceDE w:val="0"/>
              <w:autoSpaceDN w:val="0"/>
              <w:spacing w:after="0" w:line="240" w:lineRule="auto"/>
              <w:ind w:left="107"/>
              <w:rPr>
                <w:rFonts w:ascii="Times New Roman" w:eastAsia="Times New Roman" w:hAnsi="Times New Roman" w:cs="Times New Roman"/>
                <w:b/>
                <w:sz w:val="24"/>
                <w:szCs w:val="24"/>
              </w:rPr>
            </w:pPr>
            <w:r w:rsidRPr="007E57A8">
              <w:rPr>
                <w:rFonts w:ascii="Times New Roman" w:eastAsia="Times New Roman" w:hAnsi="Times New Roman" w:cs="Times New Roman"/>
                <w:b/>
                <w:sz w:val="24"/>
                <w:szCs w:val="24"/>
              </w:rPr>
              <w:t>Kriteriji</w:t>
            </w:r>
            <w:r w:rsidRPr="007E57A8">
              <w:rPr>
                <w:rFonts w:ascii="Times New Roman" w:eastAsia="Times New Roman" w:hAnsi="Times New Roman" w:cs="Times New Roman"/>
                <w:b/>
                <w:spacing w:val="-1"/>
                <w:sz w:val="24"/>
                <w:szCs w:val="24"/>
              </w:rPr>
              <w:t xml:space="preserve"> </w:t>
            </w:r>
            <w:r w:rsidRPr="007E57A8">
              <w:rPr>
                <w:rFonts w:ascii="Times New Roman" w:eastAsia="Times New Roman" w:hAnsi="Times New Roman" w:cs="Times New Roman"/>
                <w:b/>
                <w:sz w:val="24"/>
                <w:szCs w:val="24"/>
              </w:rPr>
              <w:t>za</w:t>
            </w:r>
            <w:r w:rsidRPr="007E57A8">
              <w:rPr>
                <w:rFonts w:ascii="Times New Roman" w:eastAsia="Times New Roman" w:hAnsi="Times New Roman" w:cs="Times New Roman"/>
                <w:b/>
                <w:spacing w:val="-1"/>
                <w:sz w:val="24"/>
                <w:szCs w:val="24"/>
              </w:rPr>
              <w:t xml:space="preserve"> </w:t>
            </w:r>
            <w:r w:rsidR="00445373">
              <w:rPr>
                <w:rFonts w:ascii="Times New Roman" w:eastAsia="Times New Roman" w:hAnsi="Times New Roman" w:cs="Times New Roman"/>
                <w:b/>
                <w:sz w:val="24"/>
                <w:szCs w:val="24"/>
              </w:rPr>
              <w:t>dodjelu</w:t>
            </w:r>
          </w:p>
        </w:tc>
        <w:tc>
          <w:tcPr>
            <w:tcW w:w="2693" w:type="dxa"/>
            <w:tcBorders>
              <w:top w:val="single" w:sz="4" w:space="0" w:color="30849B"/>
              <w:left w:val="single" w:sz="4" w:space="0" w:color="30849B"/>
              <w:bottom w:val="single" w:sz="4" w:space="0" w:color="30849B"/>
              <w:right w:val="single" w:sz="4" w:space="0" w:color="30849B"/>
            </w:tcBorders>
            <w:shd w:val="clear" w:color="auto" w:fill="B8CCE3"/>
            <w:vAlign w:val="center"/>
          </w:tcPr>
          <w:p w14:paraId="4C35DD10" w14:textId="77777777" w:rsidR="007E57A8" w:rsidRPr="007E57A8" w:rsidRDefault="007E57A8" w:rsidP="007E57A8">
            <w:pPr>
              <w:widowControl w:val="0"/>
              <w:autoSpaceDE w:val="0"/>
              <w:autoSpaceDN w:val="0"/>
              <w:spacing w:after="0" w:line="240" w:lineRule="auto"/>
              <w:ind w:right="206"/>
              <w:jc w:val="center"/>
              <w:rPr>
                <w:rFonts w:ascii="Times New Roman" w:eastAsia="Times New Roman" w:hAnsi="Times New Roman" w:cs="Times New Roman"/>
                <w:b/>
                <w:sz w:val="24"/>
                <w:szCs w:val="24"/>
              </w:rPr>
            </w:pPr>
            <w:r w:rsidRPr="007E57A8">
              <w:rPr>
                <w:rFonts w:ascii="Times New Roman" w:eastAsia="Times New Roman" w:hAnsi="Times New Roman" w:cs="Times New Roman"/>
                <w:b/>
                <w:sz w:val="24"/>
                <w:szCs w:val="24"/>
              </w:rPr>
              <w:t>Bodovi</w:t>
            </w:r>
          </w:p>
        </w:tc>
        <w:tc>
          <w:tcPr>
            <w:tcW w:w="2197" w:type="dxa"/>
            <w:tcBorders>
              <w:top w:val="single" w:sz="4" w:space="0" w:color="30849B"/>
              <w:left w:val="single" w:sz="4" w:space="0" w:color="30849B"/>
              <w:bottom w:val="single" w:sz="4" w:space="0" w:color="30849B"/>
              <w:right w:val="single" w:sz="4" w:space="0" w:color="30849B"/>
            </w:tcBorders>
            <w:shd w:val="clear" w:color="auto" w:fill="B8CCE3"/>
            <w:vAlign w:val="center"/>
          </w:tcPr>
          <w:p w14:paraId="496E95C4" w14:textId="77777777" w:rsidR="007E57A8" w:rsidRPr="007E57A8" w:rsidRDefault="007E57A8" w:rsidP="007E57A8">
            <w:pPr>
              <w:widowControl w:val="0"/>
              <w:autoSpaceDE w:val="0"/>
              <w:autoSpaceDN w:val="0"/>
              <w:spacing w:after="0" w:line="252" w:lineRule="exact"/>
              <w:ind w:right="203"/>
              <w:jc w:val="center"/>
              <w:rPr>
                <w:rFonts w:ascii="Times New Roman" w:eastAsia="Times New Roman" w:hAnsi="Times New Roman" w:cs="Times New Roman"/>
                <w:b/>
                <w:sz w:val="24"/>
                <w:szCs w:val="24"/>
              </w:rPr>
            </w:pPr>
            <w:r w:rsidRPr="007E57A8">
              <w:rPr>
                <w:rFonts w:ascii="Times New Roman" w:eastAsia="Times New Roman" w:hAnsi="Times New Roman" w:cs="Times New Roman"/>
                <w:b/>
                <w:sz w:val="24"/>
                <w:szCs w:val="24"/>
              </w:rPr>
              <w:t>Izvor</w:t>
            </w:r>
            <w:r w:rsidRPr="007E57A8">
              <w:rPr>
                <w:rFonts w:ascii="Times New Roman" w:eastAsia="Times New Roman" w:hAnsi="Times New Roman" w:cs="Times New Roman"/>
                <w:b/>
                <w:spacing w:val="1"/>
                <w:sz w:val="24"/>
                <w:szCs w:val="24"/>
              </w:rPr>
              <w:t xml:space="preserve"> </w:t>
            </w:r>
            <w:r w:rsidRPr="007E57A8">
              <w:rPr>
                <w:rFonts w:ascii="Times New Roman" w:eastAsia="Times New Roman" w:hAnsi="Times New Roman" w:cs="Times New Roman"/>
                <w:b/>
                <w:sz w:val="24"/>
                <w:szCs w:val="24"/>
              </w:rPr>
              <w:t>provjere</w:t>
            </w:r>
          </w:p>
        </w:tc>
      </w:tr>
      <w:tr w:rsidR="007E57A8" w:rsidRPr="007E57A8" w14:paraId="24E0499D" w14:textId="77777777" w:rsidTr="7C530B9F">
        <w:trPr>
          <w:trHeight w:val="505"/>
          <w:jc w:val="center"/>
        </w:trPr>
        <w:tc>
          <w:tcPr>
            <w:tcW w:w="5742" w:type="dxa"/>
            <w:tcBorders>
              <w:top w:val="single" w:sz="4" w:space="0" w:color="30849B"/>
              <w:left w:val="single" w:sz="4" w:space="0" w:color="30849B"/>
              <w:bottom w:val="single" w:sz="4" w:space="0" w:color="30849B"/>
              <w:right w:val="single" w:sz="4" w:space="0" w:color="30849B"/>
            </w:tcBorders>
            <w:shd w:val="clear" w:color="auto" w:fill="B8CCE3"/>
          </w:tcPr>
          <w:p w14:paraId="323C85DD" w14:textId="77777777" w:rsidR="007E57A8" w:rsidRPr="007E57A8" w:rsidRDefault="007E57A8" w:rsidP="007E57A8">
            <w:pPr>
              <w:spacing w:after="0"/>
              <w:rPr>
                <w:rFonts w:ascii="Times New Roman" w:hAnsi="Times New Roman" w:cs="Times New Roman"/>
                <w:b/>
                <w:sz w:val="24"/>
                <w:szCs w:val="24"/>
              </w:rPr>
            </w:pPr>
            <w:r w:rsidRPr="007E57A8">
              <w:rPr>
                <w:rFonts w:ascii="Times New Roman" w:hAnsi="Times New Roman" w:cs="Times New Roman"/>
                <w:b/>
                <w:sz w:val="24"/>
                <w:szCs w:val="24"/>
              </w:rPr>
              <w:t>1. DOPRINOS ZELENOJ I DIGITALNOJ TRANZICIJI</w:t>
            </w:r>
          </w:p>
        </w:tc>
        <w:tc>
          <w:tcPr>
            <w:tcW w:w="4890" w:type="dxa"/>
            <w:gridSpan w:val="2"/>
            <w:tcBorders>
              <w:top w:val="single" w:sz="4" w:space="0" w:color="30849B"/>
              <w:left w:val="single" w:sz="4" w:space="0" w:color="30849B"/>
              <w:bottom w:val="single" w:sz="4" w:space="0" w:color="30849B"/>
              <w:right w:val="single" w:sz="4" w:space="0" w:color="30849B"/>
            </w:tcBorders>
            <w:shd w:val="clear" w:color="auto" w:fill="B8CCE3"/>
            <w:vAlign w:val="center"/>
          </w:tcPr>
          <w:p w14:paraId="56E83258" w14:textId="77777777" w:rsidR="007E57A8" w:rsidRPr="007E57A8" w:rsidRDefault="007E57A8" w:rsidP="007E57A8">
            <w:pPr>
              <w:spacing w:after="0"/>
              <w:jc w:val="center"/>
              <w:rPr>
                <w:rFonts w:ascii="Times New Roman" w:hAnsi="Times New Roman" w:cs="Times New Roman"/>
                <w:b/>
                <w:sz w:val="24"/>
                <w:szCs w:val="24"/>
              </w:rPr>
            </w:pPr>
            <w:r w:rsidRPr="007E57A8">
              <w:rPr>
                <w:rFonts w:ascii="Times New Roman" w:hAnsi="Times New Roman" w:cs="Times New Roman"/>
                <w:b/>
                <w:sz w:val="24"/>
                <w:szCs w:val="24"/>
              </w:rPr>
              <w:t>Max 34 bodova</w:t>
            </w:r>
          </w:p>
        </w:tc>
      </w:tr>
      <w:tr w:rsidR="007E57A8" w:rsidRPr="007E57A8" w14:paraId="426BB412" w14:textId="77777777" w:rsidTr="7C530B9F">
        <w:trPr>
          <w:trHeight w:val="283"/>
          <w:jc w:val="center"/>
        </w:trPr>
        <w:tc>
          <w:tcPr>
            <w:tcW w:w="5742" w:type="dxa"/>
            <w:tcBorders>
              <w:top w:val="single" w:sz="4" w:space="0" w:color="30849B"/>
              <w:bottom w:val="single" w:sz="4" w:space="0" w:color="30849B"/>
              <w:right w:val="single" w:sz="4" w:space="0" w:color="30849B"/>
            </w:tcBorders>
            <w:shd w:val="clear" w:color="auto" w:fill="DEEAF6" w:themeFill="accent1" w:themeFillTint="33"/>
          </w:tcPr>
          <w:p w14:paraId="4B74D83D" w14:textId="0E969E47" w:rsidR="007E57A8" w:rsidRPr="007E57A8" w:rsidRDefault="000D67F6" w:rsidP="000D67F6">
            <w:pPr>
              <w:widowControl w:val="0"/>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1.1. </w:t>
            </w:r>
            <w:r w:rsidR="007E57A8" w:rsidRPr="007E57A8">
              <w:rPr>
                <w:rFonts w:ascii="Times New Roman" w:eastAsia="Times New Roman" w:hAnsi="Times New Roman" w:cs="Times New Roman"/>
              </w:rPr>
              <w:t xml:space="preserve">DOPRINOS PROJEKTA UBLAŽAVANJU KLIMATSKIH PROMJENA </w:t>
            </w:r>
          </w:p>
        </w:tc>
        <w:tc>
          <w:tcPr>
            <w:tcW w:w="2693" w:type="dxa"/>
            <w:tcBorders>
              <w:top w:val="single" w:sz="4" w:space="0" w:color="30849B"/>
              <w:left w:val="single" w:sz="4" w:space="0" w:color="30849B"/>
              <w:bottom w:val="single" w:sz="4" w:space="0" w:color="30849B"/>
              <w:right w:val="single" w:sz="4" w:space="0" w:color="30849B"/>
            </w:tcBorders>
            <w:shd w:val="clear" w:color="auto" w:fill="DEEAF6" w:themeFill="accent1" w:themeFillTint="33"/>
            <w:vAlign w:val="center"/>
          </w:tcPr>
          <w:p w14:paraId="5C986B95"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0-20</w:t>
            </w:r>
          </w:p>
        </w:tc>
        <w:tc>
          <w:tcPr>
            <w:tcW w:w="2197" w:type="dxa"/>
            <w:tcBorders>
              <w:top w:val="single" w:sz="4" w:space="0" w:color="30849B"/>
              <w:left w:val="single" w:sz="4" w:space="0" w:color="30849B"/>
              <w:bottom w:val="single" w:sz="4" w:space="0" w:color="30849B"/>
            </w:tcBorders>
            <w:shd w:val="clear" w:color="auto" w:fill="DEEAF6" w:themeFill="accent1" w:themeFillTint="33"/>
            <w:vAlign w:val="center"/>
          </w:tcPr>
          <w:p w14:paraId="5E6421A6" w14:textId="77777777" w:rsidR="007E57A8" w:rsidRPr="007E57A8" w:rsidRDefault="007E57A8" w:rsidP="007E57A8">
            <w:pPr>
              <w:jc w:val="center"/>
              <w:rPr>
                <w:rFonts w:ascii="Times New Roman" w:eastAsia="MS Mincho" w:hAnsi="Times New Roman" w:cs="Times New Roman"/>
                <w:b/>
              </w:rPr>
            </w:pPr>
          </w:p>
        </w:tc>
      </w:tr>
      <w:tr w:rsidR="007E57A8" w:rsidRPr="007E57A8" w14:paraId="1D778905" w14:textId="77777777" w:rsidTr="7C530B9F">
        <w:trPr>
          <w:trHeight w:val="283"/>
          <w:jc w:val="center"/>
        </w:trPr>
        <w:tc>
          <w:tcPr>
            <w:tcW w:w="5742" w:type="dxa"/>
            <w:tcBorders>
              <w:top w:val="single" w:sz="4" w:space="0" w:color="30849B"/>
              <w:bottom w:val="single" w:sz="4" w:space="0" w:color="30849B"/>
              <w:right w:val="single" w:sz="4" w:space="0" w:color="30849B"/>
            </w:tcBorders>
          </w:tcPr>
          <w:p w14:paraId="38E7FD6B" w14:textId="6D977EC9"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r w:rsidRPr="007E57A8">
              <w:rPr>
                <w:rFonts w:ascii="Times New Roman" w:eastAsia="Times New Roman" w:hAnsi="Times New Roman" w:cs="Times New Roman"/>
                <w:i/>
              </w:rPr>
              <w:t xml:space="preserve">Napomena: U slučaju da projektni prijedlog obuhvaća više objekata, prijavitelj mora iskazati vrijednosti za svaki objekt pojedinačno i ukupno za sve objekte </w:t>
            </w:r>
            <w:r w:rsidRPr="00FA68A9">
              <w:rPr>
                <w:rFonts w:ascii="Times New Roman" w:eastAsia="Times New Roman" w:hAnsi="Times New Roman" w:cs="Times New Roman"/>
                <w:i/>
                <w:strike/>
              </w:rPr>
              <w:t>na razini projektnog prijedlog</w:t>
            </w:r>
            <w:r w:rsidR="00D02F57">
              <w:rPr>
                <w:rFonts w:ascii="Times New Roman" w:eastAsia="Times New Roman" w:hAnsi="Times New Roman" w:cs="Times New Roman"/>
                <w:i/>
                <w:strike/>
              </w:rPr>
              <w:t xml:space="preserve"> </w:t>
            </w:r>
            <w:r w:rsidR="00E2520E">
              <w:rPr>
                <w:rFonts w:ascii="Times New Roman" w:eastAsia="Times New Roman" w:hAnsi="Times New Roman" w:cs="Times New Roman"/>
                <w:i/>
              </w:rPr>
              <w:t xml:space="preserve">na </w:t>
            </w:r>
            <w:r w:rsidR="00E2520E" w:rsidRPr="00FA68A9">
              <w:rPr>
                <w:rFonts w:ascii="Times New Roman" w:eastAsia="Times New Roman" w:hAnsi="Times New Roman" w:cs="Times New Roman"/>
                <w:i/>
                <w:highlight w:val="yellow"/>
              </w:rPr>
              <w:t xml:space="preserve">način da grupira ulaganja prema </w:t>
            </w:r>
            <w:r w:rsidR="00082E0C">
              <w:rPr>
                <w:rFonts w:ascii="Times New Roman" w:eastAsia="Times New Roman" w:hAnsi="Times New Roman" w:cs="Times New Roman"/>
                <w:i/>
                <w:highlight w:val="yellow"/>
              </w:rPr>
              <w:t>kategoriji ulaganja</w:t>
            </w:r>
            <w:r w:rsidR="00E2520E" w:rsidRPr="00FA68A9">
              <w:rPr>
                <w:rFonts w:ascii="Times New Roman" w:eastAsia="Times New Roman" w:hAnsi="Times New Roman" w:cs="Times New Roman"/>
                <w:i/>
                <w:highlight w:val="yellow"/>
              </w:rPr>
              <w:t xml:space="preserve"> (da li se radi o obnovi ili </w:t>
            </w:r>
            <w:r w:rsidR="00082E0C">
              <w:rPr>
                <w:rFonts w:ascii="Times New Roman" w:eastAsia="Times New Roman" w:hAnsi="Times New Roman" w:cs="Times New Roman"/>
                <w:i/>
                <w:highlight w:val="yellow"/>
              </w:rPr>
              <w:t>rekonstrukciji ili gradnji</w:t>
            </w:r>
            <w:r w:rsidR="00E2520E" w:rsidRPr="00FA68A9">
              <w:rPr>
                <w:rFonts w:ascii="Times New Roman" w:eastAsia="Times New Roman" w:hAnsi="Times New Roman" w:cs="Times New Roman"/>
                <w:i/>
                <w:highlight w:val="yellow"/>
              </w:rPr>
              <w:t xml:space="preserve"> novih objekata).</w:t>
            </w:r>
            <w:r w:rsidR="00E2520E">
              <w:rPr>
                <w:rFonts w:ascii="Times New Roman" w:eastAsia="Times New Roman" w:hAnsi="Times New Roman" w:cs="Times New Roman"/>
                <w:i/>
              </w:rPr>
              <w:t xml:space="preserve"> </w:t>
            </w:r>
            <w:r w:rsidRPr="00FA68A9">
              <w:rPr>
                <w:rFonts w:ascii="Times New Roman" w:eastAsia="Times New Roman" w:hAnsi="Times New Roman" w:cs="Times New Roman"/>
                <w:i/>
                <w:strike/>
              </w:rPr>
              <w:t>a koja se uzima u obzir za bodovanje.</w:t>
            </w:r>
            <w:r w:rsidRPr="007E57A8">
              <w:rPr>
                <w:rFonts w:ascii="Times New Roman" w:eastAsia="Times New Roman" w:hAnsi="Times New Roman" w:cs="Times New Roman"/>
                <w:i/>
              </w:rPr>
              <w:t xml:space="preserve"> </w:t>
            </w:r>
          </w:p>
          <w:p w14:paraId="36F1B469" w14:textId="452592F2"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p>
          <w:p w14:paraId="71A2DF02" w14:textId="116F26B6"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r w:rsidRPr="007E57A8">
              <w:rPr>
                <w:rFonts w:ascii="Times New Roman" w:eastAsia="Times New Roman" w:hAnsi="Times New Roman" w:cs="Times New Roman"/>
                <w:i/>
              </w:rPr>
              <w:t xml:space="preserve">U slučaju da projektni prijedlog može ostvariti bodove na temelju kriterija 1.1.1a i 1.1.1b, </w:t>
            </w:r>
            <w:r w:rsidRPr="00FA68A9">
              <w:rPr>
                <w:rFonts w:ascii="Times New Roman" w:eastAsia="Times New Roman" w:hAnsi="Times New Roman" w:cs="Times New Roman"/>
                <w:i/>
                <w:strike/>
              </w:rPr>
              <w:t>uzima se</w:t>
            </w:r>
            <w:r w:rsidRPr="007E57A8">
              <w:rPr>
                <w:rFonts w:ascii="Times New Roman" w:eastAsia="Times New Roman" w:hAnsi="Times New Roman" w:cs="Times New Roman"/>
                <w:i/>
              </w:rPr>
              <w:t xml:space="preserve"> u obzir </w:t>
            </w:r>
            <w:r w:rsidRPr="00FA68A9">
              <w:rPr>
                <w:rFonts w:ascii="Times New Roman" w:eastAsia="Times New Roman" w:hAnsi="Times New Roman" w:cs="Times New Roman"/>
                <w:i/>
                <w:strike/>
              </w:rPr>
              <w:t>kriterij koji prijavitelju donosi više bodova.</w:t>
            </w:r>
            <w:r w:rsidR="00BF2130" w:rsidRPr="00FA68A9">
              <w:rPr>
                <w:rFonts w:ascii="Times New Roman" w:eastAsia="Times New Roman" w:hAnsi="Times New Roman" w:cs="Times New Roman"/>
                <w:i/>
                <w:highlight w:val="yellow"/>
              </w:rPr>
              <w:t xml:space="preserve">za </w:t>
            </w:r>
            <w:r w:rsidR="00AF6F8C" w:rsidRPr="00FA68A9">
              <w:rPr>
                <w:rFonts w:ascii="Times New Roman" w:eastAsia="Times New Roman" w:hAnsi="Times New Roman" w:cs="Times New Roman"/>
                <w:i/>
                <w:highlight w:val="yellow"/>
              </w:rPr>
              <w:t>ocjenjivanje</w:t>
            </w:r>
            <w:r w:rsidR="00BF2130" w:rsidRPr="00FA68A9">
              <w:rPr>
                <w:rFonts w:ascii="Times New Roman" w:eastAsia="Times New Roman" w:hAnsi="Times New Roman" w:cs="Times New Roman"/>
                <w:i/>
                <w:highlight w:val="yellow"/>
              </w:rPr>
              <w:t xml:space="preserve"> </w:t>
            </w:r>
            <w:r w:rsidR="00AF6F8C" w:rsidRPr="00FA68A9">
              <w:rPr>
                <w:rFonts w:ascii="Times New Roman" w:eastAsia="Times New Roman" w:hAnsi="Times New Roman" w:cs="Times New Roman"/>
                <w:i/>
                <w:highlight w:val="yellow"/>
              </w:rPr>
              <w:t>se uzima</w:t>
            </w:r>
            <w:r w:rsidR="00C27E28" w:rsidRPr="00FA68A9">
              <w:rPr>
                <w:rFonts w:ascii="Times New Roman" w:eastAsia="Times New Roman" w:hAnsi="Times New Roman" w:cs="Times New Roman"/>
                <w:i/>
                <w:highlight w:val="yellow"/>
              </w:rPr>
              <w:t>ju</w:t>
            </w:r>
            <w:r w:rsidR="00AF6F8C" w:rsidRPr="00FA68A9">
              <w:rPr>
                <w:rFonts w:ascii="Times New Roman" w:eastAsia="Times New Roman" w:hAnsi="Times New Roman" w:cs="Times New Roman"/>
                <w:i/>
                <w:highlight w:val="yellow"/>
              </w:rPr>
              <w:t xml:space="preserve"> </w:t>
            </w:r>
            <w:r w:rsidR="00BF2130" w:rsidRPr="00FA68A9">
              <w:rPr>
                <w:rFonts w:ascii="Times New Roman" w:eastAsia="Times New Roman" w:hAnsi="Times New Roman" w:cs="Times New Roman"/>
                <w:i/>
                <w:highlight w:val="yellow"/>
              </w:rPr>
              <w:t>objekt</w:t>
            </w:r>
            <w:r w:rsidR="00C27E28" w:rsidRPr="00FA68A9">
              <w:rPr>
                <w:rFonts w:ascii="Times New Roman" w:eastAsia="Times New Roman" w:hAnsi="Times New Roman" w:cs="Times New Roman"/>
                <w:i/>
                <w:highlight w:val="yellow"/>
              </w:rPr>
              <w:t>i iz iste kategorije ulaganja</w:t>
            </w:r>
            <w:r w:rsidR="00BF2130" w:rsidRPr="00FA68A9">
              <w:rPr>
                <w:rFonts w:ascii="Times New Roman" w:eastAsia="Times New Roman" w:hAnsi="Times New Roman" w:cs="Times New Roman"/>
                <w:i/>
                <w:highlight w:val="yellow"/>
              </w:rPr>
              <w:t xml:space="preserve"> na kojeg se odnosi pretežiti iznos ulaganja</w:t>
            </w:r>
            <w:r w:rsidR="00C27E28" w:rsidRPr="00FA68A9">
              <w:rPr>
                <w:rStyle w:val="FootnoteReference"/>
                <w:rFonts w:ascii="Times New Roman" w:eastAsia="Times New Roman" w:hAnsi="Times New Roman" w:cs="Times New Roman"/>
                <w:i/>
                <w:highlight w:val="yellow"/>
              </w:rPr>
              <w:footnoteReference w:id="1"/>
            </w:r>
            <w:r w:rsidR="00C27E28" w:rsidRPr="00FA68A9">
              <w:rPr>
                <w:rFonts w:ascii="Times New Roman" w:eastAsia="Times New Roman" w:hAnsi="Times New Roman" w:cs="Times New Roman"/>
                <w:i/>
                <w:highlight w:val="yellow"/>
              </w:rPr>
              <w:t>.</w:t>
            </w:r>
          </w:p>
          <w:p w14:paraId="105238C7"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p w14:paraId="3D58F73F" w14:textId="51B98BAD" w:rsidR="007E57A8" w:rsidRPr="007E57A8" w:rsidRDefault="007E57A8" w:rsidP="007E57A8">
            <w:pPr>
              <w:widowControl w:val="0"/>
              <w:autoSpaceDE w:val="0"/>
              <w:autoSpaceDN w:val="0"/>
              <w:spacing w:after="0" w:line="240" w:lineRule="auto"/>
              <w:rPr>
                <w:rFonts w:ascii="Times New Roman" w:eastAsia="Times New Roman" w:hAnsi="Times New Roman" w:cs="Times New Roman"/>
                <w:b/>
              </w:rPr>
            </w:pPr>
            <w:r w:rsidRPr="007E57A8">
              <w:rPr>
                <w:rFonts w:ascii="Times New Roman" w:eastAsia="Times New Roman" w:hAnsi="Times New Roman" w:cs="Times New Roman"/>
                <w:b/>
              </w:rPr>
              <w:t xml:space="preserve">1.1.1. a) Za projekte građenja </w:t>
            </w:r>
            <w:r w:rsidR="00C63113" w:rsidRPr="00FA68A9">
              <w:rPr>
                <w:rFonts w:ascii="Times New Roman" w:eastAsia="Times New Roman" w:hAnsi="Times New Roman" w:cs="Times New Roman"/>
                <w:b/>
                <w:highlight w:val="yellow"/>
              </w:rPr>
              <w:t>novih</w:t>
            </w:r>
            <w:r w:rsidR="00C63113">
              <w:rPr>
                <w:rFonts w:ascii="Times New Roman" w:eastAsia="Times New Roman" w:hAnsi="Times New Roman" w:cs="Times New Roman"/>
                <w:b/>
              </w:rPr>
              <w:t xml:space="preserve"> </w:t>
            </w:r>
            <w:r w:rsidRPr="007E57A8">
              <w:rPr>
                <w:rFonts w:ascii="Times New Roman" w:eastAsia="Times New Roman" w:hAnsi="Times New Roman" w:cs="Times New Roman"/>
                <w:b/>
              </w:rPr>
              <w:t>objekata</w:t>
            </w:r>
          </w:p>
          <w:p w14:paraId="1911F445"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r w:rsidRPr="007E57A8">
              <w:rPr>
                <w:rFonts w:ascii="Times New Roman" w:eastAsia="Times New Roman" w:hAnsi="Times New Roman" w:cs="Times New Roman"/>
              </w:rPr>
              <w:t>Količina energije koja je potrebna za tipično korištenje objekta koja proizlazi iz gradnje objekata je u odnosu na prag postavljen za zgrade s gotovo nultom energijom (NZEB) niža za</w:t>
            </w:r>
            <w:r w:rsidRPr="007E57A8">
              <w:rPr>
                <w:rFonts w:ascii="Times New Roman" w:eastAsia="Times New Roman" w:hAnsi="Times New Roman" w:cs="Times New Roman"/>
                <w:vertAlign w:val="superscript"/>
              </w:rPr>
              <w:footnoteReference w:id="2"/>
            </w:r>
            <w:r w:rsidRPr="007E57A8">
              <w:rPr>
                <w:rFonts w:ascii="Times New Roman" w:eastAsia="Times New Roman" w:hAnsi="Times New Roman" w:cs="Times New Roman"/>
              </w:rPr>
              <w:t>:</w:t>
            </w:r>
          </w:p>
          <w:p w14:paraId="60D4C060" w14:textId="014FB226" w:rsidR="007E57A8" w:rsidRPr="007E57A8" w:rsidRDefault="007E57A8" w:rsidP="000D67F6">
            <w:pPr>
              <w:widowControl w:val="0"/>
              <w:numPr>
                <w:ilvl w:val="0"/>
                <w:numId w:val="3"/>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NZEB ≥ 10%</w:t>
            </w:r>
            <w:r w:rsidR="004561C1">
              <w:rPr>
                <w:rFonts w:ascii="Times New Roman" w:eastAsia="Times New Roman" w:hAnsi="Times New Roman" w:cs="Times New Roman"/>
              </w:rPr>
              <w:t xml:space="preserve"> do 14,99%</w:t>
            </w:r>
            <w:r w:rsidRPr="007E57A8">
              <w:rPr>
                <w:rFonts w:ascii="Times New Roman" w:eastAsia="Times New Roman" w:hAnsi="Times New Roman" w:cs="Times New Roman"/>
              </w:rPr>
              <w:t xml:space="preserve"> = 0 bodova</w:t>
            </w:r>
          </w:p>
          <w:p w14:paraId="5CE4FD63" w14:textId="77328B5E" w:rsidR="007E57A8" w:rsidRPr="007E57A8" w:rsidRDefault="007E57A8" w:rsidP="000D67F6">
            <w:pPr>
              <w:widowControl w:val="0"/>
              <w:numPr>
                <w:ilvl w:val="0"/>
                <w:numId w:val="3"/>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NZEB</w:t>
            </w:r>
            <w:r w:rsidRPr="007E57A8" w:rsidDel="003B1966">
              <w:rPr>
                <w:rFonts w:ascii="Times New Roman" w:eastAsia="Times New Roman" w:hAnsi="Times New Roman" w:cs="Times New Roman"/>
              </w:rPr>
              <w:t xml:space="preserve"> </w:t>
            </w:r>
            <w:r w:rsidRPr="007E57A8">
              <w:rPr>
                <w:rFonts w:ascii="Times New Roman" w:eastAsia="Times New Roman" w:hAnsi="Times New Roman" w:cs="Times New Roman"/>
              </w:rPr>
              <w:t>≥ 15%</w:t>
            </w:r>
            <w:r w:rsidR="004561C1">
              <w:rPr>
                <w:rFonts w:ascii="Times New Roman" w:eastAsia="Times New Roman" w:hAnsi="Times New Roman" w:cs="Times New Roman"/>
              </w:rPr>
              <w:t xml:space="preserve"> do 19,99%</w:t>
            </w:r>
            <w:r w:rsidRPr="007E57A8">
              <w:rPr>
                <w:rFonts w:ascii="Times New Roman" w:eastAsia="Times New Roman" w:hAnsi="Times New Roman" w:cs="Times New Roman"/>
              </w:rPr>
              <w:t xml:space="preserve"> = 5 bodova</w:t>
            </w:r>
          </w:p>
          <w:p w14:paraId="57D9A8FD" w14:textId="77777777" w:rsidR="007E57A8" w:rsidRPr="007E57A8" w:rsidRDefault="007E57A8" w:rsidP="000D67F6">
            <w:pPr>
              <w:widowControl w:val="0"/>
              <w:numPr>
                <w:ilvl w:val="0"/>
                <w:numId w:val="3"/>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NZEB</w:t>
            </w:r>
            <w:r w:rsidRPr="007E57A8" w:rsidDel="003B1966">
              <w:rPr>
                <w:rFonts w:ascii="Times New Roman" w:eastAsia="Times New Roman" w:hAnsi="Times New Roman" w:cs="Times New Roman"/>
              </w:rPr>
              <w:t xml:space="preserve"> </w:t>
            </w:r>
            <w:r w:rsidRPr="007E57A8">
              <w:rPr>
                <w:rFonts w:ascii="Times New Roman" w:eastAsia="Times New Roman" w:hAnsi="Times New Roman" w:cs="Times New Roman"/>
              </w:rPr>
              <w:t>≥ 20% = 10 boda</w:t>
            </w:r>
          </w:p>
          <w:p w14:paraId="5434CC93"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p w14:paraId="0898F501" w14:textId="5630571C" w:rsidR="007E57A8" w:rsidRPr="007E57A8" w:rsidRDefault="007E57A8" w:rsidP="007E57A8">
            <w:pPr>
              <w:widowControl w:val="0"/>
              <w:autoSpaceDE w:val="0"/>
              <w:autoSpaceDN w:val="0"/>
              <w:spacing w:after="0" w:line="240" w:lineRule="auto"/>
              <w:rPr>
                <w:rFonts w:ascii="Times New Roman" w:eastAsia="Times New Roman" w:hAnsi="Times New Roman" w:cs="Times New Roman"/>
                <w:b/>
              </w:rPr>
            </w:pPr>
            <w:r w:rsidRPr="007E57A8">
              <w:rPr>
                <w:rFonts w:ascii="Times New Roman" w:eastAsia="Times New Roman" w:hAnsi="Times New Roman" w:cs="Times New Roman"/>
                <w:b/>
              </w:rPr>
              <w:t>1.1.1.b) Za projekte rekonstrukcije/ obnove objekata</w:t>
            </w:r>
          </w:p>
          <w:p w14:paraId="6EFBD36B"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r w:rsidRPr="007E57A8">
              <w:rPr>
                <w:rFonts w:ascii="Times New Roman" w:eastAsia="Times New Roman" w:hAnsi="Times New Roman" w:cs="Times New Roman"/>
                <w:i/>
              </w:rPr>
              <w:t>Napomena: U slučaju da projektni prijedlog može ostvariti bodove na temelju oba podkriterija u okviru kriterija 1.1.1.b, uzima se u obzir podkriterij koji prijavitelju donosi više bodova.</w:t>
            </w:r>
          </w:p>
          <w:p w14:paraId="4DEAA894"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p>
          <w:p w14:paraId="3E522795"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r w:rsidRPr="007E57A8">
              <w:rPr>
                <w:rFonts w:ascii="Times New Roman" w:eastAsia="Times New Roman" w:hAnsi="Times New Roman" w:cs="Times New Roman"/>
              </w:rPr>
              <w:t xml:space="preserve">Količina smanjenja emisije stakleničkih plinova (tCO2) koja se </w:t>
            </w:r>
            <w:r w:rsidRPr="007E57A8">
              <w:rPr>
                <w:rFonts w:ascii="Times New Roman" w:eastAsia="Times New Roman" w:hAnsi="Times New Roman" w:cs="Times New Roman"/>
              </w:rPr>
              <w:lastRenderedPageBreak/>
              <w:t>postiže provedbom projekta u potrošnji svih objekata</w:t>
            </w:r>
          </w:p>
          <w:p w14:paraId="5D719995" w14:textId="1E8258B0" w:rsidR="007E57A8" w:rsidRPr="007E57A8" w:rsidRDefault="004561C1" w:rsidP="000D67F6">
            <w:pPr>
              <w:widowControl w:val="0"/>
              <w:numPr>
                <w:ilvl w:val="0"/>
                <w:numId w:val="4"/>
              </w:num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&gt; </w:t>
            </w:r>
            <w:r w:rsidR="00DE36D6">
              <w:rPr>
                <w:rFonts w:ascii="Times New Roman" w:eastAsia="Times New Roman" w:hAnsi="Times New Roman" w:cs="Times New Roman"/>
              </w:rPr>
              <w:t>30</w:t>
            </w:r>
            <w:r w:rsidR="007E57A8" w:rsidRPr="007E57A8">
              <w:rPr>
                <w:rFonts w:ascii="Times New Roman" w:eastAsia="Times New Roman" w:hAnsi="Times New Roman" w:cs="Times New Roman"/>
              </w:rPr>
              <w:t xml:space="preserve">% </w:t>
            </w:r>
            <w:r>
              <w:rPr>
                <w:rFonts w:ascii="Times New Roman" w:eastAsia="Times New Roman" w:hAnsi="Times New Roman" w:cs="Times New Roman"/>
              </w:rPr>
              <w:t>do</w:t>
            </w:r>
            <w:r w:rsidRPr="007E57A8">
              <w:rPr>
                <w:rFonts w:ascii="Times New Roman" w:eastAsia="Times New Roman" w:hAnsi="Times New Roman" w:cs="Times New Roman"/>
              </w:rPr>
              <w:t xml:space="preserve"> </w:t>
            </w:r>
            <w:r w:rsidR="00DE36D6">
              <w:rPr>
                <w:rFonts w:ascii="Times New Roman" w:eastAsia="Times New Roman" w:hAnsi="Times New Roman" w:cs="Times New Roman"/>
              </w:rPr>
              <w:t>35</w:t>
            </w:r>
            <w:r w:rsidR="007E57A8" w:rsidRPr="007E57A8">
              <w:rPr>
                <w:rFonts w:ascii="Times New Roman" w:eastAsia="Times New Roman" w:hAnsi="Times New Roman" w:cs="Times New Roman"/>
              </w:rPr>
              <w:t>%  = 5 bodova</w:t>
            </w:r>
          </w:p>
          <w:p w14:paraId="6A1DE296" w14:textId="01F589B8" w:rsidR="007E57A8" w:rsidRPr="007E57A8" w:rsidRDefault="004561C1" w:rsidP="000D67F6">
            <w:pPr>
              <w:widowControl w:val="0"/>
              <w:numPr>
                <w:ilvl w:val="0"/>
                <w:numId w:val="4"/>
              </w:num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&gt; </w:t>
            </w:r>
            <w:r w:rsidR="00DE36D6">
              <w:rPr>
                <w:rFonts w:ascii="Times New Roman" w:eastAsia="Times New Roman" w:hAnsi="Times New Roman" w:cs="Times New Roman"/>
              </w:rPr>
              <w:t>35</w:t>
            </w:r>
            <w:r w:rsidR="00DE36D6" w:rsidRPr="007E57A8">
              <w:rPr>
                <w:rFonts w:ascii="Times New Roman" w:eastAsia="Times New Roman" w:hAnsi="Times New Roman" w:cs="Times New Roman"/>
              </w:rPr>
              <w:t xml:space="preserve"> </w:t>
            </w:r>
            <w:r>
              <w:rPr>
                <w:rFonts w:ascii="Times New Roman" w:eastAsia="Times New Roman" w:hAnsi="Times New Roman" w:cs="Times New Roman"/>
              </w:rPr>
              <w:t>do</w:t>
            </w:r>
            <w:r w:rsidR="007E57A8" w:rsidRPr="007E57A8">
              <w:rPr>
                <w:rFonts w:ascii="Times New Roman" w:eastAsia="Times New Roman" w:hAnsi="Times New Roman" w:cs="Times New Roman"/>
              </w:rPr>
              <w:t xml:space="preserve"> </w:t>
            </w:r>
            <w:r w:rsidR="00DE36D6">
              <w:rPr>
                <w:rFonts w:ascii="Times New Roman" w:eastAsia="Times New Roman" w:hAnsi="Times New Roman" w:cs="Times New Roman"/>
              </w:rPr>
              <w:t>40</w:t>
            </w:r>
            <w:r w:rsidR="007E57A8" w:rsidRPr="007E57A8">
              <w:rPr>
                <w:rFonts w:ascii="Times New Roman" w:eastAsia="Times New Roman" w:hAnsi="Times New Roman" w:cs="Times New Roman"/>
              </w:rPr>
              <w:t>% = 7 bodova</w:t>
            </w:r>
          </w:p>
          <w:p w14:paraId="178A7F31" w14:textId="7B7C09E8" w:rsidR="007E57A8" w:rsidRPr="007E57A8" w:rsidRDefault="004561C1" w:rsidP="000D67F6">
            <w:pPr>
              <w:widowControl w:val="0"/>
              <w:numPr>
                <w:ilvl w:val="0"/>
                <w:numId w:val="4"/>
              </w:num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&gt;</w:t>
            </w:r>
            <w:r w:rsidRPr="007E57A8">
              <w:rPr>
                <w:rFonts w:ascii="Times New Roman" w:eastAsia="Times New Roman" w:hAnsi="Times New Roman" w:cs="Times New Roman"/>
              </w:rPr>
              <w:t xml:space="preserve"> </w:t>
            </w:r>
            <w:r w:rsidR="00DE36D6">
              <w:rPr>
                <w:rFonts w:ascii="Times New Roman" w:eastAsia="Times New Roman" w:hAnsi="Times New Roman" w:cs="Times New Roman"/>
              </w:rPr>
              <w:t>40</w:t>
            </w:r>
            <w:r w:rsidR="007E57A8" w:rsidRPr="007E57A8">
              <w:rPr>
                <w:rFonts w:ascii="Times New Roman" w:eastAsia="Times New Roman" w:hAnsi="Times New Roman" w:cs="Times New Roman"/>
              </w:rPr>
              <w:t>% = 10 bodova</w:t>
            </w:r>
          </w:p>
          <w:p w14:paraId="373E4774"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r w:rsidRPr="007E57A8">
              <w:rPr>
                <w:rFonts w:ascii="Times New Roman" w:eastAsia="Times New Roman" w:hAnsi="Times New Roman" w:cs="Times New Roman"/>
                <w:i/>
              </w:rPr>
              <w:t>Napomena: Kriterij ocjenjuje postotno smanjenje količine emitiranih stakleničkih plinova (CO2) iz postrojenja ulaganja u odnosu na razdoblje prije početka projekta u godini n-1</w:t>
            </w:r>
          </w:p>
          <w:p w14:paraId="6B480002"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p>
          <w:p w14:paraId="443548E2"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r w:rsidRPr="007E57A8">
              <w:rPr>
                <w:rFonts w:ascii="Times New Roman" w:eastAsia="Times New Roman" w:hAnsi="Times New Roman" w:cs="Times New Roman"/>
              </w:rPr>
              <w:t>Ili</w:t>
            </w:r>
          </w:p>
          <w:p w14:paraId="4B39DF31"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p w14:paraId="06343385"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r w:rsidRPr="007E57A8">
              <w:rPr>
                <w:rFonts w:ascii="Times New Roman" w:eastAsia="Times New Roman" w:hAnsi="Times New Roman" w:cs="Times New Roman"/>
              </w:rPr>
              <w:t xml:space="preserve">Ukupno godišnje smanjenje potrošnje primarne energije koja se postiže provedbom projekta u potrošnji svih objekata </w:t>
            </w:r>
          </w:p>
          <w:p w14:paraId="43EAC148" w14:textId="0B4E782B" w:rsidR="007E57A8" w:rsidRPr="007E57A8" w:rsidRDefault="004561C1" w:rsidP="000D67F6">
            <w:pPr>
              <w:widowControl w:val="0"/>
              <w:numPr>
                <w:ilvl w:val="0"/>
                <w:numId w:val="4"/>
              </w:num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&gt; </w:t>
            </w:r>
            <w:r w:rsidR="00DE36D6">
              <w:rPr>
                <w:rFonts w:ascii="Times New Roman" w:eastAsia="Times New Roman" w:hAnsi="Times New Roman" w:cs="Times New Roman"/>
              </w:rPr>
              <w:t>30</w:t>
            </w:r>
            <w:r w:rsidR="007E57A8" w:rsidRPr="007E57A8">
              <w:rPr>
                <w:rFonts w:ascii="Times New Roman" w:eastAsia="Times New Roman" w:hAnsi="Times New Roman" w:cs="Times New Roman"/>
              </w:rPr>
              <w:t xml:space="preserve">% </w:t>
            </w:r>
            <w:r>
              <w:rPr>
                <w:rFonts w:ascii="Times New Roman" w:eastAsia="Times New Roman" w:hAnsi="Times New Roman" w:cs="Times New Roman"/>
              </w:rPr>
              <w:t>do</w:t>
            </w:r>
            <w:r w:rsidRPr="007E57A8">
              <w:rPr>
                <w:rFonts w:ascii="Times New Roman" w:eastAsia="Times New Roman" w:hAnsi="Times New Roman" w:cs="Times New Roman"/>
              </w:rPr>
              <w:t xml:space="preserve"> </w:t>
            </w:r>
            <w:r w:rsidR="00DE36D6">
              <w:rPr>
                <w:rFonts w:ascii="Times New Roman" w:eastAsia="Times New Roman" w:hAnsi="Times New Roman" w:cs="Times New Roman"/>
              </w:rPr>
              <w:t>35</w:t>
            </w:r>
            <w:r w:rsidR="007E57A8" w:rsidRPr="007E57A8">
              <w:rPr>
                <w:rFonts w:ascii="Times New Roman" w:eastAsia="Times New Roman" w:hAnsi="Times New Roman" w:cs="Times New Roman"/>
              </w:rPr>
              <w:t>%  = 5 bodova</w:t>
            </w:r>
          </w:p>
          <w:p w14:paraId="2005AFC4" w14:textId="59609B1F" w:rsidR="007E57A8" w:rsidRPr="007E57A8" w:rsidRDefault="004561C1" w:rsidP="000D67F6">
            <w:pPr>
              <w:widowControl w:val="0"/>
              <w:numPr>
                <w:ilvl w:val="0"/>
                <w:numId w:val="4"/>
              </w:num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&gt; </w:t>
            </w:r>
            <w:r w:rsidR="00DE36D6">
              <w:rPr>
                <w:rFonts w:ascii="Times New Roman" w:eastAsia="Times New Roman" w:hAnsi="Times New Roman" w:cs="Times New Roman"/>
              </w:rPr>
              <w:t>35</w:t>
            </w:r>
            <w:r w:rsidR="00DE36D6" w:rsidRPr="007E57A8">
              <w:rPr>
                <w:rFonts w:ascii="Times New Roman" w:eastAsia="Times New Roman" w:hAnsi="Times New Roman" w:cs="Times New Roman"/>
              </w:rPr>
              <w:t xml:space="preserve"> </w:t>
            </w:r>
            <w:r>
              <w:rPr>
                <w:rFonts w:ascii="Times New Roman" w:eastAsia="Times New Roman" w:hAnsi="Times New Roman" w:cs="Times New Roman"/>
              </w:rPr>
              <w:t>do</w:t>
            </w:r>
            <w:r w:rsidRPr="007E57A8">
              <w:rPr>
                <w:rFonts w:ascii="Times New Roman" w:eastAsia="Times New Roman" w:hAnsi="Times New Roman" w:cs="Times New Roman"/>
              </w:rPr>
              <w:t xml:space="preserve"> </w:t>
            </w:r>
            <w:r w:rsidR="00DE36D6">
              <w:rPr>
                <w:rFonts w:ascii="Times New Roman" w:eastAsia="Times New Roman" w:hAnsi="Times New Roman" w:cs="Times New Roman"/>
              </w:rPr>
              <w:t>40</w:t>
            </w:r>
            <w:r w:rsidR="007E57A8" w:rsidRPr="007E57A8">
              <w:rPr>
                <w:rFonts w:ascii="Times New Roman" w:eastAsia="Times New Roman" w:hAnsi="Times New Roman" w:cs="Times New Roman"/>
              </w:rPr>
              <w:t>% = 7 bodova</w:t>
            </w:r>
          </w:p>
          <w:p w14:paraId="1534A60E" w14:textId="421BE36E" w:rsidR="007E57A8" w:rsidRPr="007E57A8" w:rsidRDefault="004561C1" w:rsidP="000D67F6">
            <w:pPr>
              <w:widowControl w:val="0"/>
              <w:numPr>
                <w:ilvl w:val="0"/>
                <w:numId w:val="4"/>
              </w:numPr>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&gt;</w:t>
            </w:r>
            <w:r w:rsidRPr="007E57A8">
              <w:rPr>
                <w:rFonts w:ascii="Times New Roman" w:eastAsia="Times New Roman" w:hAnsi="Times New Roman" w:cs="Times New Roman"/>
              </w:rPr>
              <w:t xml:space="preserve"> </w:t>
            </w:r>
            <w:r w:rsidR="00DE36D6">
              <w:rPr>
                <w:rFonts w:ascii="Times New Roman" w:eastAsia="Times New Roman" w:hAnsi="Times New Roman" w:cs="Times New Roman"/>
              </w:rPr>
              <w:t>4</w:t>
            </w:r>
            <w:r w:rsidR="00AF6F8C" w:rsidRPr="00FA68A9">
              <w:rPr>
                <w:rFonts w:ascii="Times New Roman" w:eastAsia="Times New Roman" w:hAnsi="Times New Roman" w:cs="Times New Roman"/>
                <w:highlight w:val="yellow"/>
              </w:rPr>
              <w:t>0</w:t>
            </w:r>
            <w:r w:rsidR="00DE36D6" w:rsidRPr="00FA68A9">
              <w:rPr>
                <w:rFonts w:ascii="Times New Roman" w:eastAsia="Times New Roman" w:hAnsi="Times New Roman" w:cs="Times New Roman"/>
                <w:strike/>
              </w:rPr>
              <w:t>5</w:t>
            </w:r>
            <w:r w:rsidR="007E57A8" w:rsidRPr="007E57A8">
              <w:rPr>
                <w:rFonts w:ascii="Times New Roman" w:eastAsia="Times New Roman" w:hAnsi="Times New Roman" w:cs="Times New Roman"/>
              </w:rPr>
              <w:t>% = 10 bodova</w:t>
            </w:r>
          </w:p>
          <w:p w14:paraId="1FD3353D"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p w14:paraId="04AE29F3" w14:textId="464EC085" w:rsidR="007E57A8" w:rsidRPr="007E57A8" w:rsidRDefault="007E57A8" w:rsidP="00082E0C">
            <w:pPr>
              <w:rPr>
                <w:rFonts w:ascii="Times New Roman" w:eastAsia="Times New Roman" w:hAnsi="Times New Roman" w:cs="Times New Roman"/>
              </w:rPr>
            </w:pPr>
            <w:r w:rsidRPr="007E57A8">
              <w:rPr>
                <w:rFonts w:ascii="Times New Roman" w:eastAsia="Times New Roman" w:hAnsi="Times New Roman" w:cs="Times New Roman"/>
                <w:i/>
              </w:rPr>
              <w:t xml:space="preserve">Napomena: Kriterij ocjenjuje postotno smanjenje potrošnje </w:t>
            </w:r>
            <w:r w:rsidR="00DF43E8" w:rsidRPr="007E57A8">
              <w:rPr>
                <w:rFonts w:ascii="Times New Roman" w:eastAsia="Times New Roman" w:hAnsi="Times New Roman" w:cs="Times New Roman"/>
                <w:i/>
              </w:rPr>
              <w:t xml:space="preserve"> </w:t>
            </w:r>
            <w:r w:rsidRPr="007E57A8">
              <w:rPr>
                <w:rFonts w:ascii="Times New Roman" w:eastAsia="Times New Roman" w:hAnsi="Times New Roman" w:cs="Times New Roman"/>
                <w:i/>
              </w:rPr>
              <w:t>primarne energije u godini m</w:t>
            </w:r>
            <w:r w:rsidR="000A7B7F">
              <w:rPr>
                <w:rFonts w:ascii="Times New Roman" w:eastAsia="Times New Roman" w:hAnsi="Times New Roman" w:cs="Times New Roman"/>
                <w:i/>
              </w:rPr>
              <w:t xml:space="preserve"> </w:t>
            </w:r>
            <w:r w:rsidRPr="007E57A8">
              <w:rPr>
                <w:rFonts w:ascii="Times New Roman" w:eastAsia="Times New Roman" w:hAnsi="Times New Roman" w:cs="Times New Roman"/>
                <w:i/>
              </w:rPr>
              <w:t xml:space="preserve">u odnosu na </w:t>
            </w:r>
            <w:r w:rsidRPr="00082E0C">
              <w:rPr>
                <w:rFonts w:ascii="Times New Roman" w:eastAsia="Times New Roman" w:hAnsi="Times New Roman" w:cs="Times New Roman"/>
                <w:i/>
              </w:rPr>
              <w:t>postojeće</w:t>
            </w:r>
            <w:r w:rsidR="000A7B7F">
              <w:rPr>
                <w:rFonts w:ascii="Times New Roman" w:eastAsia="Times New Roman" w:hAnsi="Times New Roman" w:cs="Times New Roman"/>
                <w:i/>
              </w:rPr>
              <w:t xml:space="preserve"> </w:t>
            </w:r>
            <w:r w:rsidRPr="007E57A8">
              <w:rPr>
                <w:rFonts w:ascii="Times New Roman" w:eastAsia="Times New Roman" w:hAnsi="Times New Roman" w:cs="Times New Roman"/>
                <w:i/>
              </w:rPr>
              <w:t xml:space="preserve">stanje u projektnoj cjelini u godini n-1. </w:t>
            </w:r>
          </w:p>
        </w:tc>
        <w:tc>
          <w:tcPr>
            <w:tcW w:w="2693" w:type="dxa"/>
            <w:tcBorders>
              <w:top w:val="single" w:sz="4" w:space="0" w:color="30849B"/>
              <w:left w:val="single" w:sz="4" w:space="0" w:color="30849B"/>
              <w:bottom w:val="single" w:sz="4" w:space="0" w:color="30849B"/>
              <w:right w:val="single" w:sz="4" w:space="0" w:color="30849B"/>
            </w:tcBorders>
            <w:vAlign w:val="center"/>
          </w:tcPr>
          <w:p w14:paraId="288BF904"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lastRenderedPageBreak/>
              <w:t>0-10</w:t>
            </w:r>
          </w:p>
        </w:tc>
        <w:tc>
          <w:tcPr>
            <w:tcW w:w="2197" w:type="dxa"/>
            <w:tcBorders>
              <w:top w:val="single" w:sz="4" w:space="0" w:color="30849B"/>
              <w:left w:val="single" w:sz="4" w:space="0" w:color="30849B"/>
              <w:bottom w:val="single" w:sz="4" w:space="0" w:color="30849B"/>
            </w:tcBorders>
            <w:vAlign w:val="center"/>
          </w:tcPr>
          <w:p w14:paraId="1CDCC89A"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5D086D9F" w14:textId="29682DDF" w:rsid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Glavni projekt</w:t>
            </w:r>
          </w:p>
          <w:p w14:paraId="7D348E42" w14:textId="77777777" w:rsidR="00A27C16" w:rsidRDefault="00A27C16" w:rsidP="00A27C16">
            <w:pPr>
              <w:jc w:val="center"/>
              <w:rPr>
                <w:rFonts w:ascii="Times New Roman" w:eastAsia="Times New Roman" w:hAnsi="Times New Roman" w:cs="Times New Roman"/>
              </w:rPr>
            </w:pPr>
            <w:r w:rsidRPr="00377D20">
              <w:rPr>
                <w:rFonts w:ascii="Times New Roman" w:eastAsia="Times New Roman" w:hAnsi="Times New Roman" w:cs="Times New Roman"/>
              </w:rPr>
              <w:t>Iskaznica energetskih svojstava zgrade</w:t>
            </w:r>
          </w:p>
          <w:p w14:paraId="1CB47B63" w14:textId="3FB4A742" w:rsidR="00A27C16" w:rsidRPr="007E57A8" w:rsidRDefault="00A27C16" w:rsidP="00A27C16">
            <w:pPr>
              <w:jc w:val="center"/>
              <w:rPr>
                <w:rFonts w:ascii="Times New Roman" w:eastAsia="Times New Roman" w:hAnsi="Times New Roman" w:cs="Times New Roman"/>
              </w:rPr>
            </w:pPr>
            <w:r>
              <w:rPr>
                <w:rFonts w:ascii="Times New Roman" w:eastAsia="Times New Roman" w:hAnsi="Times New Roman" w:cs="Times New Roman"/>
              </w:rPr>
              <w:t>Energetski certifikat zgrade za projekte rekonstrukcije/obnove</w:t>
            </w:r>
          </w:p>
          <w:p w14:paraId="27625703"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Upitnik samoprocjene za identifikaciju klimatskih i okolišnih rizika i utjecaja</w:t>
            </w:r>
          </w:p>
          <w:p w14:paraId="02B0D74D"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554043D8"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4BA24312" w14:textId="77777777" w:rsidTr="7C530B9F">
        <w:trPr>
          <w:trHeight w:val="283"/>
          <w:jc w:val="center"/>
        </w:trPr>
        <w:tc>
          <w:tcPr>
            <w:tcW w:w="5742" w:type="dxa"/>
            <w:tcBorders>
              <w:bottom w:val="single" w:sz="4" w:space="0" w:color="30849B"/>
              <w:right w:val="single" w:sz="4" w:space="0" w:color="30849B"/>
            </w:tcBorders>
          </w:tcPr>
          <w:p w14:paraId="0DD03D3E" w14:textId="44567293" w:rsidR="007E57A8" w:rsidRPr="007E57A8" w:rsidRDefault="000D67F6" w:rsidP="000D67F6">
            <w:pPr>
              <w:widowControl w:val="0"/>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1.1.2. </w:t>
            </w:r>
            <w:r w:rsidR="007E57A8" w:rsidRPr="007E57A8">
              <w:rPr>
                <w:rFonts w:ascii="Times New Roman" w:eastAsia="Times New Roman" w:hAnsi="Times New Roman" w:cs="Times New Roman"/>
              </w:rPr>
              <w:t>Udio energije koja će biti proizvedena iz obnovljivih izvora energije kroz projektne aktivnosti u godini m+1</w:t>
            </w:r>
          </w:p>
          <w:p w14:paraId="08CA1E63" w14:textId="44C3A75F" w:rsidR="007E57A8" w:rsidRPr="007E57A8" w:rsidRDefault="004561C1" w:rsidP="000D67F6">
            <w:pPr>
              <w:widowControl w:val="0"/>
              <w:numPr>
                <w:ilvl w:val="0"/>
                <w:numId w:val="6"/>
              </w:numPr>
              <w:autoSpaceDE w:val="0"/>
              <w:autoSpaceDN w:val="0"/>
              <w:spacing w:after="0" w:line="240" w:lineRule="auto"/>
              <w:ind w:left="1068"/>
              <w:contextualSpacing/>
              <w:rPr>
                <w:rFonts w:ascii="Times New Roman" w:eastAsia="Times New Roman" w:hAnsi="Times New Roman" w:cs="Times New Roman"/>
              </w:rPr>
            </w:pPr>
            <w:r>
              <w:rPr>
                <w:rFonts w:ascii="Times New Roman" w:eastAsia="Times New Roman" w:hAnsi="Times New Roman" w:cs="Times New Roman"/>
              </w:rPr>
              <w:t>do</w:t>
            </w:r>
            <w:r w:rsidRPr="007E57A8">
              <w:rPr>
                <w:rFonts w:ascii="Times New Roman" w:eastAsia="Times New Roman" w:hAnsi="Times New Roman" w:cs="Times New Roman"/>
              </w:rPr>
              <w:t xml:space="preserve"> </w:t>
            </w:r>
            <w:r w:rsidR="007E57A8" w:rsidRPr="007E57A8">
              <w:rPr>
                <w:rFonts w:ascii="Times New Roman" w:eastAsia="Times New Roman" w:hAnsi="Times New Roman" w:cs="Times New Roman"/>
              </w:rPr>
              <w:t>15% =  0 bodova</w:t>
            </w:r>
          </w:p>
          <w:p w14:paraId="4CFC6B8B" w14:textId="20F8B836" w:rsidR="007E57A8" w:rsidRPr="007E57A8" w:rsidRDefault="004561C1" w:rsidP="000D67F6">
            <w:pPr>
              <w:widowControl w:val="0"/>
              <w:numPr>
                <w:ilvl w:val="0"/>
                <w:numId w:val="6"/>
              </w:numPr>
              <w:autoSpaceDE w:val="0"/>
              <w:autoSpaceDN w:val="0"/>
              <w:spacing w:after="0" w:line="240" w:lineRule="auto"/>
              <w:ind w:left="1068"/>
              <w:contextualSpacing/>
              <w:rPr>
                <w:rFonts w:ascii="Times New Roman" w:eastAsia="Times New Roman" w:hAnsi="Times New Roman" w:cs="Times New Roman"/>
              </w:rPr>
            </w:pPr>
            <w:r w:rsidRPr="007E57A8">
              <w:rPr>
                <w:rFonts w:ascii="Times New Roman" w:eastAsia="Times New Roman" w:hAnsi="Times New Roman" w:cs="Times New Roman"/>
              </w:rPr>
              <w:t>&gt;</w:t>
            </w:r>
            <w:r>
              <w:rPr>
                <w:rFonts w:ascii="Times New Roman" w:eastAsia="Times New Roman" w:hAnsi="Times New Roman" w:cs="Times New Roman"/>
              </w:rPr>
              <w:t xml:space="preserve"> </w:t>
            </w:r>
            <w:r w:rsidR="007E57A8" w:rsidRPr="007E57A8">
              <w:rPr>
                <w:rFonts w:ascii="Times New Roman" w:eastAsia="Times New Roman" w:hAnsi="Times New Roman" w:cs="Times New Roman"/>
              </w:rPr>
              <w:t>15%</w:t>
            </w:r>
            <w:r>
              <w:rPr>
                <w:rFonts w:ascii="Times New Roman" w:eastAsia="Times New Roman" w:hAnsi="Times New Roman" w:cs="Times New Roman"/>
              </w:rPr>
              <w:t xml:space="preserve"> do</w:t>
            </w:r>
            <w:r w:rsidR="007E57A8" w:rsidRPr="007E57A8">
              <w:rPr>
                <w:rFonts w:ascii="Times New Roman" w:eastAsia="Times New Roman" w:hAnsi="Times New Roman" w:cs="Times New Roman"/>
              </w:rPr>
              <w:t xml:space="preserve"> 20%  = 1 boda</w:t>
            </w:r>
          </w:p>
          <w:p w14:paraId="0AB69A73" w14:textId="567B57E0" w:rsidR="007E57A8" w:rsidRPr="007E57A8" w:rsidRDefault="004561C1" w:rsidP="000D67F6">
            <w:pPr>
              <w:widowControl w:val="0"/>
              <w:numPr>
                <w:ilvl w:val="0"/>
                <w:numId w:val="6"/>
              </w:numPr>
              <w:autoSpaceDE w:val="0"/>
              <w:autoSpaceDN w:val="0"/>
              <w:spacing w:after="0" w:line="240" w:lineRule="auto"/>
              <w:ind w:left="1068"/>
              <w:contextualSpacing/>
              <w:rPr>
                <w:rFonts w:ascii="Times New Roman" w:eastAsia="Times New Roman" w:hAnsi="Times New Roman" w:cs="Times New Roman"/>
              </w:rPr>
            </w:pPr>
            <w:r w:rsidRPr="007E57A8">
              <w:rPr>
                <w:rFonts w:ascii="Times New Roman" w:eastAsia="Times New Roman" w:hAnsi="Times New Roman" w:cs="Times New Roman"/>
              </w:rPr>
              <w:t>&gt;</w:t>
            </w:r>
            <w:r>
              <w:rPr>
                <w:rFonts w:ascii="Times New Roman" w:eastAsia="Times New Roman" w:hAnsi="Times New Roman" w:cs="Times New Roman"/>
              </w:rPr>
              <w:t xml:space="preserve"> </w:t>
            </w:r>
            <w:r w:rsidR="007E57A8" w:rsidRPr="007E57A8">
              <w:rPr>
                <w:rFonts w:ascii="Times New Roman" w:eastAsia="Times New Roman" w:hAnsi="Times New Roman" w:cs="Times New Roman"/>
              </w:rPr>
              <w:t xml:space="preserve">20% </w:t>
            </w:r>
            <w:r>
              <w:rPr>
                <w:rFonts w:ascii="Times New Roman" w:eastAsia="Times New Roman" w:hAnsi="Times New Roman" w:cs="Times New Roman"/>
              </w:rPr>
              <w:t>do</w:t>
            </w:r>
            <w:r w:rsidRPr="007E57A8">
              <w:rPr>
                <w:rFonts w:ascii="Times New Roman" w:eastAsia="Times New Roman" w:hAnsi="Times New Roman" w:cs="Times New Roman"/>
              </w:rPr>
              <w:t xml:space="preserve"> </w:t>
            </w:r>
            <w:r w:rsidR="007E57A8" w:rsidRPr="007E57A8">
              <w:rPr>
                <w:rFonts w:ascii="Times New Roman" w:eastAsia="Times New Roman" w:hAnsi="Times New Roman" w:cs="Times New Roman"/>
              </w:rPr>
              <w:t>25%  = 2 bodova</w:t>
            </w:r>
          </w:p>
          <w:p w14:paraId="1A4FF749" w14:textId="54E7199F" w:rsidR="007E57A8" w:rsidRPr="007E57A8" w:rsidRDefault="004561C1" w:rsidP="000D67F6">
            <w:pPr>
              <w:widowControl w:val="0"/>
              <w:numPr>
                <w:ilvl w:val="0"/>
                <w:numId w:val="6"/>
              </w:numPr>
              <w:autoSpaceDE w:val="0"/>
              <w:autoSpaceDN w:val="0"/>
              <w:spacing w:after="0" w:line="240" w:lineRule="auto"/>
              <w:ind w:left="1068"/>
              <w:contextualSpacing/>
              <w:rPr>
                <w:rFonts w:ascii="Times New Roman" w:eastAsia="Times New Roman" w:hAnsi="Times New Roman" w:cs="Times New Roman"/>
              </w:rPr>
            </w:pPr>
            <w:r w:rsidRPr="007E57A8">
              <w:rPr>
                <w:rFonts w:ascii="Times New Roman" w:eastAsia="Times New Roman" w:hAnsi="Times New Roman" w:cs="Times New Roman"/>
              </w:rPr>
              <w:t>&gt;</w:t>
            </w:r>
            <w:r>
              <w:rPr>
                <w:rFonts w:ascii="Times New Roman" w:eastAsia="Times New Roman" w:hAnsi="Times New Roman" w:cs="Times New Roman"/>
              </w:rPr>
              <w:t xml:space="preserve"> </w:t>
            </w:r>
            <w:r w:rsidR="007E57A8" w:rsidRPr="007E57A8">
              <w:rPr>
                <w:rFonts w:ascii="Times New Roman" w:eastAsia="Times New Roman" w:hAnsi="Times New Roman" w:cs="Times New Roman"/>
              </w:rPr>
              <w:t xml:space="preserve">25% </w:t>
            </w:r>
            <w:r>
              <w:rPr>
                <w:rFonts w:ascii="Times New Roman" w:eastAsia="Times New Roman" w:hAnsi="Times New Roman" w:cs="Times New Roman"/>
              </w:rPr>
              <w:t>do</w:t>
            </w:r>
            <w:r w:rsidRPr="007E57A8">
              <w:rPr>
                <w:rFonts w:ascii="Times New Roman" w:eastAsia="Times New Roman" w:hAnsi="Times New Roman" w:cs="Times New Roman"/>
              </w:rPr>
              <w:t xml:space="preserve"> </w:t>
            </w:r>
            <w:r w:rsidR="007E57A8" w:rsidRPr="007E57A8">
              <w:rPr>
                <w:rFonts w:ascii="Times New Roman" w:eastAsia="Times New Roman" w:hAnsi="Times New Roman" w:cs="Times New Roman"/>
              </w:rPr>
              <w:t>30%  = 3 bodova</w:t>
            </w:r>
          </w:p>
          <w:p w14:paraId="08CE6644" w14:textId="40CEC79F" w:rsidR="007E57A8" w:rsidRPr="007E57A8" w:rsidRDefault="004561C1" w:rsidP="000D67F6">
            <w:pPr>
              <w:widowControl w:val="0"/>
              <w:numPr>
                <w:ilvl w:val="0"/>
                <w:numId w:val="6"/>
              </w:numPr>
              <w:autoSpaceDE w:val="0"/>
              <w:autoSpaceDN w:val="0"/>
              <w:spacing w:after="0" w:line="240" w:lineRule="auto"/>
              <w:ind w:left="1068"/>
              <w:contextualSpacing/>
              <w:rPr>
                <w:rFonts w:ascii="Times New Roman" w:eastAsia="Times New Roman" w:hAnsi="Times New Roman" w:cs="Times New Roman"/>
              </w:rPr>
            </w:pPr>
            <w:r w:rsidRPr="007E57A8">
              <w:rPr>
                <w:rFonts w:ascii="Times New Roman" w:eastAsia="Times New Roman" w:hAnsi="Times New Roman" w:cs="Times New Roman"/>
              </w:rPr>
              <w:t>&gt;</w:t>
            </w:r>
            <w:r>
              <w:rPr>
                <w:rFonts w:ascii="Times New Roman" w:eastAsia="Times New Roman" w:hAnsi="Times New Roman" w:cs="Times New Roman"/>
              </w:rPr>
              <w:t xml:space="preserve"> </w:t>
            </w:r>
            <w:r w:rsidR="007E57A8" w:rsidRPr="007E57A8">
              <w:rPr>
                <w:rFonts w:ascii="Times New Roman" w:eastAsia="Times New Roman" w:hAnsi="Times New Roman" w:cs="Times New Roman"/>
              </w:rPr>
              <w:t xml:space="preserve">30% </w:t>
            </w:r>
            <w:r>
              <w:rPr>
                <w:rFonts w:ascii="Times New Roman" w:eastAsia="Times New Roman" w:hAnsi="Times New Roman" w:cs="Times New Roman"/>
              </w:rPr>
              <w:t>do</w:t>
            </w:r>
            <w:r w:rsidRPr="007E57A8">
              <w:rPr>
                <w:rFonts w:ascii="Times New Roman" w:eastAsia="Times New Roman" w:hAnsi="Times New Roman" w:cs="Times New Roman"/>
              </w:rPr>
              <w:t xml:space="preserve"> </w:t>
            </w:r>
            <w:r w:rsidR="007E57A8" w:rsidRPr="007E57A8">
              <w:rPr>
                <w:rFonts w:ascii="Times New Roman" w:eastAsia="Times New Roman" w:hAnsi="Times New Roman" w:cs="Times New Roman"/>
              </w:rPr>
              <w:t>35% = 4 bodova</w:t>
            </w:r>
          </w:p>
          <w:p w14:paraId="713601C3" w14:textId="77777777" w:rsidR="007E57A8" w:rsidRPr="007E57A8" w:rsidRDefault="007E57A8" w:rsidP="000D67F6">
            <w:pPr>
              <w:widowControl w:val="0"/>
              <w:numPr>
                <w:ilvl w:val="0"/>
                <w:numId w:val="24"/>
              </w:numPr>
              <w:autoSpaceDE w:val="0"/>
              <w:autoSpaceDN w:val="0"/>
              <w:spacing w:after="0" w:line="240" w:lineRule="auto"/>
              <w:contextualSpacing/>
            </w:pPr>
            <w:r w:rsidRPr="007E57A8">
              <w:rPr>
                <w:rFonts w:ascii="Times New Roman" w:eastAsia="Times New Roman" w:hAnsi="Times New Roman" w:cs="Times New Roman"/>
              </w:rPr>
              <w:t>&gt; 35%  = 5 bodova</w:t>
            </w:r>
          </w:p>
        </w:tc>
        <w:tc>
          <w:tcPr>
            <w:tcW w:w="2693" w:type="dxa"/>
            <w:tcBorders>
              <w:left w:val="single" w:sz="4" w:space="0" w:color="30849B"/>
              <w:bottom w:val="single" w:sz="4" w:space="0" w:color="30849B"/>
              <w:right w:val="single" w:sz="4" w:space="0" w:color="30849B"/>
            </w:tcBorders>
            <w:vAlign w:val="center"/>
          </w:tcPr>
          <w:p w14:paraId="3FEE857C"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0-5</w:t>
            </w:r>
          </w:p>
        </w:tc>
        <w:tc>
          <w:tcPr>
            <w:tcW w:w="2197" w:type="dxa"/>
            <w:tcBorders>
              <w:left w:val="single" w:sz="4" w:space="0" w:color="30849B"/>
              <w:bottom w:val="single" w:sz="4" w:space="0" w:color="30849B"/>
            </w:tcBorders>
            <w:vAlign w:val="center"/>
          </w:tcPr>
          <w:p w14:paraId="3C83B266"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235FD06B"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Glavni projekt</w:t>
            </w:r>
          </w:p>
          <w:p w14:paraId="2DCB58C9"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Upitnik samoprocjene za identifikaciju klimatskih i okolišnih rizika i utjecaja</w:t>
            </w:r>
          </w:p>
          <w:p w14:paraId="6D19EE89"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16E0DD9B"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3CAB4206" w14:textId="77777777" w:rsidTr="7C530B9F">
        <w:trPr>
          <w:trHeight w:val="283"/>
          <w:jc w:val="center"/>
        </w:trPr>
        <w:tc>
          <w:tcPr>
            <w:tcW w:w="5742" w:type="dxa"/>
            <w:tcBorders>
              <w:top w:val="single" w:sz="4" w:space="0" w:color="30849B"/>
              <w:bottom w:val="single" w:sz="4" w:space="0" w:color="30849B"/>
              <w:right w:val="single" w:sz="4" w:space="0" w:color="30849B"/>
            </w:tcBorders>
          </w:tcPr>
          <w:p w14:paraId="2AF3F97C" w14:textId="70605F87" w:rsidR="007E57A8" w:rsidRPr="007E57A8" w:rsidRDefault="000D67F6" w:rsidP="000D67F6">
            <w:pPr>
              <w:widowControl w:val="0"/>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1.1.3. </w:t>
            </w:r>
            <w:r w:rsidR="007E57A8" w:rsidRPr="007E57A8">
              <w:rPr>
                <w:rFonts w:ascii="Times New Roman" w:eastAsia="Times New Roman" w:hAnsi="Times New Roman" w:cs="Times New Roman"/>
              </w:rPr>
              <w:t xml:space="preserve">Kroz projekt su predviđene aktivnosti koje će rezultirati dobrovoljnim certifikatom, eko-oznake i/ili certifikatom sustava upravljanja okolišem i/ili energijom kao što su EU Ecolabel, EMAS, ISO standardi ili ekvivalent koji dokazuje smanjenje emisija CO2 </w:t>
            </w:r>
          </w:p>
          <w:p w14:paraId="6CB6CBC2" w14:textId="77777777" w:rsidR="007E57A8" w:rsidRPr="007E57A8" w:rsidRDefault="007E57A8" w:rsidP="000D67F6">
            <w:pPr>
              <w:widowControl w:val="0"/>
              <w:numPr>
                <w:ilvl w:val="0"/>
                <w:numId w:val="7"/>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4BC09CC6" w14:textId="77777777" w:rsidR="007E57A8" w:rsidRDefault="007E57A8" w:rsidP="000D67F6">
            <w:pPr>
              <w:widowControl w:val="0"/>
              <w:numPr>
                <w:ilvl w:val="0"/>
                <w:numId w:val="7"/>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DA = 5 bodova</w:t>
            </w:r>
          </w:p>
          <w:p w14:paraId="5DF17F82" w14:textId="77777777" w:rsidR="00D02F57" w:rsidRDefault="00D02F57" w:rsidP="00D02F57">
            <w:pPr>
              <w:widowControl w:val="0"/>
              <w:autoSpaceDE w:val="0"/>
              <w:autoSpaceDN w:val="0"/>
              <w:spacing w:after="0" w:line="240" w:lineRule="auto"/>
              <w:contextualSpacing/>
              <w:rPr>
                <w:rFonts w:ascii="Times New Roman" w:eastAsia="Times New Roman" w:hAnsi="Times New Roman" w:cs="Times New Roman"/>
              </w:rPr>
            </w:pPr>
          </w:p>
          <w:p w14:paraId="138F1609" w14:textId="77777777" w:rsidR="00D02F57" w:rsidRDefault="00D02F57" w:rsidP="00D02F57">
            <w:pPr>
              <w:widowControl w:val="0"/>
              <w:autoSpaceDE w:val="0"/>
              <w:autoSpaceDN w:val="0"/>
              <w:spacing w:after="0" w:line="240" w:lineRule="auto"/>
              <w:contextualSpacing/>
              <w:rPr>
                <w:rFonts w:ascii="Times New Roman" w:eastAsia="Times New Roman" w:hAnsi="Times New Roman" w:cs="Times New Roman"/>
              </w:rPr>
            </w:pPr>
          </w:p>
          <w:p w14:paraId="3BB3B6C8" w14:textId="734D2052" w:rsidR="00D02F57" w:rsidRPr="007E57A8" w:rsidRDefault="00D02F57" w:rsidP="00D02F57">
            <w:pPr>
              <w:widowControl w:val="0"/>
              <w:autoSpaceDE w:val="0"/>
              <w:autoSpaceDN w:val="0"/>
              <w:spacing w:after="0" w:line="240" w:lineRule="auto"/>
              <w:contextualSpacing/>
              <w:rPr>
                <w:rFonts w:ascii="Times New Roman" w:eastAsia="Times New Roman" w:hAnsi="Times New Roman" w:cs="Times New Roman"/>
              </w:rPr>
            </w:pPr>
            <w:r w:rsidRPr="00D02F57">
              <w:rPr>
                <w:rFonts w:ascii="Times New Roman" w:eastAsia="Times New Roman" w:hAnsi="Times New Roman" w:cs="Times New Roman"/>
                <w:i/>
                <w:iCs/>
                <w:highlight w:val="yellow"/>
                <w:lang w:eastAsia="hr-HR"/>
              </w:rPr>
              <w:t>*U slučaju dobivanja bodova za navedeni kriterij, prijavitelj će se ugovorno obvezati na ishođenje navedenog certifikata</w:t>
            </w:r>
          </w:p>
        </w:tc>
        <w:tc>
          <w:tcPr>
            <w:tcW w:w="2693" w:type="dxa"/>
            <w:tcBorders>
              <w:top w:val="single" w:sz="4" w:space="0" w:color="30849B"/>
              <w:left w:val="single" w:sz="4" w:space="0" w:color="30849B"/>
              <w:bottom w:val="single" w:sz="4" w:space="0" w:color="30849B"/>
              <w:right w:val="single" w:sz="4" w:space="0" w:color="30849B"/>
            </w:tcBorders>
            <w:vAlign w:val="center"/>
          </w:tcPr>
          <w:p w14:paraId="7877E04F"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0-5</w:t>
            </w:r>
          </w:p>
        </w:tc>
        <w:tc>
          <w:tcPr>
            <w:tcW w:w="2197" w:type="dxa"/>
            <w:tcBorders>
              <w:top w:val="single" w:sz="4" w:space="0" w:color="30849B"/>
              <w:left w:val="single" w:sz="4" w:space="0" w:color="30849B"/>
              <w:bottom w:val="single" w:sz="4" w:space="0" w:color="30849B"/>
            </w:tcBorders>
            <w:vAlign w:val="center"/>
          </w:tcPr>
          <w:p w14:paraId="29E525BF"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56E5CB5B"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Glavni projekt</w:t>
            </w:r>
          </w:p>
          <w:p w14:paraId="48B73A06"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Upitnik samoprocjene za identifikaciju klimatskih i okolišnih rizika i utjecaja</w:t>
            </w:r>
          </w:p>
          <w:p w14:paraId="3839DB76"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1EA50B32"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0FB50F21" w14:textId="77777777" w:rsidTr="7C530B9F">
        <w:trPr>
          <w:trHeight w:val="283"/>
          <w:jc w:val="center"/>
        </w:trPr>
        <w:tc>
          <w:tcPr>
            <w:tcW w:w="5742" w:type="dxa"/>
            <w:tcBorders>
              <w:top w:val="single" w:sz="4" w:space="0" w:color="30849B"/>
              <w:bottom w:val="single" w:sz="4" w:space="0" w:color="30849B"/>
              <w:right w:val="single" w:sz="4" w:space="0" w:color="30849B"/>
            </w:tcBorders>
            <w:shd w:val="clear" w:color="auto" w:fill="DEEAF6" w:themeFill="accent1" w:themeFillTint="33"/>
          </w:tcPr>
          <w:p w14:paraId="1110B740" w14:textId="7C1CA484" w:rsidR="007E57A8" w:rsidRPr="007E57A8" w:rsidRDefault="000D67F6" w:rsidP="000D67F6">
            <w:pPr>
              <w:widowControl w:val="0"/>
              <w:tabs>
                <w:tab w:val="num" w:pos="1440"/>
              </w:tabs>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1.2. </w:t>
            </w:r>
            <w:r w:rsidR="007E57A8" w:rsidRPr="007E57A8">
              <w:rPr>
                <w:rFonts w:ascii="Times New Roman" w:eastAsia="Times New Roman" w:hAnsi="Times New Roman" w:cs="Times New Roman"/>
              </w:rPr>
              <w:t>DOPRINOS PROJEKTA ZAŠTITI VODNIH RESURSA I MORA</w:t>
            </w:r>
          </w:p>
          <w:p w14:paraId="4952C846"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tc>
        <w:tc>
          <w:tcPr>
            <w:tcW w:w="2693" w:type="dxa"/>
            <w:tcBorders>
              <w:top w:val="single" w:sz="4" w:space="0" w:color="30849B"/>
              <w:left w:val="single" w:sz="4" w:space="0" w:color="30849B"/>
              <w:bottom w:val="single" w:sz="4" w:space="0" w:color="30849B"/>
              <w:right w:val="single" w:sz="4" w:space="0" w:color="30849B"/>
            </w:tcBorders>
            <w:shd w:val="clear" w:color="auto" w:fill="DEEAF6" w:themeFill="accent1" w:themeFillTint="33"/>
            <w:vAlign w:val="center"/>
          </w:tcPr>
          <w:p w14:paraId="07D9FDD9"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0-5</w:t>
            </w:r>
          </w:p>
        </w:tc>
        <w:tc>
          <w:tcPr>
            <w:tcW w:w="2197" w:type="dxa"/>
            <w:tcBorders>
              <w:top w:val="single" w:sz="4" w:space="0" w:color="30849B"/>
              <w:left w:val="single" w:sz="4" w:space="0" w:color="30849B"/>
              <w:bottom w:val="single" w:sz="4" w:space="0" w:color="30849B"/>
            </w:tcBorders>
            <w:shd w:val="clear" w:color="auto" w:fill="DEEAF6" w:themeFill="accent1" w:themeFillTint="33"/>
            <w:vAlign w:val="center"/>
          </w:tcPr>
          <w:p w14:paraId="50EC2E32" w14:textId="77777777" w:rsidR="007E57A8" w:rsidRPr="007E57A8" w:rsidRDefault="007E57A8" w:rsidP="007E57A8">
            <w:pPr>
              <w:jc w:val="center"/>
              <w:rPr>
                <w:rFonts w:ascii="Times New Roman" w:eastAsia="MS Mincho" w:hAnsi="Times New Roman" w:cs="Times New Roman"/>
                <w:b/>
              </w:rPr>
            </w:pPr>
          </w:p>
        </w:tc>
      </w:tr>
      <w:tr w:rsidR="007E57A8" w:rsidRPr="007E57A8" w14:paraId="7780401F" w14:textId="77777777" w:rsidTr="7C530B9F">
        <w:trPr>
          <w:trHeight w:val="283"/>
          <w:jc w:val="center"/>
        </w:trPr>
        <w:tc>
          <w:tcPr>
            <w:tcW w:w="5742" w:type="dxa"/>
            <w:tcBorders>
              <w:top w:val="single" w:sz="4" w:space="0" w:color="30849B"/>
              <w:bottom w:val="single" w:sz="4" w:space="0" w:color="30849B"/>
              <w:right w:val="single" w:sz="4" w:space="0" w:color="30849B"/>
            </w:tcBorders>
            <w:shd w:val="clear" w:color="auto" w:fill="auto"/>
          </w:tcPr>
          <w:p w14:paraId="30122C19" w14:textId="77777777" w:rsidR="007E57A8" w:rsidRPr="007E57A8" w:rsidRDefault="007E57A8" w:rsidP="007E57A8">
            <w:pPr>
              <w:spacing w:after="0" w:line="240" w:lineRule="auto"/>
              <w:textAlignment w:val="baseline"/>
              <w:rPr>
                <w:rFonts w:ascii="Times New Roman" w:eastAsia="Times New Roman" w:hAnsi="Times New Roman" w:cs="Times New Roman"/>
                <w:lang w:eastAsia="hr-HR"/>
              </w:rPr>
            </w:pPr>
            <w:r w:rsidRPr="007E57A8">
              <w:rPr>
                <w:rFonts w:ascii="Times New Roman" w:eastAsia="Times New Roman" w:hAnsi="Times New Roman" w:cs="Times New Roman"/>
                <w:lang w:eastAsia="hr-HR"/>
              </w:rPr>
              <w:t xml:space="preserve">1.2.1. </w:t>
            </w:r>
            <w:r w:rsidRPr="007E57A8">
              <w:rPr>
                <w:rFonts w:ascii="Times New Roman" w:eastAsia="Times New Roman" w:hAnsi="Times New Roman" w:cs="Times New Roman"/>
              </w:rPr>
              <w:t xml:space="preserve">Kroz projekt su predviđene aktivnosti koje će rezultirati dobrovoljnim certifikatom, eko-oznake i/ili certifikatom sustava upravljanja okolišem i/ili energijom kao što su EU Ecolabel, EMAS, ISO standardi ili ekvivalent </w:t>
            </w:r>
            <w:r w:rsidRPr="007E57A8">
              <w:rPr>
                <w:rFonts w:ascii="Times New Roman" w:eastAsia="Times New Roman" w:hAnsi="Times New Roman" w:cs="Times New Roman"/>
                <w:lang w:eastAsia="hr-HR"/>
              </w:rPr>
              <w:t>koji dokazuje doprinos zaštiti vodnih resursa i mora</w:t>
            </w:r>
          </w:p>
          <w:p w14:paraId="44327D05" w14:textId="77777777" w:rsidR="007E57A8" w:rsidRPr="007E57A8" w:rsidRDefault="007E57A8" w:rsidP="00DF43E8">
            <w:pPr>
              <w:widowControl w:val="0"/>
              <w:numPr>
                <w:ilvl w:val="0"/>
                <w:numId w:val="7"/>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5FF2FCA9" w14:textId="2921CF2D" w:rsidR="007E57A8" w:rsidRDefault="007E57A8" w:rsidP="00DF43E8">
            <w:pPr>
              <w:widowControl w:val="0"/>
              <w:numPr>
                <w:ilvl w:val="0"/>
                <w:numId w:val="7"/>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lastRenderedPageBreak/>
              <w:t>DA = 5 bodova</w:t>
            </w:r>
          </w:p>
          <w:p w14:paraId="1115C3D9" w14:textId="77777777" w:rsidR="00D02F57" w:rsidRPr="007E57A8" w:rsidRDefault="00D02F57" w:rsidP="00D02F57">
            <w:pPr>
              <w:widowControl w:val="0"/>
              <w:autoSpaceDE w:val="0"/>
              <w:autoSpaceDN w:val="0"/>
              <w:spacing w:after="0" w:line="240" w:lineRule="auto"/>
              <w:ind w:left="720"/>
              <w:contextualSpacing/>
              <w:rPr>
                <w:rFonts w:ascii="Times New Roman" w:eastAsia="Times New Roman" w:hAnsi="Times New Roman" w:cs="Times New Roman"/>
              </w:rPr>
            </w:pPr>
          </w:p>
          <w:p w14:paraId="07D3C30E" w14:textId="6F034756" w:rsidR="007E57A8" w:rsidRPr="007E57A8" w:rsidRDefault="00D02F57" w:rsidP="00D02F57">
            <w:pPr>
              <w:spacing w:after="0" w:line="240" w:lineRule="auto"/>
              <w:textAlignment w:val="baseline"/>
              <w:rPr>
                <w:rFonts w:ascii="Times New Roman" w:eastAsia="Times New Roman" w:hAnsi="Times New Roman" w:cs="Times New Roman"/>
              </w:rPr>
            </w:pPr>
            <w:r w:rsidRPr="00D02F57">
              <w:rPr>
                <w:rFonts w:ascii="Times New Roman" w:eastAsia="Times New Roman" w:hAnsi="Times New Roman" w:cs="Times New Roman"/>
                <w:i/>
                <w:iCs/>
                <w:highlight w:val="yellow"/>
                <w:lang w:eastAsia="hr-HR"/>
              </w:rPr>
              <w:t>*U slučaju dobivanja bodova za navedeni kriterij, prijavitelj će se ugovorno obvezati na ishođenje navedenog certifikata</w:t>
            </w:r>
          </w:p>
        </w:tc>
        <w:tc>
          <w:tcPr>
            <w:tcW w:w="2693" w:type="dxa"/>
            <w:tcBorders>
              <w:top w:val="single" w:sz="4" w:space="0" w:color="30849B"/>
              <w:left w:val="single" w:sz="4" w:space="0" w:color="30849B"/>
              <w:bottom w:val="single" w:sz="4" w:space="0" w:color="30849B"/>
              <w:right w:val="single" w:sz="4" w:space="0" w:color="30849B"/>
            </w:tcBorders>
            <w:shd w:val="clear" w:color="auto" w:fill="auto"/>
            <w:vAlign w:val="center"/>
          </w:tcPr>
          <w:p w14:paraId="61EE9386"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lastRenderedPageBreak/>
              <w:t>0-5</w:t>
            </w:r>
          </w:p>
        </w:tc>
        <w:tc>
          <w:tcPr>
            <w:tcW w:w="2197" w:type="dxa"/>
            <w:tcBorders>
              <w:top w:val="single" w:sz="4" w:space="0" w:color="30849B"/>
              <w:left w:val="single" w:sz="4" w:space="0" w:color="30849B"/>
              <w:bottom w:val="single" w:sz="4" w:space="0" w:color="30849B"/>
            </w:tcBorders>
            <w:shd w:val="clear" w:color="auto" w:fill="auto"/>
          </w:tcPr>
          <w:p w14:paraId="189E78AA"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1287C456"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Glavni projekt</w:t>
            </w:r>
          </w:p>
          <w:p w14:paraId="7D83E204"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 xml:space="preserve">Upitnik samoprocjene za identifikaciju </w:t>
            </w:r>
            <w:r w:rsidRPr="007E57A8">
              <w:rPr>
                <w:rFonts w:ascii="Times New Roman" w:eastAsia="Times New Roman" w:hAnsi="Times New Roman" w:cs="Times New Roman"/>
              </w:rPr>
              <w:lastRenderedPageBreak/>
              <w:t>klimatskih i okolišnih rizika i utjecaja</w:t>
            </w:r>
          </w:p>
          <w:p w14:paraId="4782BE4C"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7DCB3369"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6A2CBDA0" w14:textId="77777777" w:rsidTr="7C530B9F">
        <w:trPr>
          <w:trHeight w:val="283"/>
          <w:jc w:val="center"/>
        </w:trPr>
        <w:tc>
          <w:tcPr>
            <w:tcW w:w="5742" w:type="dxa"/>
            <w:tcBorders>
              <w:top w:val="single" w:sz="4" w:space="0" w:color="30849B"/>
              <w:bottom w:val="single" w:sz="4" w:space="0" w:color="30849B"/>
              <w:right w:val="single" w:sz="4" w:space="0" w:color="30849B"/>
            </w:tcBorders>
            <w:shd w:val="clear" w:color="auto" w:fill="DEEAF6" w:themeFill="accent1" w:themeFillTint="33"/>
          </w:tcPr>
          <w:p w14:paraId="0E28E491" w14:textId="31FA48A4" w:rsidR="007E57A8" w:rsidRPr="007E57A8" w:rsidRDefault="00DF43E8" w:rsidP="00DF43E8">
            <w:pPr>
              <w:widowControl w:val="0"/>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1.3. </w:t>
            </w:r>
            <w:r w:rsidR="007E57A8" w:rsidRPr="007E57A8">
              <w:rPr>
                <w:rFonts w:ascii="Times New Roman" w:eastAsia="Times New Roman" w:hAnsi="Times New Roman" w:cs="Times New Roman"/>
              </w:rPr>
              <w:t>DOPRINOS PROJEKTA KRUŽNOM GOSPODARSTVU KROZ UČINKOVITOST RESURSA I SMANJENJE NASTANKA OTPADA</w:t>
            </w:r>
          </w:p>
          <w:p w14:paraId="51D55987"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tc>
        <w:tc>
          <w:tcPr>
            <w:tcW w:w="2693" w:type="dxa"/>
            <w:tcBorders>
              <w:top w:val="single" w:sz="4" w:space="0" w:color="30849B"/>
              <w:left w:val="single" w:sz="4" w:space="0" w:color="30849B"/>
              <w:bottom w:val="single" w:sz="4" w:space="0" w:color="30849B"/>
              <w:right w:val="single" w:sz="4" w:space="0" w:color="30849B"/>
            </w:tcBorders>
            <w:shd w:val="clear" w:color="auto" w:fill="DEEAF6" w:themeFill="accent1" w:themeFillTint="33"/>
            <w:vAlign w:val="center"/>
          </w:tcPr>
          <w:p w14:paraId="00D87B7F"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0-5</w:t>
            </w:r>
          </w:p>
        </w:tc>
        <w:tc>
          <w:tcPr>
            <w:tcW w:w="2197" w:type="dxa"/>
            <w:tcBorders>
              <w:top w:val="single" w:sz="4" w:space="0" w:color="30849B"/>
              <w:left w:val="single" w:sz="4" w:space="0" w:color="30849B"/>
              <w:bottom w:val="single" w:sz="4" w:space="0" w:color="30849B"/>
            </w:tcBorders>
            <w:shd w:val="clear" w:color="auto" w:fill="DEEAF6" w:themeFill="accent1" w:themeFillTint="33"/>
            <w:vAlign w:val="center"/>
          </w:tcPr>
          <w:p w14:paraId="0C065663" w14:textId="77777777" w:rsidR="007E57A8" w:rsidRPr="007E57A8" w:rsidRDefault="007E57A8" w:rsidP="007E57A8">
            <w:pPr>
              <w:jc w:val="center"/>
              <w:rPr>
                <w:rFonts w:ascii="Times New Roman" w:eastAsia="MS Mincho" w:hAnsi="Times New Roman" w:cs="Times New Roman"/>
                <w:b/>
              </w:rPr>
            </w:pPr>
          </w:p>
        </w:tc>
      </w:tr>
      <w:tr w:rsidR="007E57A8" w:rsidRPr="007E57A8" w14:paraId="37F57599" w14:textId="77777777" w:rsidTr="7C530B9F">
        <w:trPr>
          <w:trHeight w:val="283"/>
          <w:jc w:val="center"/>
        </w:trPr>
        <w:tc>
          <w:tcPr>
            <w:tcW w:w="5742" w:type="dxa"/>
            <w:tcBorders>
              <w:top w:val="single" w:sz="4" w:space="0" w:color="30849B"/>
              <w:bottom w:val="single" w:sz="4" w:space="0" w:color="30849B"/>
              <w:right w:val="single" w:sz="4" w:space="0" w:color="30849B"/>
            </w:tcBorders>
          </w:tcPr>
          <w:p w14:paraId="5173882A" w14:textId="77777777" w:rsidR="007E57A8" w:rsidRPr="007E57A8" w:rsidRDefault="007E57A8" w:rsidP="007E57A8">
            <w:pPr>
              <w:spacing w:after="0" w:line="240" w:lineRule="auto"/>
              <w:textAlignment w:val="baseline"/>
              <w:rPr>
                <w:rFonts w:ascii="Times New Roman" w:eastAsia="Times New Roman" w:hAnsi="Times New Roman" w:cs="Times New Roman"/>
                <w:lang w:eastAsia="hr-HR"/>
              </w:rPr>
            </w:pPr>
            <w:r w:rsidRPr="007E57A8">
              <w:rPr>
                <w:rFonts w:ascii="Times New Roman" w:eastAsia="Times New Roman" w:hAnsi="Times New Roman" w:cs="Times New Roman"/>
                <w:lang w:eastAsia="hr-HR"/>
              </w:rPr>
              <w:t xml:space="preserve">1.3.1. </w:t>
            </w:r>
            <w:r w:rsidRPr="007E57A8">
              <w:rPr>
                <w:rFonts w:ascii="Times New Roman" w:eastAsia="Times New Roman" w:hAnsi="Times New Roman" w:cs="Times New Roman"/>
              </w:rPr>
              <w:t xml:space="preserve">Kroz projekt su predviđene aktivnosti koje će rezultirati dobrovoljnim certifikatom, eko-oznake i/ili certifikatom sustava upravljanja okolišem i/ili energijom kao što su EU Ecolabel, EMAS, ISO standardi ili ekvivalent </w:t>
            </w:r>
            <w:r w:rsidRPr="007E57A8">
              <w:rPr>
                <w:rFonts w:ascii="Times New Roman" w:eastAsia="Times New Roman" w:hAnsi="Times New Roman" w:cs="Times New Roman"/>
                <w:lang w:eastAsia="hr-HR"/>
              </w:rPr>
              <w:t>koji dokazuje doprinos učinkovitom korištenju resursa i praksama kružnog gospodarstva</w:t>
            </w:r>
          </w:p>
          <w:p w14:paraId="583B9E1B" w14:textId="77777777" w:rsidR="007E57A8" w:rsidRPr="007E57A8" w:rsidRDefault="007E57A8" w:rsidP="00DF43E8">
            <w:pPr>
              <w:widowControl w:val="0"/>
              <w:numPr>
                <w:ilvl w:val="0"/>
                <w:numId w:val="7"/>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022D4C67" w14:textId="77777777" w:rsidR="007E57A8" w:rsidRPr="007E57A8" w:rsidRDefault="007E57A8" w:rsidP="00DF43E8">
            <w:pPr>
              <w:widowControl w:val="0"/>
              <w:numPr>
                <w:ilvl w:val="0"/>
                <w:numId w:val="7"/>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DA = 5 bodova</w:t>
            </w:r>
          </w:p>
          <w:p w14:paraId="0CF92081" w14:textId="77777777" w:rsidR="007E57A8" w:rsidRDefault="007E57A8" w:rsidP="007E57A8">
            <w:pPr>
              <w:widowControl w:val="0"/>
              <w:autoSpaceDE w:val="0"/>
              <w:autoSpaceDN w:val="0"/>
              <w:spacing w:after="0" w:line="240" w:lineRule="auto"/>
              <w:rPr>
                <w:rFonts w:ascii="Times New Roman" w:eastAsia="Times New Roman" w:hAnsi="Times New Roman" w:cs="Times New Roman"/>
              </w:rPr>
            </w:pPr>
          </w:p>
          <w:p w14:paraId="326EEB8E" w14:textId="77777777" w:rsidR="00D02F57" w:rsidRDefault="00D02F57" w:rsidP="007E57A8">
            <w:pPr>
              <w:widowControl w:val="0"/>
              <w:autoSpaceDE w:val="0"/>
              <w:autoSpaceDN w:val="0"/>
              <w:spacing w:after="0" w:line="240" w:lineRule="auto"/>
              <w:rPr>
                <w:rFonts w:ascii="Times New Roman" w:eastAsia="Times New Roman" w:hAnsi="Times New Roman" w:cs="Times New Roman"/>
              </w:rPr>
            </w:pPr>
          </w:p>
          <w:p w14:paraId="1ED8AFB0" w14:textId="644F7B2E" w:rsidR="00D02F57" w:rsidRPr="007E57A8" w:rsidRDefault="00D02F57" w:rsidP="007E57A8">
            <w:pPr>
              <w:widowControl w:val="0"/>
              <w:autoSpaceDE w:val="0"/>
              <w:autoSpaceDN w:val="0"/>
              <w:spacing w:after="0" w:line="240" w:lineRule="auto"/>
              <w:rPr>
                <w:rFonts w:ascii="Times New Roman" w:eastAsia="Times New Roman" w:hAnsi="Times New Roman" w:cs="Times New Roman"/>
              </w:rPr>
            </w:pPr>
            <w:r w:rsidRPr="00D02F57">
              <w:rPr>
                <w:rFonts w:ascii="Times New Roman" w:eastAsia="Times New Roman" w:hAnsi="Times New Roman" w:cs="Times New Roman"/>
                <w:i/>
                <w:iCs/>
                <w:highlight w:val="yellow"/>
                <w:lang w:eastAsia="hr-HR"/>
              </w:rPr>
              <w:t>*U slučaju dobivanja bodova za navedeni kriterij, prijavitelj će se ugovorno obvezati na ishođenje navedenog certifikata</w:t>
            </w:r>
          </w:p>
        </w:tc>
        <w:tc>
          <w:tcPr>
            <w:tcW w:w="2693" w:type="dxa"/>
            <w:tcBorders>
              <w:top w:val="single" w:sz="4" w:space="0" w:color="30849B"/>
              <w:left w:val="single" w:sz="4" w:space="0" w:color="30849B"/>
              <w:bottom w:val="single" w:sz="4" w:space="0" w:color="30849B"/>
              <w:right w:val="single" w:sz="4" w:space="0" w:color="30849B"/>
            </w:tcBorders>
          </w:tcPr>
          <w:p w14:paraId="79D8A31E"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0-5</w:t>
            </w:r>
          </w:p>
        </w:tc>
        <w:tc>
          <w:tcPr>
            <w:tcW w:w="2197" w:type="dxa"/>
            <w:tcBorders>
              <w:top w:val="single" w:sz="4" w:space="0" w:color="30849B"/>
              <w:left w:val="single" w:sz="4" w:space="0" w:color="30849B"/>
              <w:bottom w:val="single" w:sz="4" w:space="0" w:color="30849B"/>
            </w:tcBorders>
          </w:tcPr>
          <w:p w14:paraId="06F69EE0"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3E39BD49"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Glavni projekt</w:t>
            </w:r>
          </w:p>
          <w:p w14:paraId="481F5F0E"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Upitnik samoprocjene za identifikaciju klimatskih i okolišnih rizika i utjecaja</w:t>
            </w:r>
          </w:p>
          <w:p w14:paraId="768E6523"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4FCAF3BD"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7AC7A887" w14:textId="77777777" w:rsidTr="009E5D0F">
        <w:trPr>
          <w:trHeight w:val="283"/>
          <w:jc w:val="center"/>
        </w:trPr>
        <w:tc>
          <w:tcPr>
            <w:tcW w:w="5742" w:type="dxa"/>
            <w:tcBorders>
              <w:top w:val="single" w:sz="4" w:space="0" w:color="30849B"/>
              <w:bottom w:val="single" w:sz="4" w:space="0" w:color="30849B"/>
              <w:right w:val="single" w:sz="4" w:space="0" w:color="30849B"/>
            </w:tcBorders>
            <w:shd w:val="clear" w:color="auto" w:fill="DEEAF6" w:themeFill="accent1" w:themeFillTint="33"/>
          </w:tcPr>
          <w:p w14:paraId="5EAD438D" w14:textId="77777777" w:rsidR="007E57A8" w:rsidRPr="007E57A8" w:rsidRDefault="007E57A8" w:rsidP="007E57A8">
            <w:pPr>
              <w:spacing w:after="0" w:line="240" w:lineRule="auto"/>
              <w:textAlignment w:val="baseline"/>
              <w:rPr>
                <w:rFonts w:ascii="Times New Roman" w:eastAsia="Times New Roman" w:hAnsi="Times New Roman" w:cs="Times New Roman"/>
                <w:lang w:eastAsia="hr-HR"/>
              </w:rPr>
            </w:pPr>
            <w:r w:rsidRPr="007E57A8">
              <w:rPr>
                <w:rFonts w:ascii="Times New Roman" w:eastAsia="Times New Roman" w:hAnsi="Times New Roman" w:cs="Times New Roman"/>
                <w:lang w:eastAsia="hr-HR"/>
              </w:rPr>
              <w:t>1.4 DOPRINOS PROJEKTA ZELENIM I DIGITALNIM VJEŠTINAMA</w:t>
            </w:r>
          </w:p>
        </w:tc>
        <w:tc>
          <w:tcPr>
            <w:tcW w:w="2693" w:type="dxa"/>
            <w:tcBorders>
              <w:top w:val="single" w:sz="4" w:space="0" w:color="30849B"/>
              <w:left w:val="single" w:sz="4" w:space="0" w:color="30849B"/>
              <w:bottom w:val="single" w:sz="4" w:space="0" w:color="30849B"/>
              <w:right w:val="single" w:sz="4" w:space="0" w:color="30849B"/>
            </w:tcBorders>
            <w:shd w:val="clear" w:color="auto" w:fill="DEEAF6" w:themeFill="accent1" w:themeFillTint="33"/>
          </w:tcPr>
          <w:p w14:paraId="38055150"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0-4</w:t>
            </w:r>
          </w:p>
        </w:tc>
        <w:tc>
          <w:tcPr>
            <w:tcW w:w="2197" w:type="dxa"/>
            <w:tcBorders>
              <w:top w:val="single" w:sz="4" w:space="0" w:color="30849B"/>
              <w:left w:val="single" w:sz="4" w:space="0" w:color="30849B"/>
              <w:bottom w:val="single" w:sz="4" w:space="0" w:color="30849B"/>
            </w:tcBorders>
            <w:shd w:val="clear" w:color="auto" w:fill="DEEAF6" w:themeFill="accent1" w:themeFillTint="33"/>
          </w:tcPr>
          <w:p w14:paraId="3F0D42C7" w14:textId="77777777" w:rsidR="007E57A8" w:rsidRPr="007E57A8" w:rsidRDefault="007E57A8" w:rsidP="007E57A8">
            <w:pPr>
              <w:jc w:val="center"/>
              <w:rPr>
                <w:rFonts w:ascii="Times New Roman" w:eastAsia="MS Mincho" w:hAnsi="Times New Roman" w:cs="Times New Roman"/>
                <w:b/>
              </w:rPr>
            </w:pPr>
          </w:p>
        </w:tc>
      </w:tr>
      <w:tr w:rsidR="007E57A8" w:rsidRPr="007E57A8" w14:paraId="769F4920" w14:textId="77777777" w:rsidTr="009E5D0F">
        <w:trPr>
          <w:trHeight w:val="283"/>
          <w:jc w:val="center"/>
        </w:trPr>
        <w:tc>
          <w:tcPr>
            <w:tcW w:w="5742" w:type="dxa"/>
            <w:tcBorders>
              <w:top w:val="single" w:sz="4" w:space="0" w:color="30849B"/>
              <w:bottom w:val="single" w:sz="4" w:space="0" w:color="30849B"/>
              <w:right w:val="single" w:sz="4" w:space="0" w:color="30849B"/>
            </w:tcBorders>
            <w:shd w:val="clear" w:color="auto" w:fill="FFFFFF" w:themeFill="background1"/>
          </w:tcPr>
          <w:p w14:paraId="589933E2" w14:textId="65071B28" w:rsidR="007E57A8" w:rsidRPr="007E57A8" w:rsidRDefault="00DF43E8" w:rsidP="00DF43E8">
            <w:pPr>
              <w:widowControl w:val="0"/>
              <w:autoSpaceDE w:val="0"/>
              <w:autoSpaceDN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1.4. </w:t>
            </w:r>
            <w:r w:rsidR="007E57A8" w:rsidRPr="007E57A8">
              <w:rPr>
                <w:rFonts w:ascii="Times New Roman" w:eastAsia="Times New Roman" w:hAnsi="Times New Roman" w:cs="Times New Roman"/>
              </w:rPr>
              <w:t xml:space="preserve">Kroz projekt su predviđene aktivnosti </w:t>
            </w:r>
            <w:r w:rsidR="009554A2">
              <w:rPr>
                <w:rFonts w:ascii="Times New Roman" w:eastAsia="Times New Roman" w:hAnsi="Times New Roman" w:cs="Times New Roman"/>
              </w:rPr>
              <w:t>edukacije kojima se stječu vještine:</w:t>
            </w:r>
          </w:p>
          <w:p w14:paraId="08685439" w14:textId="77777777" w:rsidR="007E57A8" w:rsidRPr="007E57A8" w:rsidRDefault="007E57A8" w:rsidP="00DF43E8">
            <w:pPr>
              <w:widowControl w:val="0"/>
              <w:numPr>
                <w:ilvl w:val="0"/>
                <w:numId w:val="5"/>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Zelene vještine = 2 boda</w:t>
            </w:r>
          </w:p>
          <w:p w14:paraId="2573D07F" w14:textId="77777777" w:rsidR="007E57A8" w:rsidRPr="007E57A8" w:rsidRDefault="007E57A8" w:rsidP="00DF43E8">
            <w:pPr>
              <w:widowControl w:val="0"/>
              <w:numPr>
                <w:ilvl w:val="0"/>
                <w:numId w:val="5"/>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Digitalne vještine = 2 boda</w:t>
            </w:r>
          </w:p>
          <w:p w14:paraId="67125E0B"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p w14:paraId="46AEB7E5"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i/>
              </w:rPr>
            </w:pPr>
            <w:r w:rsidRPr="007E57A8">
              <w:rPr>
                <w:rFonts w:ascii="Times New Roman" w:eastAsia="Times New Roman" w:hAnsi="Times New Roman" w:cs="Times New Roman"/>
                <w:i/>
              </w:rPr>
              <w:t>*Bodovi se zbrajaju do sveukupno 4 boda</w:t>
            </w:r>
          </w:p>
        </w:tc>
        <w:tc>
          <w:tcPr>
            <w:tcW w:w="2693" w:type="dxa"/>
            <w:tcBorders>
              <w:top w:val="single" w:sz="4" w:space="0" w:color="30849B"/>
              <w:left w:val="single" w:sz="4" w:space="0" w:color="30849B"/>
              <w:bottom w:val="single" w:sz="4" w:space="0" w:color="30849B"/>
              <w:right w:val="single" w:sz="4" w:space="0" w:color="30849B"/>
            </w:tcBorders>
            <w:shd w:val="clear" w:color="auto" w:fill="FFFFFF" w:themeFill="background1"/>
            <w:vAlign w:val="center"/>
          </w:tcPr>
          <w:p w14:paraId="37D1953F"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0-4</w:t>
            </w:r>
          </w:p>
        </w:tc>
        <w:tc>
          <w:tcPr>
            <w:tcW w:w="2197" w:type="dxa"/>
            <w:tcBorders>
              <w:top w:val="single" w:sz="4" w:space="0" w:color="30849B"/>
              <w:left w:val="single" w:sz="4" w:space="0" w:color="30849B"/>
              <w:bottom w:val="single" w:sz="4" w:space="0" w:color="30849B"/>
            </w:tcBorders>
            <w:shd w:val="clear" w:color="auto" w:fill="FFFFFF" w:themeFill="background1"/>
            <w:vAlign w:val="center"/>
          </w:tcPr>
          <w:p w14:paraId="7E576F8B"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7B5F29A5" w14:textId="77777777" w:rsidR="007E57A8" w:rsidRPr="007E57A8" w:rsidRDefault="007E57A8" w:rsidP="007E57A8">
            <w:pPr>
              <w:jc w:val="center"/>
              <w:rPr>
                <w:rFonts w:ascii="Times New Roman" w:eastAsia="Times New Roman" w:hAnsi="Times New Roman" w:cs="Times New Roman"/>
              </w:rPr>
            </w:pPr>
            <w:r w:rsidRPr="007E57A8">
              <w:rPr>
                <w:rFonts w:ascii="Times New Roman" w:eastAsia="Times New Roman" w:hAnsi="Times New Roman" w:cs="Times New Roman"/>
              </w:rPr>
              <w:t>Troškovnik</w:t>
            </w:r>
          </w:p>
          <w:p w14:paraId="0CCD8C6A"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44908085"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1B83D6E4" w14:textId="77777777" w:rsidTr="7C530B9F">
        <w:trPr>
          <w:trHeight w:val="304"/>
          <w:jc w:val="center"/>
        </w:trPr>
        <w:tc>
          <w:tcPr>
            <w:tcW w:w="5742" w:type="dxa"/>
            <w:tcBorders>
              <w:top w:val="single" w:sz="4" w:space="0" w:color="30849B"/>
              <w:left w:val="single" w:sz="4" w:space="0" w:color="000000" w:themeColor="text1"/>
              <w:bottom w:val="single" w:sz="4" w:space="0" w:color="000000" w:themeColor="text1"/>
              <w:right w:val="single" w:sz="4" w:space="0" w:color="000000" w:themeColor="text1"/>
            </w:tcBorders>
            <w:shd w:val="clear" w:color="auto" w:fill="B8CCE3"/>
          </w:tcPr>
          <w:p w14:paraId="57C55685" w14:textId="77777777" w:rsidR="007E57A8" w:rsidRPr="007E57A8" w:rsidRDefault="007E57A8" w:rsidP="007E57A8">
            <w:pPr>
              <w:spacing w:after="0"/>
              <w:rPr>
                <w:rFonts w:ascii="Times New Roman" w:hAnsi="Times New Roman" w:cs="Times New Roman"/>
                <w:b/>
                <w:sz w:val="24"/>
                <w:szCs w:val="24"/>
              </w:rPr>
            </w:pPr>
            <w:r w:rsidRPr="007E57A8">
              <w:rPr>
                <w:rFonts w:ascii="Times New Roman" w:hAnsi="Times New Roman" w:cs="Times New Roman"/>
                <w:b/>
                <w:sz w:val="24"/>
                <w:szCs w:val="24"/>
              </w:rPr>
              <w:t>2. DRUŠTVENA ODRŽIVOST</w:t>
            </w:r>
          </w:p>
        </w:tc>
        <w:tc>
          <w:tcPr>
            <w:tcW w:w="4890" w:type="dxa"/>
            <w:gridSpan w:val="2"/>
            <w:tcBorders>
              <w:top w:val="single" w:sz="4" w:space="0" w:color="30849B"/>
              <w:left w:val="single" w:sz="4" w:space="0" w:color="000000" w:themeColor="text1"/>
              <w:bottom w:val="single" w:sz="4" w:space="0" w:color="30849B"/>
              <w:right w:val="single" w:sz="4" w:space="0" w:color="000000" w:themeColor="text1"/>
            </w:tcBorders>
            <w:shd w:val="clear" w:color="auto" w:fill="B8CCE3"/>
            <w:vAlign w:val="center"/>
          </w:tcPr>
          <w:p w14:paraId="48951CEF" w14:textId="77777777" w:rsidR="007E57A8" w:rsidRPr="007E57A8" w:rsidRDefault="007E57A8" w:rsidP="007E57A8">
            <w:pPr>
              <w:spacing w:after="0"/>
              <w:jc w:val="center"/>
              <w:rPr>
                <w:rFonts w:ascii="Times New Roman" w:hAnsi="Times New Roman" w:cs="Times New Roman"/>
                <w:b/>
                <w:sz w:val="24"/>
                <w:szCs w:val="24"/>
              </w:rPr>
            </w:pPr>
            <w:r w:rsidRPr="007E57A8">
              <w:rPr>
                <w:rFonts w:ascii="Times New Roman" w:hAnsi="Times New Roman" w:cs="Times New Roman"/>
                <w:b/>
                <w:sz w:val="24"/>
                <w:szCs w:val="24"/>
              </w:rPr>
              <w:t>Max 38 bodova</w:t>
            </w:r>
          </w:p>
        </w:tc>
      </w:tr>
      <w:tr w:rsidR="007E57A8" w:rsidRPr="007E57A8" w14:paraId="3B03BFA8" w14:textId="77777777" w:rsidTr="7C530B9F">
        <w:trPr>
          <w:trHeight w:val="422"/>
          <w:jc w:val="center"/>
        </w:trPr>
        <w:tc>
          <w:tcPr>
            <w:tcW w:w="5742" w:type="dxa"/>
          </w:tcPr>
          <w:p w14:paraId="2BD7A90B" w14:textId="77777777" w:rsidR="007E57A8" w:rsidRPr="007E57A8" w:rsidRDefault="007E57A8" w:rsidP="007E57A8">
            <w:pPr>
              <w:widowControl w:val="0"/>
              <w:autoSpaceDE w:val="0"/>
              <w:autoSpaceDN w:val="0"/>
              <w:spacing w:after="0" w:line="242" w:lineRule="auto"/>
              <w:rPr>
                <w:rFonts w:ascii="Times New Roman" w:eastAsia="Times New Roman" w:hAnsi="Times New Roman" w:cs="Times New Roman"/>
              </w:rPr>
            </w:pPr>
            <w:r w:rsidRPr="007E57A8">
              <w:rPr>
                <w:rFonts w:ascii="Times New Roman" w:eastAsia="Times New Roman" w:hAnsi="Times New Roman" w:cs="Times New Roman"/>
              </w:rPr>
              <w:t xml:space="preserve">2.1. Projekt se provodi na potpomognutom području ili područjima s razvojnim posebnostima: brdsko-planinskom području ili otoku </w:t>
            </w:r>
          </w:p>
          <w:p w14:paraId="0B7CD807" w14:textId="77777777" w:rsidR="007E57A8" w:rsidRPr="007E57A8" w:rsidRDefault="007E57A8" w:rsidP="00DF43E8">
            <w:pPr>
              <w:widowControl w:val="0"/>
              <w:numPr>
                <w:ilvl w:val="0"/>
                <w:numId w:val="8"/>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4F782D87" w14:textId="77777777" w:rsidR="007E57A8" w:rsidRPr="007E57A8" w:rsidRDefault="007E57A8" w:rsidP="00DF43E8">
            <w:pPr>
              <w:widowControl w:val="0"/>
              <w:numPr>
                <w:ilvl w:val="0"/>
                <w:numId w:val="8"/>
              </w:numPr>
              <w:autoSpaceDE w:val="0"/>
              <w:autoSpaceDN w:val="0"/>
              <w:spacing w:after="0" w:line="242" w:lineRule="auto"/>
              <w:contextualSpacing/>
              <w:rPr>
                <w:rFonts w:ascii="Times New Roman" w:eastAsia="Times New Roman" w:hAnsi="Times New Roman" w:cs="Times New Roman"/>
              </w:rPr>
            </w:pPr>
            <w:r w:rsidRPr="007E57A8">
              <w:rPr>
                <w:rFonts w:ascii="Times New Roman" w:eastAsia="Times New Roman" w:hAnsi="Times New Roman" w:cs="Times New Roman"/>
              </w:rPr>
              <w:t>DA = 2 boda</w:t>
            </w:r>
          </w:p>
          <w:p w14:paraId="50777B98" w14:textId="77777777" w:rsidR="007E57A8" w:rsidRPr="007E57A8" w:rsidRDefault="007E57A8" w:rsidP="007E57A8">
            <w:pPr>
              <w:widowControl w:val="0"/>
              <w:autoSpaceDE w:val="0"/>
              <w:autoSpaceDN w:val="0"/>
              <w:spacing w:after="0" w:line="242" w:lineRule="auto"/>
              <w:rPr>
                <w:rFonts w:ascii="Times New Roman" w:eastAsia="Times New Roman" w:hAnsi="Times New Roman" w:cs="Times New Roman"/>
              </w:rPr>
            </w:pPr>
          </w:p>
          <w:p w14:paraId="12CD511C" w14:textId="67A4478A" w:rsidR="007E57A8" w:rsidRPr="00FA68A9" w:rsidRDefault="007E57A8" w:rsidP="007E57A8">
            <w:pPr>
              <w:widowControl w:val="0"/>
              <w:autoSpaceDE w:val="0"/>
              <w:autoSpaceDN w:val="0"/>
              <w:spacing w:after="0" w:line="242" w:lineRule="auto"/>
              <w:rPr>
                <w:rFonts w:ascii="Times New Roman" w:eastAsia="Times New Roman" w:hAnsi="Times New Roman" w:cs="Times New Roman"/>
                <w:i/>
                <w:strike/>
              </w:rPr>
            </w:pPr>
            <w:r w:rsidRPr="00FA68A9">
              <w:rPr>
                <w:rFonts w:ascii="Times New Roman" w:eastAsia="Times New Roman" w:hAnsi="Times New Roman" w:cs="Times New Roman"/>
                <w:i/>
                <w:strike/>
              </w:rPr>
              <w:t>Napomena: Projektni prijedlog ne može ostvariti bod u ovom kriteriju ukoliko se sve aktivnosti u okviru projektnog prijedloga ne provode na tom području.</w:t>
            </w:r>
          </w:p>
        </w:tc>
        <w:tc>
          <w:tcPr>
            <w:tcW w:w="2693" w:type="dxa"/>
            <w:tcBorders>
              <w:right w:val="single" w:sz="4" w:space="0" w:color="30849B"/>
            </w:tcBorders>
            <w:vAlign w:val="center"/>
          </w:tcPr>
          <w:p w14:paraId="69AD5F4F" w14:textId="77777777" w:rsidR="007E57A8" w:rsidRPr="007E57A8" w:rsidRDefault="007E57A8" w:rsidP="007E57A8">
            <w:pPr>
              <w:widowControl w:val="0"/>
              <w:tabs>
                <w:tab w:val="left" w:pos="1014"/>
                <w:tab w:val="center" w:pos="1866"/>
              </w:tabs>
              <w:autoSpaceDE w:val="0"/>
              <w:autoSpaceDN w:val="0"/>
              <w:spacing w:before="1" w:after="0" w:line="240" w:lineRule="auto"/>
              <w:ind w:right="206"/>
              <w:jc w:val="center"/>
              <w:rPr>
                <w:rFonts w:ascii="Times New Roman" w:eastAsia="Times New Roman" w:hAnsi="Times New Roman" w:cs="Times New Roman"/>
              </w:rPr>
            </w:pPr>
            <w:r w:rsidRPr="007E57A8">
              <w:rPr>
                <w:rFonts w:ascii="Times New Roman" w:eastAsia="Times New Roman" w:hAnsi="Times New Roman" w:cs="Times New Roman"/>
              </w:rPr>
              <w:t>0-2</w:t>
            </w:r>
          </w:p>
        </w:tc>
        <w:tc>
          <w:tcPr>
            <w:tcW w:w="2197" w:type="dxa"/>
            <w:tcBorders>
              <w:left w:val="single" w:sz="4" w:space="0" w:color="30849B"/>
            </w:tcBorders>
            <w:vAlign w:val="center"/>
          </w:tcPr>
          <w:p w14:paraId="3B2E461F"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7944E6BB"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3547B1C" w14:textId="77777777" w:rsidR="007E57A8" w:rsidRPr="007E57A8" w:rsidRDefault="007E57A8" w:rsidP="007E57A8">
            <w:pPr>
              <w:jc w:val="center"/>
              <w:rPr>
                <w:rFonts w:ascii="Times New Roman" w:eastAsia="MS Mincho" w:hAnsi="Times New Roman" w:cs="Times New Roman"/>
              </w:rPr>
            </w:pPr>
            <w:r w:rsidRPr="007E57A8">
              <w:rPr>
                <w:rFonts w:ascii="Times New Roman" w:hAnsi="Times New Roman" w:cs="Times New Roman"/>
              </w:rPr>
              <w:t>Drugi izvori</w:t>
            </w:r>
          </w:p>
        </w:tc>
      </w:tr>
      <w:tr w:rsidR="007E57A8" w:rsidRPr="007E57A8" w14:paraId="296C3C48" w14:textId="77777777" w:rsidTr="7C530B9F">
        <w:trPr>
          <w:trHeight w:val="304"/>
          <w:jc w:val="center"/>
        </w:trPr>
        <w:tc>
          <w:tcPr>
            <w:tcW w:w="5742" w:type="dxa"/>
          </w:tcPr>
          <w:p w14:paraId="19DC6BBF"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rPr>
            </w:pPr>
            <w:r w:rsidRPr="007E57A8">
              <w:rPr>
                <w:rFonts w:ascii="Times New Roman" w:eastAsia="Times New Roman" w:hAnsi="Times New Roman" w:cs="Times New Roman"/>
              </w:rPr>
              <w:t>2.2. Projekt doprinosi povećanju atraktivnosti slabije razvijenih turističkih destinacija</w:t>
            </w:r>
          </w:p>
          <w:p w14:paraId="381E3E74"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rPr>
            </w:pPr>
          </w:p>
          <w:p w14:paraId="7B4EA73A" w14:textId="77777777" w:rsidR="007E57A8" w:rsidRPr="007E57A8" w:rsidRDefault="007E57A8" w:rsidP="00DF43E8">
            <w:pPr>
              <w:widowControl w:val="0"/>
              <w:numPr>
                <w:ilvl w:val="0"/>
                <w:numId w:val="9"/>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Projekt se provodi u ITR 0 = 0</w:t>
            </w:r>
          </w:p>
          <w:p w14:paraId="13725A07" w14:textId="77777777" w:rsidR="007E57A8" w:rsidRPr="007E57A8" w:rsidRDefault="007E57A8" w:rsidP="00DF43E8">
            <w:pPr>
              <w:widowControl w:val="0"/>
              <w:numPr>
                <w:ilvl w:val="0"/>
                <w:numId w:val="9"/>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Projekt se provodi u ITR 1 = 2</w:t>
            </w:r>
          </w:p>
          <w:p w14:paraId="24F47F0F" w14:textId="77777777" w:rsidR="007E57A8" w:rsidRPr="007E57A8" w:rsidRDefault="007E57A8" w:rsidP="00DF43E8">
            <w:pPr>
              <w:widowControl w:val="0"/>
              <w:numPr>
                <w:ilvl w:val="0"/>
                <w:numId w:val="9"/>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Projekt se provodi u ITR 2 = 4</w:t>
            </w:r>
          </w:p>
          <w:p w14:paraId="52BB24FC" w14:textId="77777777" w:rsidR="007E57A8" w:rsidRPr="007E57A8" w:rsidRDefault="007E57A8" w:rsidP="00DF43E8">
            <w:pPr>
              <w:widowControl w:val="0"/>
              <w:numPr>
                <w:ilvl w:val="0"/>
                <w:numId w:val="9"/>
              </w:numPr>
              <w:autoSpaceDE w:val="0"/>
              <w:autoSpaceDN w:val="0"/>
              <w:spacing w:after="0" w:line="240" w:lineRule="auto"/>
              <w:ind w:right="206"/>
              <w:contextualSpacing/>
              <w:rPr>
                <w:rFonts w:ascii="Times New Roman" w:eastAsia="Times New Roman" w:hAnsi="Times New Roman" w:cs="Times New Roman"/>
              </w:rPr>
            </w:pPr>
            <w:r w:rsidRPr="007E57A8">
              <w:rPr>
                <w:rFonts w:ascii="Times New Roman" w:eastAsia="Times New Roman" w:hAnsi="Times New Roman" w:cs="Times New Roman"/>
              </w:rPr>
              <w:t>Projekt se provodi u ITR 3 = 6</w:t>
            </w:r>
          </w:p>
          <w:p w14:paraId="7086BCC6" w14:textId="77777777" w:rsidR="007E57A8" w:rsidRPr="007E57A8" w:rsidRDefault="007E57A8" w:rsidP="00DF43E8">
            <w:pPr>
              <w:widowControl w:val="0"/>
              <w:numPr>
                <w:ilvl w:val="0"/>
                <w:numId w:val="9"/>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Projekt se provodi u ITR 4 = 8</w:t>
            </w:r>
          </w:p>
          <w:p w14:paraId="7C04E0FA"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i/>
              </w:rPr>
            </w:pPr>
          </w:p>
          <w:p w14:paraId="6237CA22" w14:textId="7681ABAF" w:rsidR="007E57A8" w:rsidRPr="00FA68A9" w:rsidRDefault="007E57A8" w:rsidP="007E57A8">
            <w:pPr>
              <w:widowControl w:val="0"/>
              <w:autoSpaceDE w:val="0"/>
              <w:autoSpaceDN w:val="0"/>
              <w:spacing w:after="0" w:line="242" w:lineRule="auto"/>
              <w:rPr>
                <w:rFonts w:ascii="Times New Roman" w:eastAsia="Times New Roman" w:hAnsi="Times New Roman" w:cs="Times New Roman"/>
                <w:i/>
                <w:strike/>
              </w:rPr>
            </w:pPr>
            <w:r w:rsidRPr="00FA68A9">
              <w:rPr>
                <w:rFonts w:ascii="Times New Roman" w:eastAsia="Times New Roman" w:hAnsi="Times New Roman" w:cs="Times New Roman"/>
                <w:i/>
                <w:strike/>
              </w:rPr>
              <w:t xml:space="preserve">Napomena: Projektni prijedlog ostvaruje bodove za onu </w:t>
            </w:r>
            <w:r w:rsidRPr="00FA68A9">
              <w:rPr>
                <w:rFonts w:ascii="Times New Roman" w:eastAsia="Times New Roman" w:hAnsi="Times New Roman" w:cs="Times New Roman"/>
                <w:i/>
                <w:strike/>
              </w:rPr>
              <w:lastRenderedPageBreak/>
              <w:t>kategoriju ITR-a gdje se provodi najveći dio ulaganja u odnosu na ukupnu vrijednost projektnog prijedloga.</w:t>
            </w:r>
          </w:p>
        </w:tc>
        <w:tc>
          <w:tcPr>
            <w:tcW w:w="2693" w:type="dxa"/>
            <w:tcBorders>
              <w:right w:val="single" w:sz="4" w:space="0" w:color="30849B"/>
            </w:tcBorders>
            <w:vAlign w:val="center"/>
          </w:tcPr>
          <w:p w14:paraId="1152692C"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lastRenderedPageBreak/>
              <w:t>0-8</w:t>
            </w:r>
          </w:p>
          <w:p w14:paraId="21998943"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tc>
        <w:tc>
          <w:tcPr>
            <w:tcW w:w="2197" w:type="dxa"/>
            <w:tcBorders>
              <w:left w:val="single" w:sz="4" w:space="0" w:color="30849B"/>
            </w:tcBorders>
            <w:vAlign w:val="center"/>
          </w:tcPr>
          <w:p w14:paraId="1A33A5BC"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4A69E155"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5AF65105" w14:textId="77777777" w:rsidR="007E57A8" w:rsidRPr="007E57A8" w:rsidRDefault="007E57A8" w:rsidP="007E57A8">
            <w:pPr>
              <w:jc w:val="center"/>
              <w:rPr>
                <w:rFonts w:ascii="Times New Roman" w:eastAsia="MS Mincho" w:hAnsi="Times New Roman" w:cs="Times New Roman"/>
              </w:rPr>
            </w:pPr>
            <w:r w:rsidRPr="007E57A8">
              <w:rPr>
                <w:rFonts w:ascii="Times New Roman" w:hAnsi="Times New Roman" w:cs="Times New Roman"/>
              </w:rPr>
              <w:t>Drugi izvori</w:t>
            </w:r>
          </w:p>
          <w:p w14:paraId="368F102C" w14:textId="77777777" w:rsidR="007E57A8" w:rsidRPr="007E57A8" w:rsidRDefault="007E57A8" w:rsidP="007E57A8">
            <w:pPr>
              <w:jc w:val="center"/>
              <w:rPr>
                <w:rFonts w:ascii="Times New Roman" w:eastAsia="MS Mincho" w:hAnsi="Times New Roman" w:cs="Times New Roman"/>
              </w:rPr>
            </w:pPr>
          </w:p>
        </w:tc>
      </w:tr>
      <w:tr w:rsidR="007E57A8" w:rsidRPr="007E57A8" w14:paraId="2C224898" w14:textId="77777777" w:rsidTr="7C530B9F">
        <w:trPr>
          <w:trHeight w:val="304"/>
          <w:jc w:val="center"/>
        </w:trPr>
        <w:tc>
          <w:tcPr>
            <w:tcW w:w="5742" w:type="dxa"/>
          </w:tcPr>
          <w:p w14:paraId="385156E5"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rPr>
            </w:pPr>
            <w:r w:rsidRPr="007E57A8">
              <w:rPr>
                <w:rFonts w:ascii="Times New Roman" w:eastAsia="Times New Roman" w:hAnsi="Times New Roman" w:cs="Times New Roman"/>
              </w:rPr>
              <w:t xml:space="preserve">2.3. Projektom će se obnoviti postojeći objekt koji predstavlja pojedinačno nepokretno kulturno dobro i/ili objekt unutar kulturno-povijesne cjeline. </w:t>
            </w:r>
          </w:p>
          <w:p w14:paraId="237F66A3" w14:textId="77777777" w:rsidR="007E57A8" w:rsidRPr="007E57A8" w:rsidRDefault="007E57A8" w:rsidP="00DF43E8">
            <w:pPr>
              <w:widowControl w:val="0"/>
              <w:numPr>
                <w:ilvl w:val="0"/>
                <w:numId w:val="11"/>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69912DB7" w14:textId="77777777" w:rsidR="007E57A8" w:rsidRPr="007E57A8" w:rsidRDefault="007E57A8" w:rsidP="00DF43E8">
            <w:pPr>
              <w:widowControl w:val="0"/>
              <w:numPr>
                <w:ilvl w:val="0"/>
                <w:numId w:val="10"/>
              </w:numPr>
              <w:tabs>
                <w:tab w:val="left" w:pos="554"/>
                <w:tab w:val="left" w:pos="555"/>
              </w:tabs>
              <w:autoSpaceDE w:val="0"/>
              <w:autoSpaceDN w:val="0"/>
              <w:spacing w:after="0" w:line="240" w:lineRule="auto"/>
              <w:ind w:right="92"/>
              <w:contextualSpacing/>
              <w:jc w:val="both"/>
              <w:rPr>
                <w:rFonts w:ascii="Times New Roman" w:eastAsia="Times New Roman" w:hAnsi="Times New Roman" w:cs="Times New Roman"/>
              </w:rPr>
            </w:pPr>
            <w:r w:rsidRPr="007E57A8">
              <w:rPr>
                <w:rFonts w:ascii="Times New Roman" w:eastAsia="Times New Roman" w:hAnsi="Times New Roman" w:cs="Times New Roman"/>
              </w:rPr>
              <w:t xml:space="preserve">   DA = 2 boda</w:t>
            </w:r>
          </w:p>
          <w:p w14:paraId="0193AFA8"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rPr>
            </w:pPr>
          </w:p>
        </w:tc>
        <w:tc>
          <w:tcPr>
            <w:tcW w:w="2693" w:type="dxa"/>
            <w:tcBorders>
              <w:right w:val="single" w:sz="4" w:space="0" w:color="30849B"/>
            </w:tcBorders>
            <w:vAlign w:val="center"/>
          </w:tcPr>
          <w:p w14:paraId="19C68245"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0-2</w:t>
            </w:r>
          </w:p>
        </w:tc>
        <w:tc>
          <w:tcPr>
            <w:tcW w:w="2197" w:type="dxa"/>
            <w:tcBorders>
              <w:left w:val="single" w:sz="4" w:space="0" w:color="30849B"/>
            </w:tcBorders>
            <w:vAlign w:val="center"/>
          </w:tcPr>
          <w:p w14:paraId="6F805A6B"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2A19BFE8"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p w14:paraId="38E40145"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Investicija studija</w:t>
            </w:r>
          </w:p>
          <w:p w14:paraId="1E1193AD"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p w14:paraId="235B24FF"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7AA7199C" w14:textId="77777777" w:rsidR="007E57A8" w:rsidRPr="007E57A8" w:rsidRDefault="007E57A8" w:rsidP="007E57A8">
            <w:pPr>
              <w:widowControl w:val="0"/>
              <w:autoSpaceDE w:val="0"/>
              <w:autoSpaceDN w:val="0"/>
              <w:spacing w:after="0" w:line="240" w:lineRule="auto"/>
              <w:jc w:val="center"/>
              <w:rPr>
                <w:rFonts w:ascii="Times New Roman" w:hAnsi="Times New Roman" w:cs="Times New Roman"/>
              </w:rPr>
            </w:pPr>
            <w:r w:rsidRPr="007E57A8">
              <w:rPr>
                <w:rFonts w:ascii="Times New Roman" w:hAnsi="Times New Roman" w:cs="Times New Roman"/>
              </w:rPr>
              <w:t>Drugi izvori</w:t>
            </w:r>
          </w:p>
          <w:p w14:paraId="778E60BE"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tc>
      </w:tr>
      <w:tr w:rsidR="007E57A8" w:rsidRPr="007E57A8" w14:paraId="6FC5BA14" w14:textId="77777777" w:rsidTr="7C530B9F">
        <w:trPr>
          <w:trHeight w:val="699"/>
          <w:jc w:val="center"/>
        </w:trPr>
        <w:tc>
          <w:tcPr>
            <w:tcW w:w="5742" w:type="dxa"/>
          </w:tcPr>
          <w:p w14:paraId="3A47B487" w14:textId="0700B782"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r w:rsidRPr="007E57A8">
              <w:rPr>
                <w:rFonts w:ascii="Times New Roman" w:eastAsia="Times New Roman" w:hAnsi="Times New Roman" w:cs="Times New Roman"/>
              </w:rPr>
              <w:t>2.4. Projektom su predviđen</w:t>
            </w:r>
            <w:r w:rsidR="00DA2214">
              <w:rPr>
                <w:rFonts w:ascii="Times New Roman" w:eastAsia="Times New Roman" w:hAnsi="Times New Roman" w:cs="Times New Roman"/>
              </w:rPr>
              <w:t>a nova radna mjesta u godini m+3</w:t>
            </w:r>
          </w:p>
          <w:p w14:paraId="6BE5798E"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p w14:paraId="5D75269C" w14:textId="77777777" w:rsidR="007E57A8" w:rsidRPr="007E57A8" w:rsidRDefault="007E57A8" w:rsidP="00DF43E8">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Nema stvaranja novih radnih mjesta = 0 bodova</w:t>
            </w:r>
          </w:p>
          <w:p w14:paraId="72570968" w14:textId="688BC47E" w:rsidR="007E57A8" w:rsidRPr="007E57A8" w:rsidRDefault="007E57A8" w:rsidP="00DF43E8">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 xml:space="preserve">Mikro i mala poduzeća: za svako projektom stvoreno 1 </w:t>
            </w:r>
            <w:r w:rsidRPr="00FA68A9">
              <w:rPr>
                <w:rFonts w:ascii="Times New Roman" w:eastAsia="Times New Roman" w:hAnsi="Times New Roman" w:cs="Times New Roman"/>
                <w:strike/>
              </w:rPr>
              <w:t>neto</w:t>
            </w:r>
            <w:r w:rsidRPr="007E57A8">
              <w:rPr>
                <w:rFonts w:ascii="Times New Roman" w:eastAsia="Times New Roman" w:hAnsi="Times New Roman" w:cs="Times New Roman"/>
              </w:rPr>
              <w:t xml:space="preserve"> radno mjesto = 2 boda (do ukupno 16 bodova)</w:t>
            </w:r>
          </w:p>
          <w:p w14:paraId="1010D9B7" w14:textId="2E0EDE00" w:rsidR="007E57A8" w:rsidRPr="007E57A8" w:rsidRDefault="007E57A8" w:rsidP="00DF43E8">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 xml:space="preserve">Srednja poduzeća: za svaka projektom stvorena 3 </w:t>
            </w:r>
            <w:r w:rsidRPr="00FA68A9">
              <w:rPr>
                <w:rFonts w:ascii="Times New Roman" w:eastAsia="Times New Roman" w:hAnsi="Times New Roman" w:cs="Times New Roman"/>
                <w:strike/>
              </w:rPr>
              <w:t>neto</w:t>
            </w:r>
            <w:r w:rsidRPr="007E57A8">
              <w:rPr>
                <w:rFonts w:ascii="Times New Roman" w:eastAsia="Times New Roman" w:hAnsi="Times New Roman" w:cs="Times New Roman"/>
              </w:rPr>
              <w:t xml:space="preserve"> radna mjesta = 2 boda (do ukupno 16 bodova)</w:t>
            </w:r>
          </w:p>
          <w:p w14:paraId="717CE990" w14:textId="0B67708F" w:rsidR="007E57A8" w:rsidRPr="007E57A8" w:rsidRDefault="007E57A8" w:rsidP="00DF43E8">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 xml:space="preserve">Velika poduzeća: za svaka projektom stvorena 5 </w:t>
            </w:r>
            <w:r w:rsidRPr="00FA68A9">
              <w:rPr>
                <w:rFonts w:ascii="Times New Roman" w:eastAsia="Times New Roman" w:hAnsi="Times New Roman" w:cs="Times New Roman"/>
                <w:strike/>
              </w:rPr>
              <w:t>neto</w:t>
            </w:r>
            <w:r w:rsidRPr="007E57A8">
              <w:rPr>
                <w:rFonts w:ascii="Times New Roman" w:eastAsia="Times New Roman" w:hAnsi="Times New Roman" w:cs="Times New Roman"/>
              </w:rPr>
              <w:t xml:space="preserve"> radna mjesta = 2 boda (do ukupno 16 bodova)</w:t>
            </w:r>
          </w:p>
        </w:tc>
        <w:tc>
          <w:tcPr>
            <w:tcW w:w="2693" w:type="dxa"/>
            <w:tcBorders>
              <w:right w:val="single" w:sz="4" w:space="0" w:color="30849B"/>
            </w:tcBorders>
            <w:vAlign w:val="center"/>
          </w:tcPr>
          <w:p w14:paraId="60194055"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0-16</w:t>
            </w:r>
          </w:p>
        </w:tc>
        <w:tc>
          <w:tcPr>
            <w:tcW w:w="2197" w:type="dxa"/>
            <w:tcBorders>
              <w:left w:val="single" w:sz="4" w:space="0" w:color="30849B"/>
              <w:bottom w:val="single" w:sz="4" w:space="0" w:color="30849B"/>
            </w:tcBorders>
            <w:vAlign w:val="center"/>
          </w:tcPr>
          <w:p w14:paraId="43C5E302"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19A28D4F"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rPr>
            </w:pPr>
          </w:p>
          <w:p w14:paraId="0C13D16A"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F558E72" w14:textId="77777777" w:rsidR="007E57A8" w:rsidRPr="007E57A8" w:rsidRDefault="007E57A8" w:rsidP="007E57A8">
            <w:pPr>
              <w:widowControl w:val="0"/>
              <w:autoSpaceDE w:val="0"/>
              <w:autoSpaceDN w:val="0"/>
              <w:spacing w:after="0" w:line="240" w:lineRule="auto"/>
              <w:jc w:val="center"/>
              <w:rPr>
                <w:rFonts w:ascii="Times New Roman" w:hAnsi="Times New Roman" w:cs="Times New Roman"/>
              </w:rPr>
            </w:pPr>
            <w:r w:rsidRPr="007E57A8">
              <w:rPr>
                <w:rFonts w:ascii="Times New Roman" w:hAnsi="Times New Roman" w:cs="Times New Roman"/>
              </w:rPr>
              <w:t>Drugi izvori</w:t>
            </w:r>
          </w:p>
          <w:p w14:paraId="40469B6F"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tc>
      </w:tr>
      <w:tr w:rsidR="007E57A8" w:rsidRPr="007E57A8" w14:paraId="10C7BCDE" w14:textId="77777777" w:rsidTr="7C530B9F">
        <w:trPr>
          <w:trHeight w:val="1009"/>
          <w:jc w:val="center"/>
        </w:trPr>
        <w:tc>
          <w:tcPr>
            <w:tcW w:w="5742" w:type="dxa"/>
          </w:tcPr>
          <w:p w14:paraId="0F80796B" w14:textId="1D07B182"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r w:rsidRPr="007E57A8">
              <w:rPr>
                <w:rFonts w:ascii="Times New Roman" w:eastAsia="Times New Roman" w:hAnsi="Times New Roman" w:cs="Times New Roman"/>
              </w:rPr>
              <w:t xml:space="preserve">2.5. Projektom su predviđena nova radna mjesta za </w:t>
            </w:r>
            <w:r w:rsidRPr="00FA68A9">
              <w:rPr>
                <w:rFonts w:ascii="Times New Roman" w:eastAsia="Times New Roman" w:hAnsi="Times New Roman" w:cs="Times New Roman"/>
                <w:strike/>
              </w:rPr>
              <w:t>radnike u nepovoljnom položaju te</w:t>
            </w:r>
            <w:r w:rsidRPr="007E57A8">
              <w:rPr>
                <w:rFonts w:ascii="Times New Roman" w:eastAsia="Times New Roman" w:hAnsi="Times New Roman" w:cs="Times New Roman"/>
              </w:rPr>
              <w:t xml:space="preserve"> osobe s invaliditetom iznad zakonski propisanog minimuma u godini m+</w:t>
            </w:r>
            <w:r w:rsidR="00112708" w:rsidRPr="00FA68A9">
              <w:rPr>
                <w:rFonts w:ascii="Times New Roman" w:eastAsia="Times New Roman" w:hAnsi="Times New Roman" w:cs="Times New Roman"/>
                <w:highlight w:val="yellow"/>
              </w:rPr>
              <w:t>3</w:t>
            </w:r>
            <w:r w:rsidRPr="00FA68A9">
              <w:rPr>
                <w:rFonts w:ascii="Times New Roman" w:eastAsia="Times New Roman" w:hAnsi="Times New Roman" w:cs="Times New Roman"/>
                <w:strike/>
              </w:rPr>
              <w:t>1</w:t>
            </w:r>
            <w:r w:rsidRPr="007E57A8">
              <w:rPr>
                <w:rFonts w:ascii="Times New Roman" w:eastAsia="Times New Roman" w:hAnsi="Times New Roman" w:cs="Times New Roman"/>
              </w:rPr>
              <w:t xml:space="preserve"> </w:t>
            </w:r>
          </w:p>
          <w:p w14:paraId="4EBEC3EE"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p w14:paraId="076F54EF" w14:textId="77777777" w:rsidR="007E57A8" w:rsidRPr="007E57A8" w:rsidRDefault="007E57A8" w:rsidP="000D67F6">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551A15A3" w14:textId="77777777" w:rsidR="007E57A8" w:rsidRPr="007E57A8" w:rsidRDefault="007E57A8" w:rsidP="000D67F6">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DA = 2 boda</w:t>
            </w:r>
          </w:p>
          <w:p w14:paraId="64BCEC9F" w14:textId="77777777" w:rsidR="007E57A8" w:rsidRPr="007E57A8" w:rsidRDefault="007E57A8" w:rsidP="007E57A8">
            <w:pPr>
              <w:widowControl w:val="0"/>
              <w:autoSpaceDE w:val="0"/>
              <w:autoSpaceDN w:val="0"/>
              <w:spacing w:after="0" w:line="240" w:lineRule="auto"/>
              <w:ind w:left="720"/>
              <w:contextualSpacing/>
              <w:rPr>
                <w:rFonts w:ascii="Times New Roman" w:eastAsia="Times New Roman" w:hAnsi="Times New Roman" w:cs="Times New Roman"/>
              </w:rPr>
            </w:pPr>
          </w:p>
        </w:tc>
        <w:tc>
          <w:tcPr>
            <w:tcW w:w="2693" w:type="dxa"/>
            <w:tcBorders>
              <w:right w:val="single" w:sz="4" w:space="0" w:color="30849B"/>
            </w:tcBorders>
            <w:vAlign w:val="center"/>
          </w:tcPr>
          <w:p w14:paraId="3ECE8ADF"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0-2</w:t>
            </w:r>
          </w:p>
        </w:tc>
        <w:tc>
          <w:tcPr>
            <w:tcW w:w="2197" w:type="dxa"/>
            <w:tcBorders>
              <w:left w:val="single" w:sz="4" w:space="0" w:color="30849B"/>
            </w:tcBorders>
            <w:vAlign w:val="center"/>
          </w:tcPr>
          <w:p w14:paraId="14B25133"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17E1D03F"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rPr>
            </w:pPr>
          </w:p>
          <w:p w14:paraId="4CFEB5A3"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28B0342" w14:textId="77777777" w:rsidR="007E57A8" w:rsidRPr="007E57A8" w:rsidRDefault="007E57A8" w:rsidP="007E57A8">
            <w:pPr>
              <w:widowControl w:val="0"/>
              <w:autoSpaceDE w:val="0"/>
              <w:autoSpaceDN w:val="0"/>
              <w:spacing w:after="0" w:line="240" w:lineRule="auto"/>
              <w:jc w:val="center"/>
              <w:rPr>
                <w:rFonts w:ascii="Times New Roman" w:hAnsi="Times New Roman" w:cs="Times New Roman"/>
              </w:rPr>
            </w:pPr>
            <w:r w:rsidRPr="007E57A8">
              <w:rPr>
                <w:rFonts w:ascii="Times New Roman" w:hAnsi="Times New Roman" w:cs="Times New Roman"/>
              </w:rPr>
              <w:t>Drugi izvori</w:t>
            </w:r>
          </w:p>
          <w:p w14:paraId="0A08DB0A"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b/>
              </w:rPr>
            </w:pPr>
          </w:p>
        </w:tc>
      </w:tr>
      <w:tr w:rsidR="007E57A8" w:rsidRPr="007E57A8" w14:paraId="18C7C4DD" w14:textId="77777777" w:rsidTr="7C530B9F">
        <w:trPr>
          <w:trHeight w:val="973"/>
          <w:jc w:val="center"/>
        </w:trPr>
        <w:tc>
          <w:tcPr>
            <w:tcW w:w="5742" w:type="dxa"/>
          </w:tcPr>
          <w:p w14:paraId="59A546E5"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b/>
                <w:i/>
              </w:rPr>
            </w:pPr>
            <w:r w:rsidRPr="007E57A8">
              <w:rPr>
                <w:rFonts w:ascii="Times New Roman" w:eastAsia="Times New Roman" w:hAnsi="Times New Roman" w:cs="Times New Roman"/>
              </w:rPr>
              <w:t xml:space="preserve">2.6. Prijavitelj je u projektu utvrdio barem jednu specifičnu aktivnost koja doprinosi promicanju pristupačnosti za osobe s invaliditetom povrh propisanog minimuma poštivanja zakonskih odredbi </w:t>
            </w:r>
          </w:p>
          <w:p w14:paraId="349DAC83"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b/>
                <w:i/>
              </w:rPr>
            </w:pPr>
          </w:p>
          <w:p w14:paraId="1FEFF7F5"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b/>
                <w:i/>
              </w:rPr>
            </w:pPr>
            <w:r w:rsidRPr="007E57A8">
              <w:rPr>
                <w:rFonts w:ascii="Times New Roman" w:eastAsia="Times New Roman" w:hAnsi="Times New Roman" w:cs="Times New Roman"/>
              </w:rPr>
              <w:t xml:space="preserve">za aktivnost prilagodbe objekata i opreme koja osigurava poboljšanu dostupnost za osobe s invaliditetom propisanog minimuma poštivanja zakonskih odredbi </w:t>
            </w:r>
          </w:p>
          <w:p w14:paraId="540827BA" w14:textId="77777777" w:rsidR="007E57A8" w:rsidRPr="007E57A8" w:rsidRDefault="007E57A8" w:rsidP="000D67F6">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57E8ED79" w14:textId="77777777" w:rsidR="007E57A8" w:rsidRPr="007E57A8" w:rsidRDefault="007E57A8" w:rsidP="000D67F6">
            <w:pPr>
              <w:widowControl w:val="0"/>
              <w:numPr>
                <w:ilvl w:val="0"/>
                <w:numId w:val="10"/>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DA = 5 bodova</w:t>
            </w:r>
          </w:p>
          <w:p w14:paraId="1DEB322C" w14:textId="77777777" w:rsidR="007E57A8" w:rsidRPr="007E57A8" w:rsidRDefault="007E57A8" w:rsidP="007E57A8">
            <w:pPr>
              <w:widowControl w:val="0"/>
              <w:autoSpaceDE w:val="0"/>
              <w:autoSpaceDN w:val="0"/>
              <w:spacing w:after="0" w:line="240" w:lineRule="auto"/>
              <w:contextualSpacing/>
              <w:rPr>
                <w:rFonts w:ascii="Times New Roman" w:eastAsia="Times New Roman" w:hAnsi="Times New Roman" w:cs="Times New Roman"/>
              </w:rPr>
            </w:pPr>
          </w:p>
          <w:p w14:paraId="62F07515"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b/>
                <w:i/>
              </w:rPr>
            </w:pPr>
            <w:r w:rsidRPr="007E57A8">
              <w:rPr>
                <w:rFonts w:ascii="Times New Roman" w:eastAsia="Times New Roman" w:hAnsi="Times New Roman" w:cs="Times New Roman"/>
              </w:rPr>
              <w:t xml:space="preserve">za druge aktivnosti vezane uz pristupačnost za osobe s invaliditetom propisanog minimuma poštivanja zakonskih odredbi </w:t>
            </w:r>
          </w:p>
          <w:p w14:paraId="3DC8A230" w14:textId="77777777" w:rsidR="007E57A8" w:rsidRPr="007E57A8" w:rsidRDefault="007E57A8" w:rsidP="007E57A8">
            <w:pPr>
              <w:widowControl w:val="0"/>
              <w:autoSpaceDE w:val="0"/>
              <w:autoSpaceDN w:val="0"/>
              <w:spacing w:after="0" w:line="240" w:lineRule="auto"/>
              <w:contextualSpacing/>
              <w:rPr>
                <w:rFonts w:ascii="Times New Roman" w:eastAsia="Times New Roman" w:hAnsi="Times New Roman" w:cs="Times New Roman"/>
              </w:rPr>
            </w:pPr>
          </w:p>
          <w:p w14:paraId="5502D311" w14:textId="77777777" w:rsidR="007E57A8" w:rsidRPr="007E57A8" w:rsidRDefault="007E57A8" w:rsidP="000D67F6">
            <w:pPr>
              <w:widowControl w:val="0"/>
              <w:numPr>
                <w:ilvl w:val="0"/>
                <w:numId w:val="12"/>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686825E4" w14:textId="77777777" w:rsidR="007E57A8" w:rsidRPr="007E57A8" w:rsidRDefault="007E57A8" w:rsidP="000D67F6">
            <w:pPr>
              <w:widowControl w:val="0"/>
              <w:numPr>
                <w:ilvl w:val="0"/>
                <w:numId w:val="12"/>
              </w:numPr>
              <w:tabs>
                <w:tab w:val="left" w:pos="554"/>
                <w:tab w:val="left" w:pos="555"/>
              </w:tabs>
              <w:autoSpaceDE w:val="0"/>
              <w:autoSpaceDN w:val="0"/>
              <w:spacing w:after="0" w:line="240" w:lineRule="auto"/>
              <w:ind w:right="92"/>
              <w:contextualSpacing/>
              <w:jc w:val="both"/>
              <w:rPr>
                <w:rFonts w:ascii="Times New Roman" w:eastAsia="Times New Roman" w:hAnsi="Times New Roman" w:cs="Times New Roman"/>
              </w:rPr>
            </w:pPr>
            <w:r w:rsidRPr="007E57A8">
              <w:rPr>
                <w:rFonts w:ascii="Times New Roman" w:eastAsia="Times New Roman" w:hAnsi="Times New Roman" w:cs="Times New Roman"/>
              </w:rPr>
              <w:t xml:space="preserve">   DA = 1 bod</w:t>
            </w:r>
          </w:p>
          <w:p w14:paraId="7E82792F" w14:textId="77777777" w:rsidR="007E57A8" w:rsidRPr="007E57A8" w:rsidRDefault="007E57A8" w:rsidP="007E57A8">
            <w:pPr>
              <w:widowControl w:val="0"/>
              <w:tabs>
                <w:tab w:val="left" w:pos="554"/>
                <w:tab w:val="left" w:pos="555"/>
              </w:tabs>
              <w:autoSpaceDE w:val="0"/>
              <w:autoSpaceDN w:val="0"/>
              <w:spacing w:after="0" w:line="240" w:lineRule="auto"/>
              <w:ind w:right="92" w:firstLine="354"/>
              <w:jc w:val="both"/>
              <w:rPr>
                <w:rFonts w:ascii="Times New Roman" w:eastAsia="Times New Roman" w:hAnsi="Times New Roman" w:cs="Times New Roman"/>
              </w:rPr>
            </w:pPr>
          </w:p>
          <w:p w14:paraId="6E700CB6"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i/>
              </w:rPr>
            </w:pPr>
            <w:r w:rsidRPr="007E57A8">
              <w:rPr>
                <w:rFonts w:ascii="Times New Roman" w:eastAsia="Times New Roman" w:hAnsi="Times New Roman" w:cs="Times New Roman"/>
                <w:i/>
              </w:rPr>
              <w:t>*Bodovi se zbrajaju do sveukupno 6 bodova</w:t>
            </w:r>
          </w:p>
        </w:tc>
        <w:tc>
          <w:tcPr>
            <w:tcW w:w="2693" w:type="dxa"/>
            <w:tcBorders>
              <w:right w:val="single" w:sz="4" w:space="0" w:color="30849B"/>
            </w:tcBorders>
            <w:vAlign w:val="center"/>
          </w:tcPr>
          <w:p w14:paraId="5BA4A012"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0-6</w:t>
            </w:r>
          </w:p>
        </w:tc>
        <w:tc>
          <w:tcPr>
            <w:tcW w:w="2197" w:type="dxa"/>
            <w:tcBorders>
              <w:left w:val="single" w:sz="4" w:space="0" w:color="30849B"/>
              <w:bottom w:val="single" w:sz="4" w:space="0" w:color="30849B"/>
            </w:tcBorders>
            <w:vAlign w:val="center"/>
          </w:tcPr>
          <w:p w14:paraId="559DB96A"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1EDF0069"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p w14:paraId="6C1F7B02"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Glavni projekt</w:t>
            </w:r>
          </w:p>
          <w:p w14:paraId="0EBEE4C8"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p w14:paraId="4C5B733E"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Troškovnik</w:t>
            </w:r>
          </w:p>
          <w:p w14:paraId="6B610044"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p w14:paraId="03541C61"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4CD16976"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hAnsi="Times New Roman" w:cs="Times New Roman"/>
              </w:rPr>
              <w:t>Drugi izvori</w:t>
            </w:r>
          </w:p>
        </w:tc>
      </w:tr>
      <w:tr w:rsidR="007E57A8" w:rsidRPr="007E57A8" w14:paraId="4BFB3BFA" w14:textId="77777777" w:rsidTr="7C530B9F">
        <w:trPr>
          <w:trHeight w:val="438"/>
          <w:jc w:val="center"/>
        </w:trPr>
        <w:tc>
          <w:tcPr>
            <w:tcW w:w="5742" w:type="dxa"/>
          </w:tcPr>
          <w:p w14:paraId="42D81978"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b/>
                <w:i/>
              </w:rPr>
            </w:pPr>
            <w:r w:rsidRPr="007E57A8">
              <w:rPr>
                <w:rFonts w:ascii="Times New Roman" w:eastAsia="Times New Roman" w:hAnsi="Times New Roman" w:cs="Times New Roman"/>
              </w:rPr>
              <w:t xml:space="preserve">2.7. Prijavitelj je u projektu utvrdio barem jednu specifičnu aktivnost ili mjeru koja doprinosi promicanju ravnopravnosti žena i muškaraca i suzbijanju diskriminacija po bilo kojoj drugoj osnovi povrh propisanog minimuma poštivanja zakonskih odredbi </w:t>
            </w:r>
          </w:p>
          <w:p w14:paraId="7755D97F" w14:textId="77777777" w:rsidR="007E57A8" w:rsidRPr="007E57A8" w:rsidRDefault="007E57A8" w:rsidP="000D67F6">
            <w:pPr>
              <w:widowControl w:val="0"/>
              <w:numPr>
                <w:ilvl w:val="0"/>
                <w:numId w:val="13"/>
              </w:numPr>
              <w:autoSpaceDE w:val="0"/>
              <w:autoSpaceDN w:val="0"/>
              <w:spacing w:after="0" w:line="240" w:lineRule="auto"/>
              <w:contextualSpacing/>
              <w:rPr>
                <w:rFonts w:ascii="Times New Roman" w:eastAsia="Times New Roman" w:hAnsi="Times New Roman" w:cs="Times New Roman"/>
              </w:rPr>
            </w:pPr>
            <w:r w:rsidRPr="007E57A8">
              <w:rPr>
                <w:rFonts w:ascii="Times New Roman" w:eastAsia="Times New Roman" w:hAnsi="Times New Roman" w:cs="Times New Roman"/>
              </w:rPr>
              <w:t>NE = 0 bodova</w:t>
            </w:r>
          </w:p>
          <w:p w14:paraId="3385D33A" w14:textId="77777777" w:rsidR="007E57A8" w:rsidRPr="007E57A8" w:rsidRDefault="007E57A8" w:rsidP="000D67F6">
            <w:pPr>
              <w:widowControl w:val="0"/>
              <w:numPr>
                <w:ilvl w:val="0"/>
                <w:numId w:val="13"/>
              </w:numPr>
              <w:tabs>
                <w:tab w:val="left" w:pos="554"/>
                <w:tab w:val="left" w:pos="555"/>
              </w:tabs>
              <w:autoSpaceDE w:val="0"/>
              <w:autoSpaceDN w:val="0"/>
              <w:spacing w:after="0" w:line="240" w:lineRule="auto"/>
              <w:ind w:right="92"/>
              <w:contextualSpacing/>
              <w:jc w:val="both"/>
              <w:rPr>
                <w:rFonts w:ascii="Times New Roman" w:eastAsia="Times New Roman" w:hAnsi="Times New Roman" w:cs="Times New Roman"/>
              </w:rPr>
            </w:pPr>
            <w:r w:rsidRPr="007E57A8">
              <w:rPr>
                <w:rFonts w:ascii="Times New Roman" w:eastAsia="Times New Roman" w:hAnsi="Times New Roman" w:cs="Times New Roman"/>
              </w:rPr>
              <w:t xml:space="preserve">   DA = 2 boda</w:t>
            </w:r>
          </w:p>
        </w:tc>
        <w:tc>
          <w:tcPr>
            <w:tcW w:w="2693" w:type="dxa"/>
            <w:tcBorders>
              <w:right w:val="single" w:sz="4" w:space="0" w:color="30849B"/>
            </w:tcBorders>
            <w:vAlign w:val="center"/>
          </w:tcPr>
          <w:p w14:paraId="300515BD"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0-2</w:t>
            </w:r>
          </w:p>
        </w:tc>
        <w:tc>
          <w:tcPr>
            <w:tcW w:w="2197" w:type="dxa"/>
            <w:tcBorders>
              <w:left w:val="single" w:sz="4" w:space="0" w:color="30849B"/>
            </w:tcBorders>
            <w:vAlign w:val="center"/>
          </w:tcPr>
          <w:p w14:paraId="4E1FB9F1" w14:textId="77777777" w:rsidR="007E57A8" w:rsidRPr="007E57A8" w:rsidRDefault="007E57A8" w:rsidP="007E57A8">
            <w:pPr>
              <w:widowControl w:val="0"/>
              <w:autoSpaceDE w:val="0"/>
              <w:autoSpaceDN w:val="0"/>
              <w:spacing w:after="0" w:line="240" w:lineRule="auto"/>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322D3AED"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p w14:paraId="0C3A70EA"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Troškovnik</w:t>
            </w:r>
          </w:p>
          <w:p w14:paraId="390A7A2E"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p w14:paraId="61FE00E3"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874FDEC" w14:textId="77777777" w:rsidR="007E57A8" w:rsidRPr="007E57A8" w:rsidRDefault="007E57A8" w:rsidP="007E57A8">
            <w:pPr>
              <w:widowControl w:val="0"/>
              <w:autoSpaceDE w:val="0"/>
              <w:autoSpaceDN w:val="0"/>
              <w:spacing w:after="0" w:line="240" w:lineRule="auto"/>
              <w:jc w:val="center"/>
              <w:rPr>
                <w:rFonts w:ascii="Times New Roman" w:hAnsi="Times New Roman" w:cs="Times New Roman"/>
              </w:rPr>
            </w:pPr>
            <w:r w:rsidRPr="007E57A8">
              <w:rPr>
                <w:rFonts w:ascii="Times New Roman" w:hAnsi="Times New Roman" w:cs="Times New Roman"/>
              </w:rPr>
              <w:t>Drugi izvori</w:t>
            </w:r>
          </w:p>
          <w:p w14:paraId="6B3E316E"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p>
        </w:tc>
      </w:tr>
      <w:tr w:rsidR="007E57A8" w:rsidRPr="007E57A8" w14:paraId="12ABBFA1" w14:textId="77777777" w:rsidTr="7C530B9F">
        <w:trPr>
          <w:trHeight w:val="246"/>
          <w:jc w:val="center"/>
        </w:trPr>
        <w:tc>
          <w:tcPr>
            <w:tcW w:w="5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0038B8C5" w14:textId="77777777" w:rsidR="007E57A8" w:rsidRPr="007E57A8" w:rsidRDefault="007E57A8" w:rsidP="007E57A8">
            <w:pPr>
              <w:spacing w:after="0"/>
              <w:rPr>
                <w:rFonts w:ascii="Times New Roman" w:hAnsi="Times New Roman" w:cs="Times New Roman"/>
                <w:b/>
                <w:sz w:val="24"/>
                <w:szCs w:val="24"/>
              </w:rPr>
            </w:pPr>
            <w:r w:rsidRPr="007E57A8">
              <w:rPr>
                <w:rFonts w:ascii="Times New Roman" w:hAnsi="Times New Roman" w:cs="Times New Roman"/>
                <w:b/>
                <w:sz w:val="24"/>
                <w:szCs w:val="24"/>
              </w:rPr>
              <w:lastRenderedPageBreak/>
              <w:t>3. PROVEDBENI KAPACITETI</w:t>
            </w:r>
          </w:p>
        </w:tc>
        <w:tc>
          <w:tcPr>
            <w:tcW w:w="4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1B1513F8" w14:textId="77777777" w:rsidR="007E57A8" w:rsidRPr="007E57A8" w:rsidRDefault="007E57A8" w:rsidP="007E57A8">
            <w:pPr>
              <w:spacing w:after="0"/>
              <w:jc w:val="center"/>
              <w:rPr>
                <w:rFonts w:ascii="Times New Roman" w:hAnsi="Times New Roman" w:cs="Times New Roman"/>
                <w:b/>
                <w:sz w:val="24"/>
                <w:szCs w:val="24"/>
              </w:rPr>
            </w:pPr>
            <w:r w:rsidRPr="007E57A8">
              <w:rPr>
                <w:rFonts w:ascii="Times New Roman" w:hAnsi="Times New Roman" w:cs="Times New Roman"/>
                <w:b/>
                <w:sz w:val="24"/>
                <w:szCs w:val="24"/>
              </w:rPr>
              <w:t>Max 14 bodova</w:t>
            </w:r>
          </w:p>
        </w:tc>
      </w:tr>
      <w:tr w:rsidR="007E57A8" w:rsidRPr="007E57A8" w14:paraId="04833CB2" w14:textId="77777777" w:rsidTr="7C530B9F">
        <w:trPr>
          <w:trHeight w:val="438"/>
          <w:jc w:val="center"/>
        </w:trPr>
        <w:tc>
          <w:tcPr>
            <w:tcW w:w="5742" w:type="dxa"/>
          </w:tcPr>
          <w:p w14:paraId="3CAEAA44" w14:textId="77777777" w:rsidR="00775BFC" w:rsidRPr="00E453FA" w:rsidRDefault="007E57A8" w:rsidP="00775BFC">
            <w:pPr>
              <w:widowControl w:val="0"/>
              <w:autoSpaceDE w:val="0"/>
              <w:autoSpaceDN w:val="0"/>
              <w:spacing w:after="0" w:line="240" w:lineRule="auto"/>
              <w:rPr>
                <w:rFonts w:ascii="Times New Roman" w:eastAsia="Times New Roman" w:hAnsi="Times New Roman" w:cs="Times New Roman"/>
              </w:rPr>
            </w:pPr>
            <w:r w:rsidRPr="007E57A8">
              <w:rPr>
                <w:rFonts w:ascii="Times New Roman" w:eastAsia="Times New Roman" w:hAnsi="Times New Roman" w:cs="Times New Roman"/>
              </w:rPr>
              <w:t xml:space="preserve">3.1. </w:t>
            </w:r>
            <w:r w:rsidR="00775BFC" w:rsidRPr="00E453FA">
              <w:rPr>
                <w:rFonts w:ascii="Times New Roman" w:eastAsia="Times New Roman" w:hAnsi="Times New Roman" w:cs="Times New Roman"/>
              </w:rPr>
              <w:t>Voditelj projekta ima iskustv</w:t>
            </w:r>
            <w:r w:rsidR="00775BFC">
              <w:rPr>
                <w:rFonts w:ascii="Times New Roman" w:eastAsia="Times New Roman" w:hAnsi="Times New Roman" w:cs="Times New Roman"/>
              </w:rPr>
              <w:t>a</w:t>
            </w:r>
            <w:r w:rsidR="00775BFC" w:rsidRPr="00E453FA">
              <w:rPr>
                <w:rFonts w:ascii="Times New Roman" w:eastAsia="Times New Roman" w:hAnsi="Times New Roman" w:cs="Times New Roman"/>
              </w:rPr>
              <w:t xml:space="preserve"> u provedbi infrastrukturn</w:t>
            </w:r>
            <w:r w:rsidR="00775BFC">
              <w:rPr>
                <w:rFonts w:ascii="Times New Roman" w:eastAsia="Times New Roman" w:hAnsi="Times New Roman" w:cs="Times New Roman"/>
              </w:rPr>
              <w:t>ih</w:t>
            </w:r>
            <w:r w:rsidR="00775BFC" w:rsidRPr="00E453FA">
              <w:rPr>
                <w:rFonts w:ascii="Times New Roman" w:eastAsia="Times New Roman" w:hAnsi="Times New Roman" w:cs="Times New Roman"/>
              </w:rPr>
              <w:t xml:space="preserve"> projek</w:t>
            </w:r>
            <w:r w:rsidR="00775BFC">
              <w:rPr>
                <w:rFonts w:ascii="Times New Roman" w:eastAsia="Times New Roman" w:hAnsi="Times New Roman" w:cs="Times New Roman"/>
              </w:rPr>
              <w:t>a</w:t>
            </w:r>
            <w:r w:rsidR="00775BFC" w:rsidRPr="00E453FA">
              <w:rPr>
                <w:rFonts w:ascii="Times New Roman" w:eastAsia="Times New Roman" w:hAnsi="Times New Roman" w:cs="Times New Roman"/>
              </w:rPr>
              <w:t>ta</w:t>
            </w:r>
            <w:r w:rsidR="00775BFC" w:rsidRPr="00E453FA">
              <w:rPr>
                <w:rFonts w:ascii="Times New Roman" w:eastAsia="Times New Roman" w:hAnsi="Times New Roman" w:cs="Times New Roman"/>
              </w:rPr>
              <w:tab/>
            </w:r>
          </w:p>
          <w:p w14:paraId="13C6B697" w14:textId="77777777" w:rsidR="00775BFC" w:rsidRPr="00E453FA" w:rsidRDefault="00775BFC" w:rsidP="00775BFC">
            <w:pPr>
              <w:widowControl w:val="0"/>
              <w:autoSpaceDE w:val="0"/>
              <w:autoSpaceDN w:val="0"/>
              <w:spacing w:after="0" w:line="240" w:lineRule="auto"/>
              <w:rPr>
                <w:rFonts w:ascii="Times New Roman" w:eastAsia="Times New Roman" w:hAnsi="Times New Roman" w:cs="Times New Roman"/>
              </w:rPr>
            </w:pPr>
          </w:p>
          <w:p w14:paraId="4957880F" w14:textId="77777777" w:rsidR="00775BFC" w:rsidRDefault="00775BFC" w:rsidP="00EF19AC">
            <w:pPr>
              <w:pStyle w:val="ListParagraph"/>
              <w:widowControl w:val="0"/>
              <w:numPr>
                <w:ilvl w:val="0"/>
                <w:numId w:val="45"/>
              </w:numPr>
              <w:autoSpaceDE w:val="0"/>
              <w:autoSpaceDN w:val="0"/>
              <w:spacing w:after="0" w:line="240" w:lineRule="auto"/>
              <w:ind w:hanging="446"/>
              <w:rPr>
                <w:rFonts w:ascii="Times New Roman" w:eastAsia="Times New Roman" w:hAnsi="Times New Roman" w:cs="Times New Roman"/>
              </w:rPr>
            </w:pPr>
            <w:r>
              <w:rPr>
                <w:rFonts w:ascii="Times New Roman" w:eastAsia="Times New Roman" w:hAnsi="Times New Roman" w:cs="Times New Roman"/>
              </w:rPr>
              <w:t>Nema iskustva u provedbi infrastrukturnih projekata = 0 bodova</w:t>
            </w:r>
          </w:p>
          <w:p w14:paraId="3E0B930C" w14:textId="392C750B" w:rsidR="00775BFC" w:rsidRPr="00E453FA" w:rsidRDefault="00775BFC" w:rsidP="00EF19AC">
            <w:pPr>
              <w:pStyle w:val="ListParagraph"/>
              <w:widowControl w:val="0"/>
              <w:numPr>
                <w:ilvl w:val="0"/>
                <w:numId w:val="45"/>
              </w:numPr>
              <w:autoSpaceDE w:val="0"/>
              <w:autoSpaceDN w:val="0"/>
              <w:spacing w:after="0" w:line="240" w:lineRule="auto"/>
              <w:ind w:hanging="446"/>
              <w:rPr>
                <w:rFonts w:ascii="Times New Roman" w:eastAsia="Times New Roman" w:hAnsi="Times New Roman" w:cs="Times New Roman"/>
              </w:rPr>
            </w:pPr>
            <w:r w:rsidRPr="00E453FA">
              <w:rPr>
                <w:rFonts w:ascii="Times New Roman" w:eastAsia="Times New Roman" w:hAnsi="Times New Roman" w:cs="Times New Roman"/>
              </w:rPr>
              <w:t xml:space="preserve">1 </w:t>
            </w:r>
            <w:r>
              <w:rPr>
                <w:rFonts w:ascii="Times New Roman" w:eastAsia="Times New Roman" w:hAnsi="Times New Roman" w:cs="Times New Roman"/>
              </w:rPr>
              <w:t xml:space="preserve">do 3 </w:t>
            </w:r>
            <w:r w:rsidRPr="00E453FA">
              <w:rPr>
                <w:rFonts w:ascii="Times New Roman" w:eastAsia="Times New Roman" w:hAnsi="Times New Roman" w:cs="Times New Roman"/>
              </w:rPr>
              <w:t>završen</w:t>
            </w:r>
            <w:r>
              <w:rPr>
                <w:rFonts w:ascii="Times New Roman" w:eastAsia="Times New Roman" w:hAnsi="Times New Roman" w:cs="Times New Roman"/>
              </w:rPr>
              <w:t>a</w:t>
            </w:r>
            <w:r w:rsidRPr="00E453FA">
              <w:rPr>
                <w:rFonts w:ascii="Times New Roman" w:eastAsia="Times New Roman" w:hAnsi="Times New Roman" w:cs="Times New Roman"/>
              </w:rPr>
              <w:t xml:space="preserve"> projekt</w:t>
            </w:r>
            <w:r>
              <w:rPr>
                <w:rFonts w:ascii="Times New Roman" w:eastAsia="Times New Roman" w:hAnsi="Times New Roman" w:cs="Times New Roman"/>
              </w:rPr>
              <w:t>a = 1</w:t>
            </w:r>
            <w:r w:rsidRPr="00E453FA">
              <w:rPr>
                <w:rFonts w:ascii="Times New Roman" w:eastAsia="Times New Roman" w:hAnsi="Times New Roman" w:cs="Times New Roman"/>
              </w:rPr>
              <w:t xml:space="preserve"> bod</w:t>
            </w:r>
          </w:p>
          <w:p w14:paraId="5D1506E7" w14:textId="5C333C7B" w:rsidR="00775BFC" w:rsidRPr="00E453FA" w:rsidRDefault="00775BFC" w:rsidP="00EF19AC">
            <w:pPr>
              <w:pStyle w:val="ListParagraph"/>
              <w:widowControl w:val="0"/>
              <w:numPr>
                <w:ilvl w:val="0"/>
                <w:numId w:val="45"/>
              </w:numPr>
              <w:autoSpaceDE w:val="0"/>
              <w:autoSpaceDN w:val="0"/>
              <w:spacing w:after="0" w:line="240" w:lineRule="auto"/>
              <w:ind w:hanging="446"/>
              <w:rPr>
                <w:rFonts w:ascii="Times New Roman" w:eastAsia="Times New Roman" w:hAnsi="Times New Roman" w:cs="Times New Roman"/>
              </w:rPr>
            </w:pPr>
            <w:r>
              <w:rPr>
                <w:rFonts w:ascii="Times New Roman" w:eastAsia="Times New Roman" w:hAnsi="Times New Roman" w:cs="Times New Roman"/>
              </w:rPr>
              <w:t>4 i više</w:t>
            </w:r>
            <w:r w:rsidRPr="00E453FA">
              <w:rPr>
                <w:rFonts w:ascii="Times New Roman" w:eastAsia="Times New Roman" w:hAnsi="Times New Roman" w:cs="Times New Roman"/>
              </w:rPr>
              <w:t xml:space="preserve"> završena projekta = </w:t>
            </w:r>
            <w:r>
              <w:rPr>
                <w:rFonts w:ascii="Times New Roman" w:eastAsia="Times New Roman" w:hAnsi="Times New Roman" w:cs="Times New Roman"/>
              </w:rPr>
              <w:t>2 boda</w:t>
            </w:r>
          </w:p>
          <w:p w14:paraId="463C6F31"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tc>
        <w:tc>
          <w:tcPr>
            <w:tcW w:w="2693" w:type="dxa"/>
            <w:tcBorders>
              <w:right w:val="single" w:sz="4" w:space="0" w:color="30849B"/>
            </w:tcBorders>
            <w:vAlign w:val="center"/>
          </w:tcPr>
          <w:p w14:paraId="17827E59"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eastAsia="Times New Roman" w:hAnsi="Times New Roman" w:cs="Times New Roman"/>
              </w:rPr>
              <w:t>0-2</w:t>
            </w:r>
          </w:p>
        </w:tc>
        <w:tc>
          <w:tcPr>
            <w:tcW w:w="2197" w:type="dxa"/>
            <w:tcBorders>
              <w:left w:val="single" w:sz="4" w:space="0" w:color="30849B"/>
            </w:tcBorders>
            <w:vAlign w:val="center"/>
          </w:tcPr>
          <w:p w14:paraId="0435E41E" w14:textId="77777777" w:rsidR="007E57A8" w:rsidRPr="007E57A8" w:rsidRDefault="007E57A8" w:rsidP="007E57A8">
            <w:pPr>
              <w:jc w:val="center"/>
              <w:rPr>
                <w:rFonts w:ascii="Times New Roman"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227D06D3"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Životopis voditelja projekta</w:t>
            </w:r>
          </w:p>
          <w:p w14:paraId="317BA1C6"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EF9E997"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Drugi izvori</w:t>
            </w:r>
          </w:p>
        </w:tc>
      </w:tr>
      <w:tr w:rsidR="007E57A8" w:rsidRPr="007E57A8" w14:paraId="195DC690" w14:textId="77777777" w:rsidTr="7C530B9F">
        <w:trPr>
          <w:trHeight w:val="438"/>
          <w:jc w:val="center"/>
        </w:trPr>
        <w:tc>
          <w:tcPr>
            <w:tcW w:w="5742" w:type="dxa"/>
          </w:tcPr>
          <w:p w14:paraId="39BC2F70" w14:textId="0E2CBDF1" w:rsidR="007E57A8" w:rsidRPr="007E57A8" w:rsidRDefault="007E57A8" w:rsidP="007E57A8">
            <w:pPr>
              <w:spacing w:after="0"/>
              <w:rPr>
                <w:rFonts w:ascii="Times New Roman" w:hAnsi="Times New Roman" w:cs="Times New Roman"/>
              </w:rPr>
            </w:pPr>
            <w:r w:rsidRPr="007E57A8">
              <w:rPr>
                <w:rFonts w:ascii="Times New Roman" w:hAnsi="Times New Roman" w:cs="Times New Roman"/>
              </w:rPr>
              <w:t xml:space="preserve">3.2. Omjer između privatnih sredstava i traženog iznosa potpore za predmetno ulaganje </w:t>
            </w:r>
            <w:r w:rsidRPr="00FA68A9">
              <w:rPr>
                <w:rFonts w:ascii="Times New Roman" w:hAnsi="Times New Roman" w:cs="Times New Roman"/>
                <w:strike/>
              </w:rPr>
              <w:t xml:space="preserve">veći </w:t>
            </w:r>
            <w:r w:rsidRPr="007E57A8">
              <w:rPr>
                <w:rFonts w:ascii="Times New Roman" w:hAnsi="Times New Roman" w:cs="Times New Roman"/>
              </w:rPr>
              <w:t xml:space="preserve">je </w:t>
            </w:r>
            <w:r w:rsidRPr="00FA68A9">
              <w:rPr>
                <w:rFonts w:ascii="Times New Roman" w:hAnsi="Times New Roman" w:cs="Times New Roman"/>
                <w:strike/>
              </w:rPr>
              <w:t xml:space="preserve">od 2,0. </w:t>
            </w:r>
          </w:p>
          <w:p w14:paraId="0374AD10" w14:textId="57CCF6F4" w:rsidR="007E57A8" w:rsidRPr="007E57A8" w:rsidRDefault="007E57A8" w:rsidP="00EF19AC">
            <w:pPr>
              <w:numPr>
                <w:ilvl w:val="0"/>
                <w:numId w:val="46"/>
              </w:numPr>
              <w:spacing w:after="0"/>
              <w:ind w:hanging="446"/>
              <w:contextualSpacing/>
              <w:rPr>
                <w:rFonts w:ascii="Times New Roman" w:hAnsi="Times New Roman" w:cs="Times New Roman"/>
                <w:lang w:val="en-US"/>
              </w:rPr>
            </w:pPr>
            <w:r w:rsidRPr="007E57A8">
              <w:rPr>
                <w:rFonts w:ascii="Times New Roman" w:hAnsi="Times New Roman" w:cs="Times New Roman"/>
                <w:lang w:val="en-US"/>
              </w:rPr>
              <w:t xml:space="preserve">Koeficijent  </w:t>
            </w:r>
            <w:r w:rsidR="00775BFC">
              <w:rPr>
                <w:rFonts w:ascii="Times New Roman" w:hAnsi="Times New Roman" w:cs="Times New Roman"/>
                <w:lang w:val="en-US"/>
              </w:rPr>
              <w:t>do</w:t>
            </w:r>
            <w:r w:rsidR="00775BFC" w:rsidRPr="007E57A8">
              <w:rPr>
                <w:rFonts w:ascii="Times New Roman" w:hAnsi="Times New Roman" w:cs="Times New Roman"/>
                <w:lang w:val="en-US"/>
              </w:rPr>
              <w:t xml:space="preserve"> </w:t>
            </w:r>
            <w:r w:rsidRPr="007E57A8">
              <w:rPr>
                <w:rFonts w:ascii="Times New Roman" w:hAnsi="Times New Roman" w:cs="Times New Roman"/>
                <w:lang w:val="en-US"/>
              </w:rPr>
              <w:t>1,0  =  0 bodova</w:t>
            </w:r>
          </w:p>
          <w:p w14:paraId="2E1FFC54" w14:textId="6D2AC076" w:rsidR="007E57A8" w:rsidRPr="007E57A8" w:rsidRDefault="007E57A8" w:rsidP="00EF19AC">
            <w:pPr>
              <w:numPr>
                <w:ilvl w:val="0"/>
                <w:numId w:val="46"/>
              </w:numPr>
              <w:spacing w:after="0"/>
              <w:ind w:hanging="446"/>
              <w:contextualSpacing/>
              <w:rPr>
                <w:rFonts w:ascii="Times New Roman" w:hAnsi="Times New Roman" w:cs="Times New Roman"/>
                <w:lang w:val="en-US"/>
              </w:rPr>
            </w:pPr>
            <w:r w:rsidRPr="007E57A8">
              <w:rPr>
                <w:rFonts w:ascii="Times New Roman" w:hAnsi="Times New Roman" w:cs="Times New Roman"/>
                <w:lang w:val="en-US"/>
              </w:rPr>
              <w:t xml:space="preserve">Koeficijent   </w:t>
            </w:r>
            <w:r w:rsidR="00775BFC">
              <w:rPr>
                <w:rFonts w:ascii="Times New Roman" w:hAnsi="Times New Roman" w:cs="Times New Roman"/>
                <w:lang w:val="en-US"/>
              </w:rPr>
              <w:t>&gt;</w:t>
            </w:r>
            <w:r w:rsidRPr="007E57A8">
              <w:rPr>
                <w:rFonts w:ascii="Times New Roman" w:hAnsi="Times New Roman" w:cs="Times New Roman"/>
                <w:lang w:val="en-US"/>
              </w:rPr>
              <w:t xml:space="preserve"> 1,0 </w:t>
            </w:r>
            <w:r w:rsidR="00775BFC">
              <w:rPr>
                <w:rFonts w:ascii="Times New Roman" w:hAnsi="Times New Roman" w:cs="Times New Roman"/>
                <w:lang w:val="en-US"/>
              </w:rPr>
              <w:t>do</w:t>
            </w:r>
            <w:r w:rsidR="00775BFC" w:rsidRPr="007E57A8">
              <w:rPr>
                <w:rFonts w:ascii="Times New Roman" w:hAnsi="Times New Roman" w:cs="Times New Roman"/>
                <w:lang w:val="en-US"/>
              </w:rPr>
              <w:t xml:space="preserve"> </w:t>
            </w:r>
            <w:r w:rsidRPr="007E57A8">
              <w:rPr>
                <w:rFonts w:ascii="Times New Roman" w:hAnsi="Times New Roman" w:cs="Times New Roman"/>
                <w:lang w:val="en-US"/>
              </w:rPr>
              <w:t>1,5  = 1 bod</w:t>
            </w:r>
          </w:p>
          <w:p w14:paraId="1C20013A" w14:textId="1C265632" w:rsidR="007E57A8" w:rsidRPr="007E57A8" w:rsidRDefault="007E57A8" w:rsidP="00EF19AC">
            <w:pPr>
              <w:numPr>
                <w:ilvl w:val="0"/>
                <w:numId w:val="46"/>
              </w:numPr>
              <w:spacing w:after="0"/>
              <w:ind w:hanging="446"/>
              <w:contextualSpacing/>
              <w:rPr>
                <w:rFonts w:ascii="Times New Roman" w:hAnsi="Times New Roman" w:cs="Times New Roman"/>
                <w:lang w:val="en-US"/>
              </w:rPr>
            </w:pPr>
            <w:r w:rsidRPr="007E57A8">
              <w:rPr>
                <w:rFonts w:ascii="Times New Roman" w:hAnsi="Times New Roman" w:cs="Times New Roman"/>
                <w:lang w:val="en-US"/>
              </w:rPr>
              <w:t xml:space="preserve">Koeficijent    </w:t>
            </w:r>
            <w:r w:rsidR="00775BFC">
              <w:rPr>
                <w:rFonts w:ascii="Times New Roman" w:hAnsi="Times New Roman" w:cs="Times New Roman"/>
                <w:lang w:val="en-US"/>
              </w:rPr>
              <w:t xml:space="preserve">&gt; </w:t>
            </w:r>
            <w:r w:rsidRPr="007E57A8">
              <w:rPr>
                <w:rFonts w:ascii="Times New Roman" w:hAnsi="Times New Roman" w:cs="Times New Roman"/>
                <w:lang w:val="en-US"/>
              </w:rPr>
              <w:t xml:space="preserve">1,5 </w:t>
            </w:r>
            <w:r w:rsidR="00775BFC">
              <w:rPr>
                <w:rFonts w:ascii="Times New Roman" w:eastAsia="Times New Roman" w:hAnsi="Times New Roman" w:cs="Times New Roman"/>
              </w:rPr>
              <w:t xml:space="preserve">do </w:t>
            </w:r>
            <w:r w:rsidRPr="007E57A8">
              <w:rPr>
                <w:rFonts w:ascii="Times New Roman" w:hAnsi="Times New Roman" w:cs="Times New Roman"/>
                <w:lang w:val="en-US"/>
              </w:rPr>
              <w:t>2,0  = 2 boda</w:t>
            </w:r>
          </w:p>
          <w:p w14:paraId="12DBD854" w14:textId="05C5823A" w:rsidR="007E57A8" w:rsidRPr="007E57A8" w:rsidRDefault="007E57A8" w:rsidP="00EF19AC">
            <w:pPr>
              <w:numPr>
                <w:ilvl w:val="0"/>
                <w:numId w:val="46"/>
              </w:numPr>
              <w:spacing w:after="0"/>
              <w:ind w:hanging="446"/>
              <w:contextualSpacing/>
              <w:rPr>
                <w:rFonts w:ascii="Times New Roman" w:hAnsi="Times New Roman" w:cs="Times New Roman"/>
                <w:lang w:val="en-US"/>
              </w:rPr>
            </w:pPr>
            <w:r w:rsidRPr="007E57A8">
              <w:rPr>
                <w:rFonts w:ascii="Times New Roman" w:hAnsi="Times New Roman" w:cs="Times New Roman"/>
                <w:lang w:val="en-US"/>
              </w:rPr>
              <w:t xml:space="preserve">Koeficijent    </w:t>
            </w:r>
            <w:r w:rsidR="00775BFC">
              <w:rPr>
                <w:rFonts w:ascii="Times New Roman" w:hAnsi="Times New Roman" w:cs="Times New Roman"/>
                <w:lang w:val="en-US"/>
              </w:rPr>
              <w:t xml:space="preserve">&gt; </w:t>
            </w:r>
            <w:r w:rsidRPr="007E57A8">
              <w:rPr>
                <w:rFonts w:ascii="Times New Roman" w:hAnsi="Times New Roman" w:cs="Times New Roman"/>
                <w:lang w:val="en-US"/>
              </w:rPr>
              <w:t xml:space="preserve">2,0 </w:t>
            </w:r>
            <w:r w:rsidR="00775BFC">
              <w:rPr>
                <w:rFonts w:ascii="Times New Roman" w:hAnsi="Times New Roman" w:cs="Times New Roman"/>
                <w:lang w:val="en-US"/>
              </w:rPr>
              <w:t>do</w:t>
            </w:r>
            <w:r w:rsidR="00775BFC" w:rsidRPr="007E57A8">
              <w:rPr>
                <w:rFonts w:ascii="Times New Roman" w:hAnsi="Times New Roman" w:cs="Times New Roman"/>
                <w:lang w:val="en-US"/>
              </w:rPr>
              <w:t xml:space="preserve"> </w:t>
            </w:r>
            <w:r w:rsidRPr="007E57A8">
              <w:rPr>
                <w:rFonts w:ascii="Times New Roman" w:hAnsi="Times New Roman" w:cs="Times New Roman"/>
                <w:lang w:val="en-US"/>
              </w:rPr>
              <w:t>2,5  = 3 boda</w:t>
            </w:r>
          </w:p>
          <w:p w14:paraId="1706C238" w14:textId="77777777" w:rsidR="007E57A8" w:rsidRPr="007E57A8" w:rsidRDefault="007E57A8" w:rsidP="00EF19AC">
            <w:pPr>
              <w:numPr>
                <w:ilvl w:val="0"/>
                <w:numId w:val="46"/>
              </w:numPr>
              <w:spacing w:after="0"/>
              <w:ind w:hanging="446"/>
              <w:contextualSpacing/>
              <w:rPr>
                <w:rFonts w:ascii="Times New Roman" w:hAnsi="Times New Roman" w:cs="Times New Roman"/>
                <w:lang w:val="en-US"/>
              </w:rPr>
            </w:pPr>
            <w:r w:rsidRPr="007E57A8">
              <w:rPr>
                <w:rFonts w:ascii="Times New Roman" w:hAnsi="Times New Roman" w:cs="Times New Roman"/>
                <w:lang w:val="en-US"/>
              </w:rPr>
              <w:t xml:space="preserve">Koeficijent  </w:t>
            </w:r>
            <w:r w:rsidRPr="007E57A8">
              <w:rPr>
                <w:rFonts w:ascii="Times New Roman" w:eastAsia="Times New Roman" w:hAnsi="Times New Roman" w:cs="Times New Roman"/>
              </w:rPr>
              <w:t xml:space="preserve">&gt; </w:t>
            </w:r>
            <w:r w:rsidRPr="007E57A8">
              <w:rPr>
                <w:rFonts w:ascii="Times New Roman" w:hAnsi="Times New Roman" w:cs="Times New Roman"/>
                <w:lang w:val="en-US"/>
              </w:rPr>
              <w:t>2,5  = 4 boda</w:t>
            </w:r>
          </w:p>
          <w:p w14:paraId="79559E8E" w14:textId="77777777" w:rsidR="007E57A8" w:rsidRPr="007E57A8" w:rsidRDefault="007E57A8" w:rsidP="007E57A8">
            <w:pPr>
              <w:widowControl w:val="0"/>
              <w:autoSpaceDE w:val="0"/>
              <w:autoSpaceDN w:val="0"/>
              <w:spacing w:after="0" w:line="240" w:lineRule="auto"/>
              <w:rPr>
                <w:rFonts w:ascii="Times New Roman" w:eastAsia="Times New Roman" w:hAnsi="Times New Roman" w:cs="Times New Roman"/>
              </w:rPr>
            </w:pPr>
          </w:p>
        </w:tc>
        <w:tc>
          <w:tcPr>
            <w:tcW w:w="2693" w:type="dxa"/>
            <w:tcBorders>
              <w:right w:val="single" w:sz="4" w:space="0" w:color="30849B"/>
            </w:tcBorders>
            <w:vAlign w:val="center"/>
          </w:tcPr>
          <w:p w14:paraId="64B0A0F9"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hAnsi="Times New Roman" w:cs="Times New Roman"/>
              </w:rPr>
              <w:t>0-4</w:t>
            </w:r>
          </w:p>
        </w:tc>
        <w:tc>
          <w:tcPr>
            <w:tcW w:w="2197" w:type="dxa"/>
            <w:tcBorders>
              <w:left w:val="single" w:sz="4" w:space="0" w:color="30849B"/>
            </w:tcBorders>
            <w:vAlign w:val="center"/>
          </w:tcPr>
          <w:p w14:paraId="671C662B" w14:textId="77777777" w:rsidR="007E57A8" w:rsidRPr="007E57A8" w:rsidRDefault="007E57A8" w:rsidP="007E57A8">
            <w:pPr>
              <w:spacing w:after="0"/>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4788672C" w14:textId="77777777" w:rsidR="007E57A8" w:rsidRPr="007E57A8" w:rsidRDefault="007E57A8" w:rsidP="007E57A8">
            <w:pPr>
              <w:spacing w:after="0"/>
              <w:jc w:val="center"/>
              <w:rPr>
                <w:rFonts w:ascii="Times New Roman" w:hAnsi="Times New Roman" w:cs="Times New Roman"/>
              </w:rPr>
            </w:pPr>
          </w:p>
          <w:p w14:paraId="56EADDDF"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Investicijska studija</w:t>
            </w:r>
          </w:p>
          <w:p w14:paraId="0B4E9A84"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18A8002"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38D6E7D2" w14:textId="77777777" w:rsidTr="7C530B9F">
        <w:trPr>
          <w:trHeight w:val="438"/>
          <w:jc w:val="center"/>
        </w:trPr>
        <w:tc>
          <w:tcPr>
            <w:tcW w:w="5742" w:type="dxa"/>
          </w:tcPr>
          <w:p w14:paraId="3D974320" w14:textId="77777777" w:rsidR="007E57A8" w:rsidRPr="007E57A8" w:rsidRDefault="007E57A8" w:rsidP="007E57A8">
            <w:pPr>
              <w:spacing w:after="0"/>
              <w:rPr>
                <w:rFonts w:ascii="Times New Roman" w:hAnsi="Times New Roman" w:cs="Times New Roman"/>
              </w:rPr>
            </w:pPr>
            <w:r w:rsidRPr="007E57A8">
              <w:rPr>
                <w:rFonts w:ascii="Times New Roman" w:hAnsi="Times New Roman" w:cs="Times New Roman"/>
              </w:rPr>
              <w:t>3.3.</w:t>
            </w:r>
            <w:r w:rsidRPr="007E57A8">
              <w:rPr>
                <w:rFonts w:ascii="Times New Roman" w:hAnsi="Times New Roman" w:cs="Times New Roman"/>
              </w:rPr>
              <w:tab/>
              <w:t xml:space="preserve">Prijavitelj realno i jasno opisuje strategiju financiranja nakon završetka provedbe projekta </w:t>
            </w:r>
          </w:p>
          <w:p w14:paraId="6EF70108" w14:textId="77777777" w:rsidR="007E57A8" w:rsidRPr="007E57A8" w:rsidRDefault="007E57A8" w:rsidP="00EF19AC">
            <w:pPr>
              <w:numPr>
                <w:ilvl w:val="0"/>
                <w:numId w:val="47"/>
              </w:numPr>
              <w:spacing w:after="0"/>
              <w:ind w:hanging="446"/>
              <w:contextualSpacing/>
              <w:rPr>
                <w:rFonts w:ascii="Times New Roman" w:hAnsi="Times New Roman" w:cs="Times New Roman"/>
              </w:rPr>
            </w:pPr>
            <w:r w:rsidRPr="007E57A8">
              <w:rPr>
                <w:rFonts w:ascii="Times New Roman" w:hAnsi="Times New Roman" w:cs="Times New Roman"/>
              </w:rPr>
              <w:t xml:space="preserve">Strategija financiranja nakon završetka provedbe projekta nije opisana niti realna </w:t>
            </w:r>
            <w:r w:rsidRPr="007E57A8">
              <w:rPr>
                <w:rFonts w:ascii="Times New Roman" w:eastAsia="Times New Roman" w:hAnsi="Times New Roman" w:cs="Times New Roman"/>
              </w:rPr>
              <w:t>=</w:t>
            </w:r>
            <w:r w:rsidRPr="007E57A8">
              <w:rPr>
                <w:rFonts w:ascii="Times New Roman" w:hAnsi="Times New Roman" w:cs="Times New Roman"/>
              </w:rPr>
              <w:t xml:space="preserve"> 0 bodova</w:t>
            </w:r>
          </w:p>
          <w:p w14:paraId="14EF8B04" w14:textId="77777777" w:rsidR="007E57A8" w:rsidRPr="007E57A8" w:rsidRDefault="007E57A8" w:rsidP="00EF19AC">
            <w:pPr>
              <w:numPr>
                <w:ilvl w:val="0"/>
                <w:numId w:val="47"/>
              </w:numPr>
              <w:spacing w:after="0"/>
              <w:ind w:hanging="446"/>
              <w:contextualSpacing/>
              <w:rPr>
                <w:rFonts w:ascii="Times New Roman" w:hAnsi="Times New Roman" w:cs="Times New Roman"/>
              </w:rPr>
            </w:pPr>
            <w:r w:rsidRPr="007E57A8">
              <w:rPr>
                <w:rFonts w:ascii="Times New Roman" w:hAnsi="Times New Roman" w:cs="Times New Roman"/>
              </w:rPr>
              <w:t xml:space="preserve">Djelomično realna strategija financiranja, opisana uz nepotpun prikaz financijskih parametara </w:t>
            </w:r>
            <w:r w:rsidRPr="007E57A8">
              <w:rPr>
                <w:rFonts w:ascii="Times New Roman" w:eastAsia="Times New Roman" w:hAnsi="Times New Roman" w:cs="Times New Roman"/>
              </w:rPr>
              <w:t>=</w:t>
            </w:r>
            <w:r w:rsidRPr="007E57A8">
              <w:rPr>
                <w:rFonts w:ascii="Times New Roman" w:hAnsi="Times New Roman" w:cs="Times New Roman"/>
              </w:rPr>
              <w:t xml:space="preserve"> 2 boda</w:t>
            </w:r>
          </w:p>
          <w:p w14:paraId="69841E29" w14:textId="61AE48CD" w:rsidR="007E57A8" w:rsidRPr="007E57A8" w:rsidRDefault="18659424" w:rsidP="00EF19AC">
            <w:pPr>
              <w:widowControl w:val="0"/>
              <w:numPr>
                <w:ilvl w:val="0"/>
                <w:numId w:val="47"/>
              </w:numPr>
              <w:autoSpaceDE w:val="0"/>
              <w:autoSpaceDN w:val="0"/>
              <w:spacing w:after="0" w:line="240" w:lineRule="auto"/>
              <w:ind w:hanging="446"/>
              <w:contextualSpacing/>
              <w:rPr>
                <w:rFonts w:ascii="Times New Roman" w:hAnsi="Times New Roman" w:cs="Times New Roman"/>
              </w:rPr>
            </w:pPr>
            <w:r w:rsidRPr="6C5F72E5">
              <w:rPr>
                <w:rFonts w:ascii="Times New Roman" w:hAnsi="Times New Roman" w:cs="Times New Roman"/>
              </w:rPr>
              <w:t xml:space="preserve">Djelomično realna strategija financiranja, opisana uz detaljan prikaz financijskih parametara </w:t>
            </w:r>
            <w:r w:rsidRPr="6C5F72E5">
              <w:rPr>
                <w:rFonts w:ascii="Times New Roman" w:eastAsia="Times New Roman" w:hAnsi="Times New Roman" w:cs="Times New Roman"/>
              </w:rPr>
              <w:t>=</w:t>
            </w:r>
            <w:r w:rsidRPr="6C5F72E5">
              <w:rPr>
                <w:rFonts w:ascii="Times New Roman" w:hAnsi="Times New Roman" w:cs="Times New Roman"/>
              </w:rPr>
              <w:t xml:space="preserve"> 3 boda</w:t>
            </w:r>
            <w:r w:rsidR="61D439E7" w:rsidRPr="7C530B9F">
              <w:rPr>
                <w:rFonts w:ascii="Times New Roman" w:hAnsi="Times New Roman" w:cs="Times New Roman"/>
              </w:rPr>
              <w:t xml:space="preserve">U potpunosti realna i jasna strategija financiranja, opisana uz detaljan prikaz financijskih parametara </w:t>
            </w:r>
            <w:r w:rsidR="61D439E7" w:rsidRPr="7C530B9F">
              <w:rPr>
                <w:rFonts w:ascii="Times New Roman" w:eastAsia="Times New Roman" w:hAnsi="Times New Roman" w:cs="Times New Roman"/>
              </w:rPr>
              <w:t>=</w:t>
            </w:r>
            <w:r w:rsidR="61D439E7" w:rsidRPr="7C530B9F">
              <w:rPr>
                <w:rFonts w:ascii="Times New Roman" w:hAnsi="Times New Roman" w:cs="Times New Roman"/>
              </w:rPr>
              <w:t xml:space="preserve"> 4 boda</w:t>
            </w:r>
          </w:p>
        </w:tc>
        <w:tc>
          <w:tcPr>
            <w:tcW w:w="2693" w:type="dxa"/>
            <w:tcBorders>
              <w:right w:val="single" w:sz="4" w:space="0" w:color="30849B"/>
            </w:tcBorders>
            <w:vAlign w:val="center"/>
          </w:tcPr>
          <w:p w14:paraId="0C860841"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hAnsi="Times New Roman" w:cs="Times New Roman"/>
              </w:rPr>
              <w:t>0-4</w:t>
            </w:r>
          </w:p>
        </w:tc>
        <w:tc>
          <w:tcPr>
            <w:tcW w:w="2197" w:type="dxa"/>
            <w:tcBorders>
              <w:left w:val="single" w:sz="4" w:space="0" w:color="30849B"/>
            </w:tcBorders>
            <w:vAlign w:val="center"/>
          </w:tcPr>
          <w:p w14:paraId="0CF754AC" w14:textId="77777777" w:rsidR="007E57A8" w:rsidRPr="007E57A8" w:rsidRDefault="007E57A8" w:rsidP="007E57A8">
            <w:pPr>
              <w:spacing w:after="0"/>
              <w:jc w:val="center"/>
              <w:rPr>
                <w:rFonts w:ascii="Times New Roman" w:eastAsia="MS Mincho" w:hAnsi="Times New Roman" w:cs="Times New Roman"/>
              </w:rPr>
            </w:pPr>
            <w:r w:rsidRPr="007E57A8">
              <w:rPr>
                <w:rFonts w:ascii="Times New Roman" w:eastAsia="MS Mincho" w:hAnsi="Times New Roman" w:cs="Times New Roman"/>
              </w:rPr>
              <w:t xml:space="preserve">Investicijska studija </w:t>
            </w:r>
          </w:p>
          <w:p w14:paraId="077800A9" w14:textId="77777777" w:rsidR="007E57A8" w:rsidRPr="007E57A8" w:rsidRDefault="007E57A8" w:rsidP="007E57A8">
            <w:pPr>
              <w:spacing w:after="0"/>
              <w:jc w:val="center"/>
              <w:rPr>
                <w:rFonts w:ascii="Times New Roman" w:eastAsia="MS Mincho" w:hAnsi="Times New Roman" w:cs="Times New Roman"/>
              </w:rPr>
            </w:pPr>
            <w:r w:rsidRPr="007E57A8">
              <w:rPr>
                <w:rFonts w:ascii="Times New Roman" w:eastAsia="MS Mincho" w:hAnsi="Times New Roman" w:cs="Times New Roman"/>
              </w:rPr>
              <w:t>poglavlje 14.</w:t>
            </w:r>
          </w:p>
          <w:p w14:paraId="21BE1363"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„Ekonomsko-tržišna ocjena“</w:t>
            </w:r>
          </w:p>
          <w:p w14:paraId="13FA7517"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0A6AA8B5"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1BE8A18A" w14:textId="77777777" w:rsidTr="7C530B9F">
        <w:trPr>
          <w:trHeight w:val="438"/>
          <w:jc w:val="center"/>
        </w:trPr>
        <w:tc>
          <w:tcPr>
            <w:tcW w:w="5742" w:type="dxa"/>
          </w:tcPr>
          <w:p w14:paraId="27882261" w14:textId="77777777" w:rsidR="007E57A8" w:rsidRPr="007E57A8" w:rsidRDefault="007E57A8" w:rsidP="007E57A8">
            <w:pPr>
              <w:spacing w:after="0"/>
              <w:rPr>
                <w:rFonts w:ascii="Times New Roman" w:hAnsi="Times New Roman" w:cs="Times New Roman"/>
              </w:rPr>
            </w:pPr>
            <w:r w:rsidRPr="007E57A8">
              <w:rPr>
                <w:rFonts w:ascii="Times New Roman" w:hAnsi="Times New Roman" w:cs="Times New Roman"/>
              </w:rPr>
              <w:t>3.4.</w:t>
            </w:r>
            <w:r w:rsidRPr="007E57A8">
              <w:rPr>
                <w:rFonts w:ascii="Times New Roman" w:hAnsi="Times New Roman" w:cs="Times New Roman"/>
              </w:rPr>
              <w:tab/>
              <w:t xml:space="preserve">Prijavitelj realno i jasno opisuje financijske aspekte mogućnosti provedbe projekta: </w:t>
            </w:r>
          </w:p>
          <w:p w14:paraId="2C9BBAD5" w14:textId="77777777" w:rsidR="007E57A8" w:rsidRPr="007E57A8" w:rsidRDefault="007E57A8" w:rsidP="00EF19AC">
            <w:pPr>
              <w:numPr>
                <w:ilvl w:val="0"/>
                <w:numId w:val="48"/>
              </w:numPr>
              <w:spacing w:after="0"/>
              <w:ind w:hanging="446"/>
              <w:contextualSpacing/>
              <w:rPr>
                <w:rFonts w:ascii="Times New Roman" w:hAnsi="Times New Roman" w:cs="Times New Roman"/>
              </w:rPr>
            </w:pPr>
            <w:r w:rsidRPr="007E57A8">
              <w:rPr>
                <w:rFonts w:ascii="Times New Roman" w:hAnsi="Times New Roman" w:cs="Times New Roman"/>
              </w:rPr>
              <w:t xml:space="preserve">Nisu realno opisani financijski aspekti tijekom provedbe projekta </w:t>
            </w:r>
            <w:r w:rsidRPr="007E57A8">
              <w:rPr>
                <w:rFonts w:ascii="Times New Roman" w:eastAsia="Times New Roman" w:hAnsi="Times New Roman" w:cs="Times New Roman"/>
              </w:rPr>
              <w:t>=</w:t>
            </w:r>
            <w:r w:rsidRPr="007E57A8">
              <w:rPr>
                <w:rFonts w:ascii="Times New Roman" w:hAnsi="Times New Roman" w:cs="Times New Roman"/>
              </w:rPr>
              <w:t xml:space="preserve"> 0 bodova</w:t>
            </w:r>
          </w:p>
          <w:p w14:paraId="6D5B3DD1" w14:textId="77777777" w:rsidR="007E57A8" w:rsidRPr="007E57A8" w:rsidRDefault="007E57A8" w:rsidP="00EF19AC">
            <w:pPr>
              <w:numPr>
                <w:ilvl w:val="0"/>
                <w:numId w:val="48"/>
              </w:numPr>
              <w:spacing w:after="0"/>
              <w:ind w:hanging="446"/>
              <w:contextualSpacing/>
              <w:rPr>
                <w:rFonts w:ascii="Times New Roman" w:hAnsi="Times New Roman" w:cs="Times New Roman"/>
              </w:rPr>
            </w:pPr>
            <w:r w:rsidRPr="007E57A8">
              <w:rPr>
                <w:rFonts w:ascii="Times New Roman" w:hAnsi="Times New Roman" w:cs="Times New Roman"/>
              </w:rPr>
              <w:t xml:space="preserve">Financijski aspekti mogućnosti provedbe projekta su djelomično realno opisani </w:t>
            </w:r>
            <w:r w:rsidRPr="007E57A8">
              <w:rPr>
                <w:rFonts w:ascii="Times New Roman" w:eastAsia="Times New Roman" w:hAnsi="Times New Roman" w:cs="Times New Roman"/>
              </w:rPr>
              <w:t>=</w:t>
            </w:r>
            <w:r w:rsidRPr="007E57A8">
              <w:rPr>
                <w:rFonts w:ascii="Times New Roman" w:hAnsi="Times New Roman" w:cs="Times New Roman"/>
              </w:rPr>
              <w:t xml:space="preserve"> 2 boda</w:t>
            </w:r>
          </w:p>
          <w:p w14:paraId="605F5CDB" w14:textId="77777777" w:rsidR="007E57A8" w:rsidRPr="007E57A8" w:rsidRDefault="007E57A8" w:rsidP="00EF19AC">
            <w:pPr>
              <w:numPr>
                <w:ilvl w:val="0"/>
                <w:numId w:val="48"/>
              </w:numPr>
              <w:spacing w:after="0"/>
              <w:ind w:hanging="446"/>
              <w:contextualSpacing/>
              <w:rPr>
                <w:rFonts w:ascii="Times New Roman" w:hAnsi="Times New Roman" w:cs="Times New Roman"/>
              </w:rPr>
            </w:pPr>
            <w:r w:rsidRPr="007E57A8">
              <w:rPr>
                <w:rFonts w:ascii="Times New Roman" w:hAnsi="Times New Roman" w:cs="Times New Roman"/>
              </w:rPr>
              <w:t xml:space="preserve">Financijski aspekti mogućnosti provedbe projekta su detaljno i realno opisani </w:t>
            </w:r>
            <w:r w:rsidRPr="007E57A8">
              <w:rPr>
                <w:rFonts w:ascii="Times New Roman" w:eastAsia="Times New Roman" w:hAnsi="Times New Roman" w:cs="Times New Roman"/>
              </w:rPr>
              <w:t>=</w:t>
            </w:r>
            <w:r w:rsidRPr="007E57A8">
              <w:rPr>
                <w:rFonts w:ascii="Times New Roman" w:hAnsi="Times New Roman" w:cs="Times New Roman"/>
              </w:rPr>
              <w:t xml:space="preserve"> 4 boda</w:t>
            </w:r>
          </w:p>
        </w:tc>
        <w:tc>
          <w:tcPr>
            <w:tcW w:w="2693" w:type="dxa"/>
            <w:tcBorders>
              <w:right w:val="single" w:sz="4" w:space="0" w:color="30849B"/>
            </w:tcBorders>
            <w:vAlign w:val="center"/>
          </w:tcPr>
          <w:p w14:paraId="457A26FC" w14:textId="77777777" w:rsidR="007E57A8" w:rsidRPr="007E57A8" w:rsidRDefault="007E57A8" w:rsidP="007E57A8">
            <w:pPr>
              <w:widowControl w:val="0"/>
              <w:autoSpaceDE w:val="0"/>
              <w:autoSpaceDN w:val="0"/>
              <w:spacing w:after="0" w:line="240" w:lineRule="auto"/>
              <w:jc w:val="center"/>
              <w:rPr>
                <w:rFonts w:ascii="Times New Roman" w:eastAsia="Times New Roman" w:hAnsi="Times New Roman" w:cs="Times New Roman"/>
              </w:rPr>
            </w:pPr>
            <w:r w:rsidRPr="007E57A8">
              <w:rPr>
                <w:rFonts w:ascii="Times New Roman" w:hAnsi="Times New Roman" w:cs="Times New Roman"/>
              </w:rPr>
              <w:t>0-4</w:t>
            </w:r>
          </w:p>
        </w:tc>
        <w:tc>
          <w:tcPr>
            <w:tcW w:w="2197" w:type="dxa"/>
            <w:tcBorders>
              <w:left w:val="single" w:sz="4" w:space="0" w:color="30849B"/>
            </w:tcBorders>
            <w:vAlign w:val="center"/>
          </w:tcPr>
          <w:p w14:paraId="7A365AD3" w14:textId="77777777" w:rsidR="007E57A8" w:rsidRPr="007E57A8" w:rsidRDefault="007E57A8" w:rsidP="007E57A8">
            <w:pPr>
              <w:spacing w:after="0"/>
              <w:jc w:val="center"/>
              <w:rPr>
                <w:rFonts w:ascii="Times New Roman" w:eastAsia="MS Mincho" w:hAnsi="Times New Roman" w:cs="Times New Roman"/>
              </w:rPr>
            </w:pPr>
            <w:r w:rsidRPr="007E57A8">
              <w:rPr>
                <w:rFonts w:ascii="Times New Roman" w:eastAsia="MS Mincho" w:hAnsi="Times New Roman" w:cs="Times New Roman"/>
              </w:rPr>
              <w:t>Investicijska studija</w:t>
            </w:r>
          </w:p>
          <w:p w14:paraId="12474339" w14:textId="77777777" w:rsidR="007E57A8" w:rsidRPr="007E57A8" w:rsidRDefault="007E57A8" w:rsidP="007E57A8">
            <w:pPr>
              <w:spacing w:after="0"/>
              <w:jc w:val="center"/>
              <w:rPr>
                <w:rFonts w:ascii="Times New Roman" w:eastAsia="MS Mincho" w:hAnsi="Times New Roman" w:cs="Times New Roman"/>
              </w:rPr>
            </w:pPr>
            <w:r w:rsidRPr="007E57A8">
              <w:rPr>
                <w:rFonts w:ascii="Times New Roman" w:eastAsia="MS Mincho" w:hAnsi="Times New Roman" w:cs="Times New Roman"/>
              </w:rPr>
              <w:t>poglavlje 13</w:t>
            </w:r>
          </w:p>
          <w:p w14:paraId="52EA8AD8" w14:textId="77777777" w:rsidR="007E57A8" w:rsidRPr="007E57A8" w:rsidRDefault="007E57A8" w:rsidP="007E57A8">
            <w:pPr>
              <w:jc w:val="center"/>
              <w:rPr>
                <w:rFonts w:ascii="Times New Roman" w:eastAsia="MS Mincho" w:hAnsi="Times New Roman" w:cs="Times New Roman"/>
              </w:rPr>
            </w:pPr>
            <w:r w:rsidRPr="007E57A8">
              <w:rPr>
                <w:rFonts w:ascii="Times New Roman" w:eastAsia="MS Mincho" w:hAnsi="Times New Roman" w:cs="Times New Roman"/>
              </w:rPr>
              <w:t xml:space="preserve"> „Ekonomsko-financijska analiza“</w:t>
            </w:r>
          </w:p>
          <w:p w14:paraId="0ADD4F99"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7434CDD" w14:textId="77777777" w:rsidR="007E57A8" w:rsidRPr="007E57A8" w:rsidRDefault="007E57A8" w:rsidP="007E57A8">
            <w:pPr>
              <w:jc w:val="center"/>
              <w:rPr>
                <w:rFonts w:ascii="Times New Roman" w:eastAsia="MS Mincho" w:hAnsi="Times New Roman" w:cs="Times New Roman"/>
                <w:b/>
              </w:rPr>
            </w:pPr>
            <w:r w:rsidRPr="007E57A8">
              <w:rPr>
                <w:rFonts w:ascii="Times New Roman" w:hAnsi="Times New Roman" w:cs="Times New Roman"/>
              </w:rPr>
              <w:t>Drugi izvori</w:t>
            </w:r>
          </w:p>
        </w:tc>
      </w:tr>
      <w:tr w:rsidR="007E57A8" w:rsidRPr="007E57A8" w14:paraId="7A2D3484" w14:textId="77777777" w:rsidTr="7C530B9F">
        <w:trPr>
          <w:trHeight w:val="135"/>
          <w:jc w:val="center"/>
        </w:trPr>
        <w:tc>
          <w:tcPr>
            <w:tcW w:w="5742" w:type="dxa"/>
            <w:tcBorders>
              <w:top w:val="single" w:sz="4" w:space="0" w:color="000000" w:themeColor="text1"/>
              <w:left w:val="single" w:sz="4" w:space="0" w:color="000000" w:themeColor="text1"/>
              <w:bottom w:val="single" w:sz="4" w:space="0" w:color="30849B"/>
              <w:right w:val="single" w:sz="4" w:space="0" w:color="000000" w:themeColor="text1"/>
            </w:tcBorders>
            <w:shd w:val="clear" w:color="auto" w:fill="B8CCE3"/>
          </w:tcPr>
          <w:p w14:paraId="4689EA26" w14:textId="77777777" w:rsidR="007E57A8" w:rsidRPr="007E57A8" w:rsidRDefault="007E57A8" w:rsidP="007E57A8">
            <w:pPr>
              <w:spacing w:after="0"/>
              <w:rPr>
                <w:rFonts w:ascii="Times New Roman" w:hAnsi="Times New Roman" w:cs="Times New Roman"/>
                <w:b/>
                <w:i/>
                <w:sz w:val="24"/>
                <w:szCs w:val="24"/>
              </w:rPr>
            </w:pPr>
            <w:r w:rsidRPr="007E57A8">
              <w:rPr>
                <w:rFonts w:ascii="Times New Roman" w:hAnsi="Times New Roman" w:cs="Times New Roman"/>
                <w:b/>
                <w:sz w:val="24"/>
                <w:szCs w:val="24"/>
              </w:rPr>
              <w:t>4. EKONOMSKI POKAZATELJI</w:t>
            </w:r>
          </w:p>
        </w:tc>
        <w:tc>
          <w:tcPr>
            <w:tcW w:w="4890" w:type="dxa"/>
            <w:gridSpan w:val="2"/>
            <w:tcBorders>
              <w:top w:val="single" w:sz="4" w:space="0" w:color="000000" w:themeColor="text1"/>
              <w:left w:val="single" w:sz="4" w:space="0" w:color="000000" w:themeColor="text1"/>
              <w:bottom w:val="single" w:sz="4" w:space="0" w:color="30849B"/>
              <w:right w:val="single" w:sz="4" w:space="0" w:color="000000" w:themeColor="text1"/>
            </w:tcBorders>
            <w:shd w:val="clear" w:color="auto" w:fill="B8CCE3"/>
            <w:vAlign w:val="center"/>
          </w:tcPr>
          <w:p w14:paraId="33E8846E" w14:textId="77777777" w:rsidR="007E57A8" w:rsidRPr="007E57A8" w:rsidRDefault="007E57A8" w:rsidP="007E57A8">
            <w:pPr>
              <w:spacing w:after="0"/>
              <w:jc w:val="center"/>
              <w:rPr>
                <w:rFonts w:ascii="Times New Roman" w:hAnsi="Times New Roman" w:cs="Times New Roman"/>
                <w:b/>
                <w:sz w:val="24"/>
                <w:szCs w:val="24"/>
              </w:rPr>
            </w:pPr>
            <w:r w:rsidRPr="007E57A8">
              <w:rPr>
                <w:rFonts w:ascii="Times New Roman" w:hAnsi="Times New Roman" w:cs="Times New Roman"/>
                <w:b/>
                <w:sz w:val="24"/>
                <w:szCs w:val="24"/>
              </w:rPr>
              <w:t>Max 14 bodova</w:t>
            </w:r>
          </w:p>
        </w:tc>
      </w:tr>
      <w:tr w:rsidR="007E57A8" w:rsidRPr="007E57A8" w14:paraId="1F609012" w14:textId="77777777" w:rsidTr="7C530B9F">
        <w:trPr>
          <w:trHeight w:val="505"/>
          <w:jc w:val="center"/>
        </w:trPr>
        <w:tc>
          <w:tcPr>
            <w:tcW w:w="5742" w:type="dxa"/>
            <w:tcBorders>
              <w:top w:val="single" w:sz="4" w:space="0" w:color="30849B"/>
              <w:left w:val="single" w:sz="4" w:space="0" w:color="30849B"/>
              <w:bottom w:val="single" w:sz="4" w:space="0" w:color="30849B"/>
              <w:right w:val="single" w:sz="4" w:space="0" w:color="30849B"/>
            </w:tcBorders>
            <w:shd w:val="clear" w:color="auto" w:fill="FFFFFF" w:themeFill="background1"/>
          </w:tcPr>
          <w:p w14:paraId="3344B3E0" w14:textId="77777777" w:rsidR="007E57A8" w:rsidRPr="007E57A8" w:rsidRDefault="007E57A8" w:rsidP="007E57A8">
            <w:pPr>
              <w:spacing w:after="0"/>
              <w:rPr>
                <w:rFonts w:ascii="Times New Roman" w:hAnsi="Times New Roman" w:cs="Times New Roman"/>
              </w:rPr>
            </w:pPr>
            <w:r w:rsidRPr="007E57A8">
              <w:rPr>
                <w:rFonts w:ascii="Times New Roman" w:hAnsi="Times New Roman" w:cs="Times New Roman"/>
              </w:rPr>
              <w:t>4.1. Turističko poslovanje u godini m+3 kojim se doprinosi cjelogodišnjem turizmu</w:t>
            </w:r>
          </w:p>
          <w:p w14:paraId="6DB55F08" w14:textId="77777777" w:rsidR="007E57A8" w:rsidRPr="007E57A8" w:rsidRDefault="007E57A8" w:rsidP="007E57A8">
            <w:pPr>
              <w:spacing w:after="0"/>
              <w:rPr>
                <w:rFonts w:ascii="Times New Roman" w:hAnsi="Times New Roman" w:cs="Times New Roman"/>
              </w:rPr>
            </w:pPr>
          </w:p>
          <w:p w14:paraId="620B9AC2" w14:textId="77777777" w:rsidR="007E57A8" w:rsidRPr="007E57A8" w:rsidRDefault="007E57A8" w:rsidP="007E57A8">
            <w:pPr>
              <w:spacing w:after="0"/>
              <w:rPr>
                <w:rFonts w:ascii="Times New Roman" w:hAnsi="Times New Roman" w:cs="Times New Roman"/>
              </w:rPr>
            </w:pPr>
            <w:r w:rsidRPr="007E57A8">
              <w:rPr>
                <w:rFonts w:ascii="Times New Roman" w:hAnsi="Times New Roman" w:cs="Times New Roman"/>
              </w:rPr>
              <w:t>Turistički objekt nakon ulaganja godišnje će poslovati</w:t>
            </w:r>
          </w:p>
          <w:p w14:paraId="60FC3323" w14:textId="78BA5A30" w:rsidR="00775BFC" w:rsidRPr="00CB6E6A" w:rsidRDefault="00775BFC" w:rsidP="00EF19AC">
            <w:pPr>
              <w:pStyle w:val="ListParagraph"/>
              <w:numPr>
                <w:ilvl w:val="0"/>
                <w:numId w:val="49"/>
              </w:numPr>
              <w:spacing w:after="0"/>
              <w:ind w:hanging="446"/>
              <w:rPr>
                <w:rFonts w:ascii="Times New Roman" w:hAnsi="Times New Roman" w:cs="Times New Roman"/>
              </w:rPr>
            </w:pPr>
            <w:r>
              <w:rPr>
                <w:rFonts w:ascii="Times New Roman" w:hAnsi="Times New Roman" w:cs="Times New Roman"/>
              </w:rPr>
              <w:t>do 6</w:t>
            </w:r>
            <w:r w:rsidRPr="00CB6E6A">
              <w:rPr>
                <w:rFonts w:ascii="Times New Roman" w:hAnsi="Times New Roman" w:cs="Times New Roman"/>
              </w:rPr>
              <w:t xml:space="preserve"> mjeseci</w:t>
            </w:r>
            <w:r w:rsidR="00E267F9">
              <w:rPr>
                <w:rFonts w:ascii="Times New Roman" w:hAnsi="Times New Roman" w:cs="Times New Roman"/>
              </w:rPr>
              <w:t xml:space="preserve"> (uključujući 6 mjeseci</w:t>
            </w:r>
            <w:r w:rsidR="00A52300">
              <w:rPr>
                <w:rFonts w:ascii="Times New Roman" w:hAnsi="Times New Roman" w:cs="Times New Roman"/>
              </w:rPr>
              <w:t xml:space="preserve"> i 0 dana</w:t>
            </w:r>
            <w:r w:rsidR="00E267F9">
              <w:rPr>
                <w:rFonts w:ascii="Times New Roman" w:hAnsi="Times New Roman" w:cs="Times New Roman"/>
              </w:rPr>
              <w:t>)</w:t>
            </w:r>
            <w:r w:rsidRPr="00CB6E6A">
              <w:rPr>
                <w:rFonts w:ascii="Times New Roman" w:hAnsi="Times New Roman" w:cs="Times New Roman"/>
              </w:rPr>
              <w:t xml:space="preserve"> = 0 bodova</w:t>
            </w:r>
          </w:p>
          <w:p w14:paraId="4642BF8C" w14:textId="58B50E3D" w:rsidR="00775BFC" w:rsidRPr="00CB6E6A" w:rsidRDefault="00AF20B0" w:rsidP="00EF19AC">
            <w:pPr>
              <w:pStyle w:val="ListParagraph"/>
              <w:numPr>
                <w:ilvl w:val="0"/>
                <w:numId w:val="49"/>
              </w:numPr>
              <w:spacing w:after="0"/>
              <w:ind w:hanging="446"/>
              <w:rPr>
                <w:rFonts w:ascii="Times New Roman" w:hAnsi="Times New Roman" w:cs="Times New Roman"/>
              </w:rPr>
            </w:pPr>
            <w:r>
              <w:rPr>
                <w:rFonts w:ascii="Times New Roman" w:hAnsi="Times New Roman" w:cs="Times New Roman"/>
              </w:rPr>
              <w:t xml:space="preserve">više od </w:t>
            </w:r>
            <w:r w:rsidR="001175B1">
              <w:rPr>
                <w:rFonts w:ascii="Times New Roman" w:hAnsi="Times New Roman" w:cs="Times New Roman"/>
              </w:rPr>
              <w:t>6</w:t>
            </w:r>
            <w:r w:rsidR="00775BFC" w:rsidRPr="3A42B43C">
              <w:rPr>
                <w:rFonts w:ascii="Times New Roman" w:hAnsi="Times New Roman" w:cs="Times New Roman"/>
              </w:rPr>
              <w:t xml:space="preserve">  </w:t>
            </w:r>
            <w:r>
              <w:rPr>
                <w:rFonts w:ascii="Times New Roman" w:hAnsi="Times New Roman" w:cs="Times New Roman"/>
              </w:rPr>
              <w:t>do</w:t>
            </w:r>
            <w:r w:rsidR="00775BFC" w:rsidRPr="3A42B43C">
              <w:rPr>
                <w:rFonts w:ascii="Times New Roman" w:hAnsi="Times New Roman" w:cs="Times New Roman"/>
              </w:rPr>
              <w:t xml:space="preserve"> 9 mjeseci </w:t>
            </w:r>
            <w:r w:rsidR="00E267F9" w:rsidRPr="00E267F9">
              <w:rPr>
                <w:rFonts w:ascii="Times New Roman" w:hAnsi="Times New Roman" w:cs="Times New Roman"/>
              </w:rPr>
              <w:t xml:space="preserve">(uključujući </w:t>
            </w:r>
            <w:r w:rsidR="00E267F9">
              <w:rPr>
                <w:rFonts w:ascii="Times New Roman" w:hAnsi="Times New Roman" w:cs="Times New Roman"/>
              </w:rPr>
              <w:t>9</w:t>
            </w:r>
            <w:r w:rsidR="00E267F9" w:rsidRPr="00E267F9">
              <w:rPr>
                <w:rFonts w:ascii="Times New Roman" w:hAnsi="Times New Roman" w:cs="Times New Roman"/>
              </w:rPr>
              <w:t xml:space="preserve"> mjeseci</w:t>
            </w:r>
            <w:r w:rsidR="00A52300">
              <w:rPr>
                <w:rFonts w:ascii="Times New Roman" w:hAnsi="Times New Roman" w:cs="Times New Roman"/>
              </w:rPr>
              <w:t xml:space="preserve"> i 0 dana</w:t>
            </w:r>
            <w:r w:rsidR="00E267F9" w:rsidRPr="00E267F9">
              <w:rPr>
                <w:rFonts w:ascii="Times New Roman" w:hAnsi="Times New Roman" w:cs="Times New Roman"/>
              </w:rPr>
              <w:t xml:space="preserve">) </w:t>
            </w:r>
            <w:r w:rsidR="00775BFC" w:rsidRPr="3A42B43C">
              <w:rPr>
                <w:rFonts w:ascii="Times New Roman" w:hAnsi="Times New Roman" w:cs="Times New Roman"/>
              </w:rPr>
              <w:t>= 4 boda</w:t>
            </w:r>
          </w:p>
          <w:p w14:paraId="09BB450A" w14:textId="210E85B0" w:rsidR="00775BFC" w:rsidRPr="00CB6E6A" w:rsidRDefault="00AF20B0" w:rsidP="00EF19AC">
            <w:pPr>
              <w:pStyle w:val="ListParagraph"/>
              <w:numPr>
                <w:ilvl w:val="0"/>
                <w:numId w:val="49"/>
              </w:numPr>
              <w:spacing w:after="0"/>
              <w:ind w:hanging="446"/>
              <w:rPr>
                <w:rFonts w:ascii="Times New Roman" w:hAnsi="Times New Roman" w:cs="Times New Roman"/>
              </w:rPr>
            </w:pPr>
            <w:r>
              <w:rPr>
                <w:rFonts w:ascii="Times New Roman" w:hAnsi="Times New Roman" w:cs="Times New Roman"/>
              </w:rPr>
              <w:t xml:space="preserve">više od </w:t>
            </w:r>
            <w:r w:rsidR="001175B1">
              <w:rPr>
                <w:rFonts w:ascii="Times New Roman" w:hAnsi="Times New Roman" w:cs="Times New Roman"/>
              </w:rPr>
              <w:t>9</w:t>
            </w:r>
            <w:r w:rsidR="00775BFC">
              <w:rPr>
                <w:rFonts w:ascii="Times New Roman" w:hAnsi="Times New Roman" w:cs="Times New Roman"/>
              </w:rPr>
              <w:t xml:space="preserve"> </w:t>
            </w:r>
            <w:r>
              <w:rPr>
                <w:rFonts w:ascii="Times New Roman" w:hAnsi="Times New Roman" w:cs="Times New Roman"/>
              </w:rPr>
              <w:t>do</w:t>
            </w:r>
            <w:r w:rsidR="00775BFC">
              <w:rPr>
                <w:rFonts w:ascii="Times New Roman" w:hAnsi="Times New Roman" w:cs="Times New Roman"/>
              </w:rPr>
              <w:t xml:space="preserve"> 11 mjeseci</w:t>
            </w:r>
            <w:r w:rsidR="00E267F9">
              <w:rPr>
                <w:rFonts w:ascii="Times New Roman" w:hAnsi="Times New Roman" w:cs="Times New Roman"/>
              </w:rPr>
              <w:t xml:space="preserve"> (uključujući 11 mjeseci</w:t>
            </w:r>
            <w:r w:rsidR="00A52300">
              <w:rPr>
                <w:rFonts w:ascii="Times New Roman" w:hAnsi="Times New Roman" w:cs="Times New Roman"/>
              </w:rPr>
              <w:t xml:space="preserve"> i 0 dana</w:t>
            </w:r>
            <w:r w:rsidR="00E267F9">
              <w:rPr>
                <w:rFonts w:ascii="Times New Roman" w:hAnsi="Times New Roman" w:cs="Times New Roman"/>
              </w:rPr>
              <w:t>)</w:t>
            </w:r>
            <w:r w:rsidR="00775BFC">
              <w:rPr>
                <w:rFonts w:ascii="Times New Roman" w:hAnsi="Times New Roman" w:cs="Times New Roman"/>
              </w:rPr>
              <w:t xml:space="preserve"> </w:t>
            </w:r>
            <w:r w:rsidR="00775BFC" w:rsidRPr="00CB6E6A">
              <w:rPr>
                <w:rFonts w:ascii="Times New Roman" w:hAnsi="Times New Roman" w:cs="Times New Roman"/>
              </w:rPr>
              <w:t xml:space="preserve">= </w:t>
            </w:r>
            <w:r w:rsidR="00775BFC">
              <w:rPr>
                <w:rFonts w:ascii="Times New Roman" w:hAnsi="Times New Roman" w:cs="Times New Roman"/>
              </w:rPr>
              <w:t>6</w:t>
            </w:r>
            <w:r w:rsidR="00775BFC" w:rsidRPr="00CB6E6A">
              <w:rPr>
                <w:rFonts w:ascii="Times New Roman" w:hAnsi="Times New Roman" w:cs="Times New Roman"/>
              </w:rPr>
              <w:t xml:space="preserve"> bodova</w:t>
            </w:r>
          </w:p>
          <w:p w14:paraId="705448AD" w14:textId="474A3DD9" w:rsidR="00775BFC" w:rsidRDefault="00AF20B0" w:rsidP="00EF19AC">
            <w:pPr>
              <w:pStyle w:val="ListParagraph"/>
              <w:numPr>
                <w:ilvl w:val="0"/>
                <w:numId w:val="49"/>
              </w:numPr>
              <w:spacing w:after="0"/>
              <w:ind w:hanging="446"/>
              <w:rPr>
                <w:rFonts w:ascii="Times New Roman" w:hAnsi="Times New Roman" w:cs="Times New Roman"/>
              </w:rPr>
            </w:pPr>
            <w:r>
              <w:rPr>
                <w:rFonts w:ascii="Times New Roman" w:hAnsi="Times New Roman" w:cs="Times New Roman"/>
              </w:rPr>
              <w:t>više od 11 mjeseci</w:t>
            </w:r>
            <w:r w:rsidR="00775BFC" w:rsidRPr="3A42B43C">
              <w:rPr>
                <w:rFonts w:ascii="Times New Roman" w:hAnsi="Times New Roman" w:cs="Times New Roman"/>
              </w:rPr>
              <w:t xml:space="preserve"> =8 bodova</w:t>
            </w:r>
          </w:p>
          <w:p w14:paraId="4EF93ABF" w14:textId="77777777" w:rsidR="007E57A8" w:rsidRPr="007E57A8" w:rsidRDefault="007E57A8" w:rsidP="007E57A8">
            <w:pPr>
              <w:spacing w:after="0"/>
              <w:rPr>
                <w:rFonts w:ascii="Times New Roman" w:hAnsi="Times New Roman" w:cs="Times New Roman"/>
              </w:rPr>
            </w:pPr>
          </w:p>
          <w:p w14:paraId="4A4F7E90" w14:textId="3DF33479" w:rsidR="007E57A8" w:rsidRPr="00FA68A9" w:rsidRDefault="007E57A8" w:rsidP="007E57A8">
            <w:pPr>
              <w:spacing w:after="0"/>
              <w:rPr>
                <w:rFonts w:ascii="Times New Roman" w:hAnsi="Times New Roman" w:cs="Times New Roman"/>
                <w:i/>
                <w:strike/>
              </w:rPr>
            </w:pPr>
            <w:r w:rsidRPr="00FA68A9">
              <w:rPr>
                <w:rFonts w:ascii="Times New Roman" w:hAnsi="Times New Roman" w:cs="Times New Roman"/>
                <w:i/>
                <w:strike/>
              </w:rPr>
              <w:lastRenderedPageBreak/>
              <w:t>Napomena: U slučaju da projektni prijedlog obuhvaća više objekata, prijavitelj mora iskazati poslovanje u mjesecima u godini za svaki objekt posebno te se boduje poslovanje objekta na koji se odnosi najveći dio ulaganja u odnosu na ukupnu vrijednost projektnog prijedloga.</w:t>
            </w:r>
          </w:p>
          <w:p w14:paraId="66B73799" w14:textId="3630DEAC" w:rsidR="007E57A8" w:rsidRPr="007E57A8" w:rsidRDefault="007E57A8" w:rsidP="007E57A8">
            <w:pPr>
              <w:spacing w:after="0"/>
              <w:rPr>
                <w:rFonts w:ascii="Times New Roman" w:hAnsi="Times New Roman" w:cs="Times New Roman"/>
              </w:rPr>
            </w:pPr>
            <w:r w:rsidRPr="00FA68A9">
              <w:rPr>
                <w:rFonts w:ascii="Times New Roman" w:hAnsi="Times New Roman" w:cs="Times New Roman"/>
                <w:strike/>
              </w:rPr>
              <w:t xml:space="preserve"> </w:t>
            </w:r>
          </w:p>
        </w:tc>
        <w:tc>
          <w:tcPr>
            <w:tcW w:w="2693" w:type="dxa"/>
            <w:tcBorders>
              <w:top w:val="single" w:sz="4" w:space="0" w:color="30849B"/>
              <w:left w:val="single" w:sz="4" w:space="0" w:color="30849B"/>
              <w:bottom w:val="single" w:sz="4" w:space="0" w:color="30849B"/>
              <w:right w:val="single" w:sz="4" w:space="0" w:color="30849B"/>
            </w:tcBorders>
            <w:shd w:val="clear" w:color="auto" w:fill="FFFFFF" w:themeFill="background1"/>
            <w:vAlign w:val="center"/>
          </w:tcPr>
          <w:p w14:paraId="1DDCC7E5" w14:textId="77777777" w:rsidR="007E57A8" w:rsidRPr="007E57A8" w:rsidRDefault="007E57A8" w:rsidP="007E57A8">
            <w:pPr>
              <w:spacing w:after="0"/>
              <w:jc w:val="center"/>
              <w:rPr>
                <w:rFonts w:ascii="Times New Roman" w:hAnsi="Times New Roman" w:cs="Times New Roman"/>
              </w:rPr>
            </w:pPr>
            <w:r w:rsidRPr="007E57A8">
              <w:rPr>
                <w:rFonts w:ascii="Times New Roman" w:hAnsi="Times New Roman" w:cs="Times New Roman"/>
              </w:rPr>
              <w:lastRenderedPageBreak/>
              <w:t>0-8</w:t>
            </w:r>
          </w:p>
        </w:tc>
        <w:tc>
          <w:tcPr>
            <w:tcW w:w="2197" w:type="dxa"/>
            <w:tcBorders>
              <w:top w:val="single" w:sz="4" w:space="0" w:color="30849B"/>
              <w:left w:val="single" w:sz="4" w:space="0" w:color="30849B"/>
              <w:bottom w:val="single" w:sz="4" w:space="0" w:color="30849B"/>
              <w:right w:val="single" w:sz="4" w:space="0" w:color="30849B"/>
            </w:tcBorders>
            <w:shd w:val="clear" w:color="auto" w:fill="FFFFFF" w:themeFill="background1"/>
            <w:vAlign w:val="center"/>
          </w:tcPr>
          <w:p w14:paraId="39ED5177" w14:textId="77777777" w:rsidR="007E57A8" w:rsidRPr="007E57A8" w:rsidRDefault="007E57A8" w:rsidP="007E57A8">
            <w:pPr>
              <w:spacing w:after="0"/>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605B21B0" w14:textId="77777777" w:rsidR="007E57A8" w:rsidRPr="007E57A8" w:rsidRDefault="007E57A8" w:rsidP="007E57A8">
            <w:pPr>
              <w:spacing w:after="0"/>
              <w:jc w:val="center"/>
              <w:rPr>
                <w:rFonts w:ascii="Times New Roman" w:hAnsi="Times New Roman" w:cs="Times New Roman"/>
              </w:rPr>
            </w:pPr>
          </w:p>
          <w:p w14:paraId="23284683" w14:textId="77777777" w:rsidR="007E57A8" w:rsidRPr="007E57A8" w:rsidRDefault="007E57A8" w:rsidP="007E57A8">
            <w:pPr>
              <w:spacing w:after="0"/>
              <w:jc w:val="center"/>
              <w:rPr>
                <w:rFonts w:ascii="Times New Roman" w:hAnsi="Times New Roman" w:cs="Times New Roman"/>
              </w:rPr>
            </w:pPr>
            <w:r w:rsidRPr="007E57A8">
              <w:rPr>
                <w:rFonts w:ascii="Times New Roman" w:hAnsi="Times New Roman" w:cs="Times New Roman"/>
              </w:rPr>
              <w:t>Investicijska studija</w:t>
            </w:r>
          </w:p>
          <w:p w14:paraId="5B25E6CE"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58145728" w14:textId="77777777" w:rsidR="007E57A8" w:rsidRPr="007E57A8" w:rsidRDefault="007E57A8" w:rsidP="007E57A8">
            <w:pPr>
              <w:spacing w:after="0"/>
              <w:jc w:val="center"/>
              <w:rPr>
                <w:rFonts w:ascii="Times New Roman" w:hAnsi="Times New Roman" w:cs="Times New Roman"/>
              </w:rPr>
            </w:pPr>
            <w:r w:rsidRPr="007E57A8">
              <w:rPr>
                <w:rFonts w:ascii="Times New Roman" w:hAnsi="Times New Roman" w:cs="Times New Roman"/>
              </w:rPr>
              <w:t>Drugi izvori</w:t>
            </w:r>
          </w:p>
        </w:tc>
      </w:tr>
      <w:tr w:rsidR="007E57A8" w:rsidRPr="007E57A8" w14:paraId="203A8559" w14:textId="77777777" w:rsidTr="7C530B9F">
        <w:trPr>
          <w:trHeight w:val="505"/>
          <w:jc w:val="center"/>
        </w:trPr>
        <w:tc>
          <w:tcPr>
            <w:tcW w:w="5742" w:type="dxa"/>
            <w:tcBorders>
              <w:top w:val="single" w:sz="4" w:space="0" w:color="30849B"/>
              <w:left w:val="single" w:sz="4" w:space="0" w:color="30849B"/>
              <w:bottom w:val="single" w:sz="4" w:space="0" w:color="30849B"/>
              <w:right w:val="single" w:sz="4" w:space="0" w:color="30849B"/>
            </w:tcBorders>
            <w:shd w:val="clear" w:color="auto" w:fill="FFFFFF" w:themeFill="background1"/>
          </w:tcPr>
          <w:p w14:paraId="5683C3A7" w14:textId="52169F34" w:rsidR="007E57A8" w:rsidRPr="007E57A8" w:rsidRDefault="5343B419" w:rsidP="00EF19AC">
            <w:pPr>
              <w:spacing w:after="0"/>
              <w:ind w:left="699" w:hanging="425"/>
              <w:rPr>
                <w:rFonts w:ascii="Times New Roman" w:hAnsi="Times New Roman" w:cs="Times New Roman"/>
              </w:rPr>
            </w:pPr>
            <w:r w:rsidRPr="63B0C7FC">
              <w:rPr>
                <w:rFonts w:ascii="Times New Roman" w:hAnsi="Times New Roman" w:cs="Times New Roman"/>
              </w:rPr>
              <w:t>4.2. Popunjenost kapaciteta turističkog objekta godini m+3 bit</w:t>
            </w:r>
            <w:r w:rsidR="22ACD138" w:rsidRPr="63B0C7FC">
              <w:rPr>
                <w:rFonts w:ascii="Times New Roman" w:hAnsi="Times New Roman" w:cs="Times New Roman"/>
              </w:rPr>
              <w:t>i</w:t>
            </w:r>
            <w:r w:rsidRPr="63B0C7FC">
              <w:rPr>
                <w:rFonts w:ascii="Times New Roman" w:hAnsi="Times New Roman" w:cs="Times New Roman"/>
              </w:rPr>
              <w:t xml:space="preserve"> će: </w:t>
            </w:r>
          </w:p>
          <w:p w14:paraId="17F5B197" w14:textId="2619E857" w:rsidR="007E57A8" w:rsidRPr="007E57A8" w:rsidRDefault="007E57A8" w:rsidP="00EF19AC">
            <w:pPr>
              <w:numPr>
                <w:ilvl w:val="0"/>
                <w:numId w:val="50"/>
              </w:numPr>
              <w:spacing w:after="0"/>
              <w:ind w:left="699" w:hanging="425"/>
              <w:contextualSpacing/>
              <w:rPr>
                <w:rFonts w:ascii="Times New Roman" w:hAnsi="Times New Roman" w:cs="Times New Roman"/>
              </w:rPr>
            </w:pPr>
            <w:r w:rsidRPr="007E57A8">
              <w:rPr>
                <w:rFonts w:ascii="Times New Roman" w:hAnsi="Times New Roman" w:cs="Times New Roman"/>
              </w:rPr>
              <w:t xml:space="preserve">Popunjenost kapaciteta turističkog objekta u godini m+3: </w:t>
            </w:r>
            <w:r w:rsidR="00775BFC">
              <w:rPr>
                <w:rFonts w:ascii="Times New Roman" w:eastAsia="Times New Roman" w:hAnsi="Times New Roman" w:cs="Times New Roman"/>
              </w:rPr>
              <w:t>do</w:t>
            </w:r>
            <w:r w:rsidR="00775BFC" w:rsidRPr="007E57A8">
              <w:rPr>
                <w:rFonts w:ascii="Times New Roman" w:hAnsi="Times New Roman" w:cs="Times New Roman"/>
              </w:rPr>
              <w:t xml:space="preserve"> </w:t>
            </w:r>
            <w:r w:rsidRPr="007E57A8">
              <w:rPr>
                <w:rFonts w:ascii="Times New Roman" w:hAnsi="Times New Roman" w:cs="Times New Roman"/>
              </w:rPr>
              <w:t>38,5%: 0 bodova</w:t>
            </w:r>
          </w:p>
          <w:p w14:paraId="47AAB21D" w14:textId="4AF30D06" w:rsidR="007E57A8" w:rsidRPr="007E57A8" w:rsidRDefault="007E57A8" w:rsidP="00EF19AC">
            <w:pPr>
              <w:numPr>
                <w:ilvl w:val="0"/>
                <w:numId w:val="50"/>
              </w:numPr>
              <w:spacing w:after="0"/>
              <w:ind w:left="699" w:hanging="425"/>
              <w:contextualSpacing/>
              <w:rPr>
                <w:rFonts w:ascii="Times New Roman" w:hAnsi="Times New Roman" w:cs="Times New Roman"/>
              </w:rPr>
            </w:pPr>
            <w:r w:rsidRPr="007E57A8">
              <w:rPr>
                <w:rFonts w:ascii="Times New Roman" w:hAnsi="Times New Roman" w:cs="Times New Roman"/>
              </w:rPr>
              <w:t xml:space="preserve">Popunjenost kapaciteta turističkog objekta u godini m+3: </w:t>
            </w:r>
            <w:r w:rsidR="00775BFC">
              <w:rPr>
                <w:rFonts w:ascii="Times New Roman" w:hAnsi="Times New Roman" w:cs="Times New Roman"/>
              </w:rPr>
              <w:t xml:space="preserve">&gt; </w:t>
            </w:r>
            <w:r w:rsidRPr="007E57A8">
              <w:rPr>
                <w:rFonts w:ascii="Times New Roman" w:hAnsi="Times New Roman" w:cs="Times New Roman"/>
              </w:rPr>
              <w:t xml:space="preserve">38,5% </w:t>
            </w:r>
            <w:r w:rsidR="00775BFC">
              <w:rPr>
                <w:rFonts w:ascii="Times New Roman" w:eastAsia="Times New Roman" w:hAnsi="Times New Roman" w:cs="Times New Roman"/>
              </w:rPr>
              <w:t>do</w:t>
            </w:r>
            <w:r w:rsidR="00775BFC" w:rsidRPr="007E57A8">
              <w:rPr>
                <w:rFonts w:ascii="Times New Roman" w:eastAsia="Times New Roman" w:hAnsi="Times New Roman" w:cs="Times New Roman"/>
              </w:rPr>
              <w:t xml:space="preserve"> </w:t>
            </w:r>
            <w:r w:rsidRPr="007E57A8">
              <w:rPr>
                <w:rFonts w:ascii="Times New Roman" w:hAnsi="Times New Roman" w:cs="Times New Roman"/>
              </w:rPr>
              <w:t>45%: 1 bod</w:t>
            </w:r>
          </w:p>
          <w:p w14:paraId="7A7FEE94" w14:textId="69477A97" w:rsidR="007E57A8" w:rsidRPr="007E57A8" w:rsidRDefault="007E57A8" w:rsidP="00EF19AC">
            <w:pPr>
              <w:numPr>
                <w:ilvl w:val="0"/>
                <w:numId w:val="50"/>
              </w:numPr>
              <w:spacing w:after="0"/>
              <w:ind w:left="699" w:hanging="425"/>
              <w:contextualSpacing/>
              <w:rPr>
                <w:rFonts w:ascii="Times New Roman" w:hAnsi="Times New Roman" w:cs="Times New Roman"/>
              </w:rPr>
            </w:pPr>
            <w:r w:rsidRPr="007E57A8">
              <w:rPr>
                <w:rFonts w:ascii="Times New Roman" w:hAnsi="Times New Roman" w:cs="Times New Roman"/>
              </w:rPr>
              <w:t xml:space="preserve">Popunjenost kapaciteta turističkog objekta u godini m+3: </w:t>
            </w:r>
            <w:r w:rsidR="00775BFC">
              <w:rPr>
                <w:rFonts w:ascii="Times New Roman" w:hAnsi="Times New Roman" w:cs="Times New Roman"/>
              </w:rPr>
              <w:t xml:space="preserve">&gt; </w:t>
            </w:r>
            <w:r w:rsidRPr="007E57A8">
              <w:rPr>
                <w:rFonts w:ascii="Times New Roman" w:hAnsi="Times New Roman" w:cs="Times New Roman"/>
              </w:rPr>
              <w:t xml:space="preserve">45 </w:t>
            </w:r>
            <w:r w:rsidR="00775BFC">
              <w:rPr>
                <w:rFonts w:ascii="Times New Roman" w:hAnsi="Times New Roman" w:cs="Times New Roman"/>
              </w:rPr>
              <w:t>do</w:t>
            </w:r>
            <w:r w:rsidR="00775BFC" w:rsidRPr="007E57A8">
              <w:rPr>
                <w:rFonts w:ascii="Times New Roman" w:hAnsi="Times New Roman" w:cs="Times New Roman"/>
              </w:rPr>
              <w:t xml:space="preserve"> </w:t>
            </w:r>
            <w:r w:rsidRPr="007E57A8">
              <w:rPr>
                <w:rFonts w:ascii="Times New Roman" w:hAnsi="Times New Roman" w:cs="Times New Roman"/>
              </w:rPr>
              <w:t>55%: 2 boda</w:t>
            </w:r>
          </w:p>
          <w:p w14:paraId="18F0A120" w14:textId="7636E3C5" w:rsidR="007E57A8" w:rsidRPr="007E57A8" w:rsidRDefault="007E57A8" w:rsidP="00EF19AC">
            <w:pPr>
              <w:numPr>
                <w:ilvl w:val="0"/>
                <w:numId w:val="50"/>
              </w:numPr>
              <w:spacing w:after="0"/>
              <w:ind w:left="699" w:hanging="425"/>
              <w:contextualSpacing/>
              <w:rPr>
                <w:rFonts w:ascii="Times New Roman" w:hAnsi="Times New Roman" w:cs="Times New Roman"/>
              </w:rPr>
            </w:pPr>
            <w:r w:rsidRPr="007E57A8">
              <w:rPr>
                <w:rFonts w:ascii="Times New Roman" w:hAnsi="Times New Roman" w:cs="Times New Roman"/>
              </w:rPr>
              <w:t>Popunjenost kapaciteta turističkog objekta u godini m+3:</w:t>
            </w:r>
            <w:r w:rsidR="00775BFC">
              <w:rPr>
                <w:rFonts w:ascii="Times New Roman" w:hAnsi="Times New Roman" w:cs="Times New Roman"/>
              </w:rPr>
              <w:t xml:space="preserve"> &gt;</w:t>
            </w:r>
            <w:r w:rsidRPr="007E57A8">
              <w:rPr>
                <w:rFonts w:ascii="Times New Roman" w:hAnsi="Times New Roman" w:cs="Times New Roman"/>
              </w:rPr>
              <w:t xml:space="preserve"> 55 </w:t>
            </w:r>
            <w:r w:rsidR="00775BFC">
              <w:rPr>
                <w:rFonts w:ascii="Times New Roman" w:eastAsia="Times New Roman" w:hAnsi="Times New Roman" w:cs="Times New Roman"/>
              </w:rPr>
              <w:t>do</w:t>
            </w:r>
            <w:r w:rsidR="00775BFC" w:rsidRPr="007E57A8">
              <w:rPr>
                <w:rFonts w:ascii="Times New Roman" w:eastAsia="Times New Roman" w:hAnsi="Times New Roman" w:cs="Times New Roman"/>
              </w:rPr>
              <w:t xml:space="preserve"> </w:t>
            </w:r>
            <w:r w:rsidRPr="007E57A8">
              <w:rPr>
                <w:rFonts w:ascii="Times New Roman" w:hAnsi="Times New Roman" w:cs="Times New Roman"/>
              </w:rPr>
              <w:t>65%: 4 boda</w:t>
            </w:r>
          </w:p>
          <w:p w14:paraId="6261F7C1" w14:textId="77777777" w:rsidR="007E57A8" w:rsidRPr="007E57A8" w:rsidRDefault="007E57A8" w:rsidP="00EF19AC">
            <w:pPr>
              <w:numPr>
                <w:ilvl w:val="0"/>
                <w:numId w:val="50"/>
              </w:numPr>
              <w:spacing w:after="0"/>
              <w:ind w:left="699" w:hanging="425"/>
              <w:contextualSpacing/>
              <w:rPr>
                <w:rFonts w:ascii="Times New Roman" w:hAnsi="Times New Roman" w:cs="Times New Roman"/>
              </w:rPr>
            </w:pPr>
            <w:r w:rsidRPr="007E57A8">
              <w:rPr>
                <w:rFonts w:ascii="Times New Roman" w:hAnsi="Times New Roman" w:cs="Times New Roman"/>
              </w:rPr>
              <w:t>Popunjenost kapaciteta turističkog objekta u godini m+3: &gt; 65%: 6 bodova</w:t>
            </w:r>
          </w:p>
          <w:p w14:paraId="636A8A9E"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i/>
              </w:rPr>
            </w:pPr>
          </w:p>
          <w:p w14:paraId="0954B1A2" w14:textId="77777777" w:rsidR="007E57A8" w:rsidRPr="007E57A8" w:rsidRDefault="007E57A8" w:rsidP="007E57A8">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i/>
              </w:rPr>
            </w:pPr>
            <w:r w:rsidRPr="007E57A8">
              <w:rPr>
                <w:rFonts w:ascii="Times New Roman" w:eastAsia="Times New Roman" w:hAnsi="Times New Roman" w:cs="Times New Roman"/>
                <w:i/>
              </w:rPr>
              <w:t>Napomena: U slučaju da projektni prijedlog obuhvaća više objekata, prijavitelj mora iskazati popunjenost kapaciteta za svaki objekt pojedinačno i ukupno za sve objekte na razini projektnog prijedloga koja se uzima u obzir za bodovanje.</w:t>
            </w:r>
          </w:p>
        </w:tc>
        <w:tc>
          <w:tcPr>
            <w:tcW w:w="2693" w:type="dxa"/>
            <w:tcBorders>
              <w:top w:val="single" w:sz="4" w:space="0" w:color="30849B"/>
              <w:left w:val="single" w:sz="4" w:space="0" w:color="30849B"/>
              <w:bottom w:val="single" w:sz="4" w:space="0" w:color="30849B"/>
              <w:right w:val="single" w:sz="4" w:space="0" w:color="30849B"/>
            </w:tcBorders>
            <w:shd w:val="clear" w:color="auto" w:fill="FFFFFF" w:themeFill="background1"/>
            <w:vAlign w:val="center"/>
          </w:tcPr>
          <w:p w14:paraId="112F4C5A" w14:textId="77777777" w:rsidR="007E57A8" w:rsidRPr="007E57A8" w:rsidRDefault="007E57A8" w:rsidP="007E57A8">
            <w:pPr>
              <w:spacing w:after="0"/>
              <w:jc w:val="center"/>
              <w:rPr>
                <w:rFonts w:ascii="Times New Roman" w:hAnsi="Times New Roman" w:cs="Times New Roman"/>
              </w:rPr>
            </w:pPr>
            <w:r w:rsidRPr="007E57A8">
              <w:rPr>
                <w:rFonts w:ascii="Times New Roman" w:hAnsi="Times New Roman" w:cs="Times New Roman"/>
              </w:rPr>
              <w:t>0-6</w:t>
            </w:r>
          </w:p>
        </w:tc>
        <w:tc>
          <w:tcPr>
            <w:tcW w:w="2197" w:type="dxa"/>
            <w:tcBorders>
              <w:top w:val="single" w:sz="4" w:space="0" w:color="30849B"/>
              <w:left w:val="single" w:sz="4" w:space="0" w:color="30849B"/>
              <w:bottom w:val="single" w:sz="4" w:space="0" w:color="30849B"/>
              <w:right w:val="single" w:sz="4" w:space="0" w:color="30849B"/>
            </w:tcBorders>
            <w:shd w:val="clear" w:color="auto" w:fill="FFFFFF" w:themeFill="background1"/>
            <w:vAlign w:val="center"/>
          </w:tcPr>
          <w:p w14:paraId="5E90CA85" w14:textId="77777777" w:rsidR="007E57A8" w:rsidRPr="007E57A8" w:rsidRDefault="007E57A8" w:rsidP="007E57A8">
            <w:pPr>
              <w:spacing w:after="0"/>
              <w:jc w:val="center"/>
              <w:rPr>
                <w:rFonts w:ascii="Times New Roman" w:eastAsia="MS Mincho" w:hAnsi="Times New Roman" w:cs="Times New Roman"/>
              </w:rPr>
            </w:pPr>
            <w:r w:rsidRPr="007E57A8">
              <w:rPr>
                <w:rFonts w:ascii="Times New Roman" w:eastAsia="MS Mincho" w:hAnsi="Times New Roman" w:cs="Times New Roman"/>
              </w:rPr>
              <w:t>Prijavni obrazac</w:t>
            </w:r>
            <w:r w:rsidRPr="007E57A8">
              <w:rPr>
                <w:rFonts w:ascii="Times New Roman" w:eastAsia="MS Mincho" w:hAnsi="Times New Roman" w:cs="Times New Roman"/>
                <w:b/>
              </w:rPr>
              <w:t xml:space="preserve"> </w:t>
            </w:r>
          </w:p>
          <w:p w14:paraId="73B64880" w14:textId="77777777" w:rsidR="007E57A8" w:rsidRPr="007E57A8" w:rsidRDefault="007E57A8" w:rsidP="007E57A8">
            <w:pPr>
              <w:spacing w:after="0"/>
              <w:jc w:val="center"/>
              <w:rPr>
                <w:rFonts w:ascii="Times New Roman" w:hAnsi="Times New Roman" w:cs="Times New Roman"/>
              </w:rPr>
            </w:pPr>
          </w:p>
          <w:p w14:paraId="33083DD4" w14:textId="77777777" w:rsidR="007E57A8" w:rsidRPr="007E57A8" w:rsidRDefault="007E57A8" w:rsidP="007E57A8">
            <w:pPr>
              <w:spacing w:after="0"/>
              <w:jc w:val="center"/>
              <w:rPr>
                <w:rFonts w:ascii="Times New Roman" w:hAnsi="Times New Roman" w:cs="Times New Roman"/>
              </w:rPr>
            </w:pPr>
            <w:r w:rsidRPr="007E57A8">
              <w:rPr>
                <w:rFonts w:ascii="Times New Roman" w:hAnsi="Times New Roman" w:cs="Times New Roman"/>
              </w:rPr>
              <w:t>Investicijska studija</w:t>
            </w:r>
          </w:p>
          <w:p w14:paraId="5E38B412" w14:textId="77777777" w:rsidR="007E57A8" w:rsidRPr="007E57A8" w:rsidRDefault="007E57A8" w:rsidP="007E57A8">
            <w:pPr>
              <w:spacing w:after="0"/>
              <w:jc w:val="center"/>
              <w:rPr>
                <w:rFonts w:ascii="Times New Roman" w:hAnsi="Times New Roman" w:cs="Times New Roman"/>
              </w:rPr>
            </w:pPr>
          </w:p>
          <w:p w14:paraId="4061105F" w14:textId="77777777" w:rsidR="007E57A8" w:rsidRPr="007E57A8" w:rsidRDefault="007E57A8" w:rsidP="007E57A8">
            <w:pPr>
              <w:jc w:val="center"/>
              <w:rPr>
                <w:rFonts w:ascii="Times New Roman" w:hAnsi="Times New Roman" w:cs="Times New Roman"/>
              </w:rPr>
            </w:pPr>
            <w:r w:rsidRPr="007E57A8">
              <w:rPr>
                <w:rFonts w:ascii="Times New Roman" w:hAnsi="Times New Roman" w:cs="Times New Roman"/>
              </w:rPr>
              <w:t>Projektna dokumentacija</w:t>
            </w:r>
          </w:p>
          <w:p w14:paraId="66BDF3B0" w14:textId="77777777" w:rsidR="007E57A8" w:rsidRPr="007E57A8" w:rsidRDefault="007E57A8" w:rsidP="007E57A8">
            <w:pPr>
              <w:spacing w:after="0"/>
              <w:jc w:val="center"/>
              <w:rPr>
                <w:rFonts w:ascii="Times New Roman" w:hAnsi="Times New Roman" w:cs="Times New Roman"/>
              </w:rPr>
            </w:pPr>
            <w:r w:rsidRPr="007E57A8">
              <w:rPr>
                <w:rFonts w:ascii="Times New Roman" w:hAnsi="Times New Roman" w:cs="Times New Roman"/>
              </w:rPr>
              <w:t>Drugi izvori</w:t>
            </w:r>
          </w:p>
        </w:tc>
      </w:tr>
    </w:tbl>
    <w:p w14:paraId="576D2199" w14:textId="17CBD9E9" w:rsidR="004C07A5" w:rsidRDefault="004C07A5" w:rsidP="00761615">
      <w:pPr>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5529"/>
        <w:gridCol w:w="4677"/>
      </w:tblGrid>
      <w:tr w:rsidR="00445373" w14:paraId="264EE3DD" w14:textId="77777777" w:rsidTr="0023677A">
        <w:trPr>
          <w:hidden/>
        </w:trPr>
        <w:tc>
          <w:tcPr>
            <w:tcW w:w="5529" w:type="dxa"/>
            <w:shd w:val="clear" w:color="auto" w:fill="BDD6EE" w:themeFill="accent1" w:themeFillTint="66"/>
          </w:tcPr>
          <w:p w14:paraId="0F99EDE4" w14:textId="77777777" w:rsidR="00445373" w:rsidRPr="00CC0C2A" w:rsidRDefault="00445373" w:rsidP="0023677A">
            <w:pPr>
              <w:rPr>
                <w:rFonts w:ascii="Times New Roman" w:eastAsia="Times New Roman" w:hAnsi="Times New Roman" w:cs="Times New Roman"/>
                <w:sz w:val="24"/>
                <w:szCs w:val="24"/>
              </w:rPr>
            </w:pPr>
            <w:r w:rsidRPr="00CC0C2A">
              <w:rPr>
                <w:rFonts w:ascii="Times New Roman" w:eastAsia="MS Mincho" w:hAnsi="Times New Roman" w:cs="Times New Roman"/>
                <w:b/>
                <w:vanish/>
                <w:sz w:val="24"/>
                <w:szCs w:val="24"/>
              </w:rPr>
              <w:t>I</w:t>
            </w:r>
            <w:r w:rsidRPr="00CC0C2A">
              <w:rPr>
                <w:rFonts w:ascii="Times New Roman" w:eastAsia="MS Mincho" w:hAnsi="Times New Roman" w:cs="Times New Roman"/>
                <w:b/>
                <w:sz w:val="24"/>
                <w:szCs w:val="24"/>
              </w:rPr>
              <w:t>Doprinos zelenoj i digitalnoj tranziciji</w:t>
            </w:r>
          </w:p>
        </w:tc>
        <w:tc>
          <w:tcPr>
            <w:tcW w:w="4677" w:type="dxa"/>
          </w:tcPr>
          <w:p w14:paraId="1F47F356" w14:textId="77777777" w:rsidR="00445373" w:rsidRPr="00CC0C2A" w:rsidRDefault="00445373" w:rsidP="0023677A">
            <w:pPr>
              <w:rPr>
                <w:rFonts w:ascii="Times New Roman" w:eastAsia="Times New Roman" w:hAnsi="Times New Roman" w:cs="Times New Roman"/>
                <w:sz w:val="24"/>
                <w:szCs w:val="24"/>
              </w:rPr>
            </w:pPr>
            <w:r w:rsidRPr="00CC0C2A">
              <w:rPr>
                <w:rFonts w:ascii="Times New Roman" w:eastAsia="Times New Roman" w:hAnsi="Times New Roman" w:cs="Times New Roman"/>
                <w:sz w:val="24"/>
                <w:szCs w:val="24"/>
              </w:rPr>
              <w:t>34 boda</w:t>
            </w:r>
          </w:p>
        </w:tc>
      </w:tr>
      <w:tr w:rsidR="00445373" w14:paraId="200900D3" w14:textId="77777777" w:rsidTr="0023677A">
        <w:tc>
          <w:tcPr>
            <w:tcW w:w="5529" w:type="dxa"/>
            <w:shd w:val="clear" w:color="auto" w:fill="BDD6EE" w:themeFill="accent1" w:themeFillTint="66"/>
          </w:tcPr>
          <w:p w14:paraId="3B8862E9" w14:textId="77777777" w:rsidR="00445373" w:rsidRPr="00CC0C2A" w:rsidRDefault="00445373" w:rsidP="0023677A">
            <w:pPr>
              <w:rPr>
                <w:rFonts w:ascii="Times New Roman" w:eastAsia="Times New Roman" w:hAnsi="Times New Roman" w:cs="Times New Roman"/>
                <w:sz w:val="24"/>
                <w:szCs w:val="24"/>
              </w:rPr>
            </w:pPr>
            <w:r w:rsidRPr="00CC0C2A">
              <w:rPr>
                <w:rFonts w:ascii="Times New Roman" w:eastAsia="MS Mincho" w:hAnsi="Times New Roman" w:cs="Times New Roman"/>
                <w:b/>
                <w:sz w:val="24"/>
                <w:szCs w:val="24"/>
              </w:rPr>
              <w:t xml:space="preserve">Društvena održivost                         </w:t>
            </w:r>
          </w:p>
        </w:tc>
        <w:tc>
          <w:tcPr>
            <w:tcW w:w="4677" w:type="dxa"/>
          </w:tcPr>
          <w:p w14:paraId="7A476560" w14:textId="77777777" w:rsidR="00445373" w:rsidRPr="00CC0C2A" w:rsidRDefault="00445373" w:rsidP="0023677A">
            <w:pPr>
              <w:rPr>
                <w:rFonts w:ascii="Times New Roman" w:eastAsia="Times New Roman" w:hAnsi="Times New Roman" w:cs="Times New Roman"/>
                <w:sz w:val="24"/>
                <w:szCs w:val="24"/>
              </w:rPr>
            </w:pPr>
            <w:r>
              <w:rPr>
                <w:rFonts w:ascii="Times New Roman" w:eastAsia="MS Mincho" w:hAnsi="Times New Roman" w:cs="Times New Roman"/>
                <w:sz w:val="24"/>
                <w:szCs w:val="24"/>
              </w:rPr>
              <w:t>38</w:t>
            </w:r>
            <w:r w:rsidRPr="00CC0C2A">
              <w:rPr>
                <w:rFonts w:ascii="Times New Roman" w:eastAsia="MS Mincho" w:hAnsi="Times New Roman" w:cs="Times New Roman"/>
                <w:sz w:val="24"/>
                <w:szCs w:val="24"/>
              </w:rPr>
              <w:t xml:space="preserve"> boda</w:t>
            </w:r>
          </w:p>
        </w:tc>
      </w:tr>
      <w:tr w:rsidR="00445373" w14:paraId="17768FAA" w14:textId="77777777" w:rsidTr="0023677A">
        <w:tc>
          <w:tcPr>
            <w:tcW w:w="5529" w:type="dxa"/>
            <w:shd w:val="clear" w:color="auto" w:fill="BDD6EE" w:themeFill="accent1" w:themeFillTint="66"/>
          </w:tcPr>
          <w:p w14:paraId="14715654" w14:textId="77777777" w:rsidR="00445373" w:rsidRPr="00CC0C2A" w:rsidRDefault="00445373" w:rsidP="0023677A">
            <w:pPr>
              <w:rPr>
                <w:rFonts w:ascii="Times New Roman" w:eastAsia="Times New Roman" w:hAnsi="Times New Roman" w:cs="Times New Roman"/>
                <w:sz w:val="24"/>
                <w:szCs w:val="24"/>
              </w:rPr>
            </w:pPr>
            <w:r w:rsidRPr="00CC0C2A">
              <w:rPr>
                <w:rFonts w:ascii="Times New Roman" w:eastAsia="MS Mincho" w:hAnsi="Times New Roman" w:cs="Times New Roman"/>
                <w:b/>
                <w:sz w:val="24"/>
                <w:szCs w:val="24"/>
              </w:rPr>
              <w:t>Provedbeni kapaciteti</w:t>
            </w:r>
          </w:p>
        </w:tc>
        <w:tc>
          <w:tcPr>
            <w:tcW w:w="4677" w:type="dxa"/>
          </w:tcPr>
          <w:p w14:paraId="5B09866B" w14:textId="77777777" w:rsidR="00445373" w:rsidRPr="00CC0C2A" w:rsidRDefault="00445373" w:rsidP="0023677A">
            <w:pPr>
              <w:rPr>
                <w:rFonts w:ascii="Times New Roman" w:eastAsia="Times New Roman" w:hAnsi="Times New Roman" w:cs="Times New Roman"/>
                <w:sz w:val="24"/>
                <w:szCs w:val="24"/>
              </w:rPr>
            </w:pPr>
            <w:r>
              <w:rPr>
                <w:rFonts w:ascii="Times New Roman" w:eastAsia="MS Mincho" w:hAnsi="Times New Roman" w:cs="Times New Roman"/>
                <w:sz w:val="24"/>
                <w:szCs w:val="24"/>
              </w:rPr>
              <w:t>14</w:t>
            </w:r>
            <w:r w:rsidRPr="00CC0C2A">
              <w:rPr>
                <w:rFonts w:ascii="Times New Roman" w:eastAsia="MS Mincho" w:hAnsi="Times New Roman" w:cs="Times New Roman"/>
                <w:sz w:val="24"/>
                <w:szCs w:val="24"/>
              </w:rPr>
              <w:t xml:space="preserve"> bodova</w:t>
            </w:r>
          </w:p>
        </w:tc>
      </w:tr>
      <w:tr w:rsidR="00445373" w14:paraId="0C61DC52" w14:textId="77777777" w:rsidTr="0023677A">
        <w:tc>
          <w:tcPr>
            <w:tcW w:w="5529" w:type="dxa"/>
            <w:shd w:val="clear" w:color="auto" w:fill="BDD6EE" w:themeFill="accent1" w:themeFillTint="66"/>
          </w:tcPr>
          <w:p w14:paraId="3A72299A" w14:textId="77777777" w:rsidR="00445373" w:rsidRPr="00CC0C2A" w:rsidRDefault="00445373" w:rsidP="0023677A">
            <w:pPr>
              <w:rPr>
                <w:rFonts w:ascii="Times New Roman" w:eastAsia="Times New Roman" w:hAnsi="Times New Roman" w:cs="Times New Roman"/>
                <w:sz w:val="24"/>
                <w:szCs w:val="24"/>
              </w:rPr>
            </w:pPr>
            <w:r w:rsidRPr="00CC0C2A">
              <w:rPr>
                <w:rFonts w:ascii="Times New Roman" w:eastAsia="MS Mincho" w:hAnsi="Times New Roman" w:cs="Times New Roman"/>
                <w:b/>
                <w:sz w:val="24"/>
                <w:szCs w:val="24"/>
              </w:rPr>
              <w:t xml:space="preserve">Ekonomski pokazatelji                        </w:t>
            </w:r>
          </w:p>
        </w:tc>
        <w:tc>
          <w:tcPr>
            <w:tcW w:w="4677" w:type="dxa"/>
          </w:tcPr>
          <w:p w14:paraId="48B2BF4E" w14:textId="77777777" w:rsidR="00445373" w:rsidRPr="00CC0C2A" w:rsidRDefault="00445373" w:rsidP="0023677A">
            <w:pPr>
              <w:rPr>
                <w:rFonts w:ascii="Times New Roman" w:eastAsia="Times New Roman" w:hAnsi="Times New Roman" w:cs="Times New Roman"/>
                <w:sz w:val="24"/>
                <w:szCs w:val="24"/>
              </w:rPr>
            </w:pPr>
            <w:r>
              <w:rPr>
                <w:rFonts w:ascii="Times New Roman" w:eastAsia="MS Mincho" w:hAnsi="Times New Roman" w:cs="Times New Roman"/>
                <w:sz w:val="24"/>
                <w:szCs w:val="24"/>
              </w:rPr>
              <w:t>14</w:t>
            </w:r>
            <w:r w:rsidRPr="00CC0C2A">
              <w:rPr>
                <w:rFonts w:ascii="Times New Roman" w:eastAsia="MS Mincho" w:hAnsi="Times New Roman" w:cs="Times New Roman"/>
                <w:sz w:val="24"/>
                <w:szCs w:val="24"/>
              </w:rPr>
              <w:t xml:space="preserve"> bodova</w:t>
            </w:r>
          </w:p>
        </w:tc>
      </w:tr>
      <w:tr w:rsidR="00445373" w14:paraId="476687DB" w14:textId="77777777" w:rsidTr="0023677A">
        <w:tc>
          <w:tcPr>
            <w:tcW w:w="5529" w:type="dxa"/>
            <w:shd w:val="clear" w:color="auto" w:fill="BDD6EE" w:themeFill="accent1" w:themeFillTint="66"/>
          </w:tcPr>
          <w:p w14:paraId="214DE61F" w14:textId="77777777" w:rsidR="00445373" w:rsidRPr="00CC0C2A" w:rsidRDefault="00445373" w:rsidP="0023677A">
            <w:pPr>
              <w:rPr>
                <w:rFonts w:ascii="Times New Roman" w:eastAsia="Times New Roman" w:hAnsi="Times New Roman" w:cs="Times New Roman"/>
                <w:sz w:val="24"/>
                <w:szCs w:val="24"/>
              </w:rPr>
            </w:pPr>
            <w:r>
              <w:rPr>
                <w:rFonts w:ascii="Times New Roman" w:eastAsia="MS Mincho" w:hAnsi="Times New Roman" w:cs="Times New Roman"/>
                <w:b/>
                <w:sz w:val="24"/>
                <w:szCs w:val="24"/>
              </w:rPr>
              <w:t>MAKSIMALAN BROJ BODOVA</w:t>
            </w:r>
          </w:p>
        </w:tc>
        <w:tc>
          <w:tcPr>
            <w:tcW w:w="4677" w:type="dxa"/>
          </w:tcPr>
          <w:p w14:paraId="4481ECCF" w14:textId="77777777" w:rsidR="00445373" w:rsidRPr="00CC0C2A" w:rsidRDefault="00445373" w:rsidP="0023677A">
            <w:pPr>
              <w:rPr>
                <w:rFonts w:ascii="Times New Roman" w:eastAsia="Times New Roman" w:hAnsi="Times New Roman" w:cs="Times New Roman"/>
                <w:sz w:val="24"/>
                <w:szCs w:val="24"/>
              </w:rPr>
            </w:pPr>
            <w:r w:rsidRPr="00CC0C2A">
              <w:rPr>
                <w:rFonts w:ascii="Times New Roman" w:eastAsia="MS Mincho" w:hAnsi="Times New Roman" w:cs="Times New Roman"/>
                <w:b/>
                <w:sz w:val="24"/>
                <w:szCs w:val="24"/>
              </w:rPr>
              <w:t>100 bodova</w:t>
            </w:r>
          </w:p>
        </w:tc>
      </w:tr>
      <w:tr w:rsidR="00445373" w14:paraId="593BDEE3" w14:textId="77777777" w:rsidTr="0023677A">
        <w:tc>
          <w:tcPr>
            <w:tcW w:w="5529" w:type="dxa"/>
            <w:shd w:val="clear" w:color="auto" w:fill="BDD6EE" w:themeFill="accent1" w:themeFillTint="66"/>
          </w:tcPr>
          <w:p w14:paraId="4376C16A" w14:textId="77777777" w:rsidR="00445373" w:rsidRPr="00CC0C2A" w:rsidRDefault="00445373" w:rsidP="0023677A">
            <w:pPr>
              <w:rPr>
                <w:rFonts w:ascii="Times New Roman" w:eastAsia="MS Mincho" w:hAnsi="Times New Roman" w:cs="Times New Roman"/>
                <w:b/>
                <w:sz w:val="24"/>
                <w:szCs w:val="24"/>
              </w:rPr>
            </w:pPr>
            <w:r w:rsidRPr="00CC0C2A">
              <w:rPr>
                <w:rFonts w:ascii="Times New Roman" w:eastAsia="MS Mincho" w:hAnsi="Times New Roman" w:cs="Times New Roman"/>
                <w:b/>
                <w:sz w:val="24"/>
                <w:szCs w:val="24"/>
              </w:rPr>
              <w:t>Minimal</w:t>
            </w:r>
            <w:r>
              <w:rPr>
                <w:rFonts w:ascii="Times New Roman" w:eastAsia="MS Mincho" w:hAnsi="Times New Roman" w:cs="Times New Roman"/>
                <w:b/>
                <w:sz w:val="24"/>
                <w:szCs w:val="24"/>
              </w:rPr>
              <w:t>an</w:t>
            </w:r>
            <w:r w:rsidRPr="00CC0C2A">
              <w:rPr>
                <w:rFonts w:ascii="Times New Roman" w:eastAsia="MS Mincho" w:hAnsi="Times New Roman" w:cs="Times New Roman"/>
                <w:b/>
                <w:sz w:val="24"/>
                <w:szCs w:val="24"/>
              </w:rPr>
              <w:t xml:space="preserve"> broj bodova koje projekt mora ostvariti kako bi udovoljio kriterijima za ocjenu kvalitete</w:t>
            </w:r>
          </w:p>
        </w:tc>
        <w:tc>
          <w:tcPr>
            <w:tcW w:w="4677" w:type="dxa"/>
          </w:tcPr>
          <w:p w14:paraId="3DE6C5B7" w14:textId="77777777" w:rsidR="00445373" w:rsidRPr="00CC0C2A" w:rsidRDefault="00445373" w:rsidP="0023677A">
            <w:pPr>
              <w:rPr>
                <w:rFonts w:ascii="Times New Roman" w:eastAsia="Times New Roman" w:hAnsi="Times New Roman" w:cs="Times New Roman"/>
                <w:sz w:val="24"/>
                <w:szCs w:val="24"/>
              </w:rPr>
            </w:pPr>
            <w:r w:rsidRPr="00CC0C2A">
              <w:rPr>
                <w:rFonts w:ascii="Times New Roman" w:eastAsia="MS Mincho" w:hAnsi="Times New Roman" w:cs="Times New Roman"/>
                <w:b/>
                <w:sz w:val="24"/>
                <w:szCs w:val="24"/>
              </w:rPr>
              <w:t>50 bodova</w:t>
            </w:r>
          </w:p>
        </w:tc>
      </w:tr>
    </w:tbl>
    <w:p w14:paraId="027373F3" w14:textId="3BF79A85" w:rsidR="00445373" w:rsidRDefault="00445373" w:rsidP="00761615">
      <w:pPr>
        <w:rPr>
          <w:rFonts w:ascii="Times New Roman" w:hAnsi="Times New Roman" w:cs="Times New Roman"/>
        </w:rPr>
      </w:pPr>
    </w:p>
    <w:p w14:paraId="24EFC240" w14:textId="1CFBD43D" w:rsidR="009E5D0F" w:rsidRDefault="009E5D0F" w:rsidP="00761615">
      <w:pPr>
        <w:rPr>
          <w:rFonts w:ascii="Times New Roman" w:hAnsi="Times New Roman" w:cs="Times New Roman"/>
        </w:rPr>
      </w:pPr>
    </w:p>
    <w:p w14:paraId="0409EA7A" w14:textId="77777777" w:rsidR="009E5D0F" w:rsidRDefault="009E5D0F" w:rsidP="00761615">
      <w:pPr>
        <w:rPr>
          <w:rFonts w:ascii="Times New Roman" w:hAnsi="Times New Roman" w:cs="Times New Roman"/>
        </w:rPr>
      </w:pPr>
    </w:p>
    <w:p w14:paraId="55BDED36" w14:textId="77777777" w:rsidR="00445373" w:rsidRPr="00B4759C" w:rsidRDefault="00445373" w:rsidP="00761615">
      <w:pPr>
        <w:rPr>
          <w:rFonts w:ascii="Times New Roman" w:hAnsi="Times New Roman" w:cs="Times New Roman"/>
        </w:rPr>
      </w:pPr>
    </w:p>
    <w:tbl>
      <w:tblPr>
        <w:tblW w:w="10632" w:type="dxa"/>
        <w:tblInd w:w="-786"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47"/>
        <w:gridCol w:w="6634"/>
        <w:gridCol w:w="1447"/>
        <w:gridCol w:w="1704"/>
      </w:tblGrid>
      <w:tr w:rsidR="000161E4" w:rsidRPr="00EF19AC" w14:paraId="1D16789B" w14:textId="77777777" w:rsidTr="000161E4">
        <w:trPr>
          <w:trHeight w:val="568"/>
        </w:trPr>
        <w:tc>
          <w:tcPr>
            <w:tcW w:w="10632" w:type="dxa"/>
            <w:gridSpan w:val="4"/>
            <w:shd w:val="clear" w:color="auto" w:fill="DAEDF3"/>
          </w:tcPr>
          <w:p w14:paraId="50EFDDA2" w14:textId="77777777" w:rsidR="000161E4" w:rsidRPr="00EF19AC" w:rsidRDefault="000161E4" w:rsidP="00D1456B">
            <w:pPr>
              <w:pStyle w:val="TableParagraph"/>
              <w:spacing w:before="155"/>
              <w:ind w:left="107"/>
              <w:rPr>
                <w:b/>
              </w:rPr>
            </w:pPr>
            <w:r w:rsidRPr="00EF19AC">
              <w:rPr>
                <w:b/>
              </w:rPr>
              <w:t>Kontrolna</w:t>
            </w:r>
            <w:r w:rsidRPr="00EF19AC">
              <w:rPr>
                <w:b/>
                <w:spacing w:val="-2"/>
              </w:rPr>
              <w:t xml:space="preserve"> </w:t>
            </w:r>
            <w:r w:rsidRPr="00EF19AC">
              <w:rPr>
                <w:b/>
              </w:rPr>
              <w:t>lista</w:t>
            </w:r>
            <w:r w:rsidRPr="00EF19AC">
              <w:rPr>
                <w:b/>
                <w:spacing w:val="-2"/>
              </w:rPr>
              <w:t xml:space="preserve"> </w:t>
            </w:r>
            <w:r w:rsidRPr="00EF19AC">
              <w:rPr>
                <w:b/>
              </w:rPr>
              <w:t>za</w:t>
            </w:r>
            <w:r w:rsidRPr="00EF19AC">
              <w:rPr>
                <w:b/>
                <w:spacing w:val="-1"/>
              </w:rPr>
              <w:t xml:space="preserve"> </w:t>
            </w:r>
            <w:r w:rsidRPr="00EF19AC">
              <w:rPr>
                <w:b/>
              </w:rPr>
              <w:t>provjeru</w:t>
            </w:r>
            <w:r w:rsidRPr="00EF19AC">
              <w:rPr>
                <w:b/>
                <w:spacing w:val="-2"/>
              </w:rPr>
              <w:t xml:space="preserve"> </w:t>
            </w:r>
            <w:r w:rsidRPr="00EF19AC">
              <w:rPr>
                <w:b/>
              </w:rPr>
              <w:t>prihvatljivosti</w:t>
            </w:r>
            <w:r w:rsidRPr="00EF19AC">
              <w:rPr>
                <w:b/>
                <w:spacing w:val="-3"/>
              </w:rPr>
              <w:t xml:space="preserve"> </w:t>
            </w:r>
            <w:r w:rsidRPr="00EF19AC">
              <w:rPr>
                <w:b/>
              </w:rPr>
              <w:t>izdataka</w:t>
            </w:r>
          </w:p>
        </w:tc>
      </w:tr>
      <w:tr w:rsidR="000161E4" w:rsidRPr="00EF19AC" w14:paraId="2B2F8E0E" w14:textId="77777777" w:rsidTr="000161E4">
        <w:trPr>
          <w:trHeight w:val="1012"/>
        </w:trPr>
        <w:tc>
          <w:tcPr>
            <w:tcW w:w="847" w:type="dxa"/>
            <w:shd w:val="clear" w:color="auto" w:fill="DAEDF3"/>
          </w:tcPr>
          <w:p w14:paraId="021D8EB4" w14:textId="77777777" w:rsidR="000161E4" w:rsidRPr="00EF19AC" w:rsidRDefault="000161E4" w:rsidP="00D1456B">
            <w:pPr>
              <w:pStyle w:val="TableParagraph"/>
              <w:spacing w:before="7"/>
            </w:pPr>
          </w:p>
          <w:p w14:paraId="42F8524D" w14:textId="77777777" w:rsidR="000161E4" w:rsidRPr="00EF19AC" w:rsidRDefault="000161E4" w:rsidP="00D1456B">
            <w:pPr>
              <w:pStyle w:val="TableParagraph"/>
              <w:ind w:left="107"/>
              <w:rPr>
                <w:b/>
              </w:rPr>
            </w:pPr>
            <w:r w:rsidRPr="00EF19AC">
              <w:rPr>
                <w:b/>
              </w:rPr>
              <w:t>RB</w:t>
            </w:r>
          </w:p>
        </w:tc>
        <w:tc>
          <w:tcPr>
            <w:tcW w:w="6634" w:type="dxa"/>
            <w:shd w:val="clear" w:color="auto" w:fill="DAEDF3"/>
          </w:tcPr>
          <w:p w14:paraId="4B7A35AE" w14:textId="77777777" w:rsidR="000161E4" w:rsidRPr="00EF19AC" w:rsidRDefault="000161E4" w:rsidP="00D1456B">
            <w:pPr>
              <w:pStyle w:val="TableParagraph"/>
              <w:spacing w:before="7"/>
            </w:pPr>
          </w:p>
          <w:p w14:paraId="2A6A3FA9" w14:textId="77777777" w:rsidR="000161E4" w:rsidRPr="00EF19AC" w:rsidRDefault="000161E4" w:rsidP="00D1456B">
            <w:pPr>
              <w:pStyle w:val="TableParagraph"/>
              <w:ind w:left="108"/>
              <w:rPr>
                <w:b/>
              </w:rPr>
            </w:pPr>
            <w:r w:rsidRPr="00EF19AC">
              <w:rPr>
                <w:b/>
              </w:rPr>
              <w:t>Kriteriji</w:t>
            </w:r>
            <w:r w:rsidRPr="00EF19AC">
              <w:rPr>
                <w:b/>
                <w:spacing w:val="-2"/>
              </w:rPr>
              <w:t xml:space="preserve"> </w:t>
            </w:r>
            <w:r w:rsidRPr="00EF19AC">
              <w:rPr>
                <w:b/>
              </w:rPr>
              <w:t>za</w:t>
            </w:r>
            <w:r w:rsidRPr="00EF19AC">
              <w:rPr>
                <w:b/>
                <w:spacing w:val="-2"/>
              </w:rPr>
              <w:t xml:space="preserve"> </w:t>
            </w:r>
            <w:r w:rsidRPr="00EF19AC">
              <w:rPr>
                <w:b/>
              </w:rPr>
              <w:t>provjeru</w:t>
            </w:r>
            <w:r w:rsidRPr="00EF19AC">
              <w:rPr>
                <w:b/>
                <w:spacing w:val="-3"/>
              </w:rPr>
              <w:t xml:space="preserve"> </w:t>
            </w:r>
            <w:r w:rsidRPr="00EF19AC">
              <w:rPr>
                <w:b/>
              </w:rPr>
              <w:t>prihvatljivosti</w:t>
            </w:r>
            <w:r w:rsidRPr="00EF19AC">
              <w:rPr>
                <w:b/>
                <w:spacing w:val="-1"/>
              </w:rPr>
              <w:t xml:space="preserve"> </w:t>
            </w:r>
            <w:r w:rsidRPr="00EF19AC">
              <w:rPr>
                <w:b/>
              </w:rPr>
              <w:t>izdataka</w:t>
            </w:r>
          </w:p>
        </w:tc>
        <w:tc>
          <w:tcPr>
            <w:tcW w:w="1447" w:type="dxa"/>
            <w:shd w:val="clear" w:color="auto" w:fill="DAEDF3"/>
          </w:tcPr>
          <w:p w14:paraId="4918FC01" w14:textId="77777777" w:rsidR="000161E4" w:rsidRPr="00EF19AC" w:rsidRDefault="000161E4" w:rsidP="00D1456B">
            <w:pPr>
              <w:pStyle w:val="TableParagraph"/>
              <w:spacing w:before="125" w:line="237" w:lineRule="auto"/>
              <w:ind w:left="144" w:right="127" w:firstLine="1"/>
              <w:jc w:val="center"/>
            </w:pPr>
            <w:r w:rsidRPr="00EF19AC">
              <w:rPr>
                <w:b/>
              </w:rPr>
              <w:t>Prva</w:t>
            </w:r>
            <w:r w:rsidRPr="00EF19AC">
              <w:rPr>
                <w:b/>
                <w:spacing w:val="1"/>
              </w:rPr>
              <w:t xml:space="preserve"> </w:t>
            </w:r>
            <w:r w:rsidRPr="00EF19AC">
              <w:rPr>
                <w:b/>
              </w:rPr>
              <w:t>procjena</w:t>
            </w:r>
            <w:r w:rsidRPr="00EF19AC">
              <w:rPr>
                <w:b/>
                <w:spacing w:val="1"/>
              </w:rPr>
              <w:t xml:space="preserve"> </w:t>
            </w:r>
            <w:r w:rsidRPr="00EF19AC">
              <w:t>(DA/NE/NP)</w:t>
            </w:r>
          </w:p>
        </w:tc>
        <w:tc>
          <w:tcPr>
            <w:tcW w:w="1704" w:type="dxa"/>
            <w:shd w:val="clear" w:color="auto" w:fill="DAEDF3"/>
          </w:tcPr>
          <w:p w14:paraId="5E888263" w14:textId="77777777" w:rsidR="000161E4" w:rsidRPr="00EF19AC" w:rsidRDefault="000161E4" w:rsidP="00D1456B">
            <w:pPr>
              <w:pStyle w:val="TableParagraph"/>
              <w:ind w:left="114" w:right="96"/>
              <w:jc w:val="center"/>
              <w:rPr>
                <w:b/>
              </w:rPr>
            </w:pPr>
            <w:r w:rsidRPr="00EF19AC">
              <w:rPr>
                <w:b/>
              </w:rPr>
              <w:t>Nakon zahtjeva</w:t>
            </w:r>
            <w:r w:rsidRPr="00EF19AC">
              <w:rPr>
                <w:b/>
                <w:spacing w:val="-52"/>
              </w:rPr>
              <w:t xml:space="preserve"> </w:t>
            </w:r>
            <w:r w:rsidRPr="00EF19AC">
              <w:rPr>
                <w:b/>
              </w:rPr>
              <w:t>za</w:t>
            </w:r>
          </w:p>
          <w:p w14:paraId="35FEE981" w14:textId="77777777" w:rsidR="000161E4" w:rsidRPr="00EF19AC" w:rsidRDefault="000161E4" w:rsidP="00D1456B">
            <w:pPr>
              <w:pStyle w:val="TableParagraph"/>
              <w:spacing w:line="250" w:lineRule="exact"/>
              <w:ind w:left="112" w:right="96"/>
              <w:jc w:val="center"/>
              <w:rPr>
                <w:b/>
              </w:rPr>
            </w:pPr>
            <w:r w:rsidRPr="00EF19AC">
              <w:rPr>
                <w:b/>
              </w:rPr>
              <w:t>pojašnjenjima</w:t>
            </w:r>
          </w:p>
          <w:p w14:paraId="0F50D607" w14:textId="77777777" w:rsidR="000161E4" w:rsidRPr="00EF19AC" w:rsidRDefault="000161E4" w:rsidP="00D1456B">
            <w:pPr>
              <w:pStyle w:val="TableParagraph"/>
              <w:spacing w:line="240" w:lineRule="exact"/>
              <w:ind w:left="111" w:right="96"/>
              <w:jc w:val="center"/>
            </w:pPr>
            <w:r w:rsidRPr="00EF19AC">
              <w:t>(DA/NE/NP)</w:t>
            </w:r>
          </w:p>
        </w:tc>
      </w:tr>
      <w:tr w:rsidR="005F20CB" w:rsidRPr="00EF19AC" w14:paraId="6219535C" w14:textId="77777777" w:rsidTr="00CB1259">
        <w:trPr>
          <w:trHeight w:val="579"/>
        </w:trPr>
        <w:tc>
          <w:tcPr>
            <w:tcW w:w="847" w:type="dxa"/>
            <w:vAlign w:val="center"/>
          </w:tcPr>
          <w:p w14:paraId="353FA14F" w14:textId="0D11D63F" w:rsidR="005F20CB" w:rsidRPr="00EF19AC" w:rsidRDefault="005F20CB" w:rsidP="005F20CB">
            <w:pPr>
              <w:pStyle w:val="TableParagraph"/>
              <w:spacing w:before="173"/>
              <w:ind w:left="107"/>
              <w:jc w:val="center"/>
            </w:pPr>
            <w:r w:rsidRPr="00EF19AC">
              <w:t>1.</w:t>
            </w:r>
          </w:p>
        </w:tc>
        <w:tc>
          <w:tcPr>
            <w:tcW w:w="6634" w:type="dxa"/>
          </w:tcPr>
          <w:p w14:paraId="21609EEA" w14:textId="77777777" w:rsidR="005F20CB" w:rsidRPr="00EF19AC" w:rsidRDefault="005F20CB" w:rsidP="005F20CB">
            <w:pPr>
              <w:tabs>
                <w:tab w:val="left" w:pos="709"/>
              </w:tabs>
              <w:spacing w:after="120" w:line="276" w:lineRule="auto"/>
              <w:jc w:val="both"/>
              <w:rPr>
                <w:rFonts w:ascii="Times New Roman" w:hAnsi="Times New Roman" w:cs="Times New Roman"/>
              </w:rPr>
            </w:pPr>
            <w:r w:rsidRPr="00EF19AC">
              <w:rPr>
                <w:rFonts w:ascii="Times New Roman" w:hAnsi="Times New Roman" w:cs="Times New Roman"/>
              </w:rPr>
              <w:t xml:space="preserve">Projekt sadržava najmanje jednu aktivnost građenja ili aktivnost ulaganja u postizanje više razine energetske učinkovitosti iz popisa obaveznih aktivnosti za zelenu tranziciju i najmanje dvije aktivnosti za zelenu tranziciju iz drugih kategorija, gdje su ukupno zatražena bespovratna sredstva za sve aktivnosti za zelenu tranziciju u trenutku podnošenja </w:t>
            </w:r>
            <w:r w:rsidRPr="00EF19AC">
              <w:rPr>
                <w:rFonts w:ascii="Times New Roman" w:hAnsi="Times New Roman" w:cs="Times New Roman"/>
              </w:rPr>
              <w:lastRenderedPageBreak/>
              <w:t>projektnog prijedloga jednaka ili viša od 60% ukupnog zatraženog iznosa bespovratnih sredstava</w:t>
            </w:r>
          </w:p>
          <w:p w14:paraId="651C2009" w14:textId="6F134AEB" w:rsidR="005F20CB" w:rsidRPr="00EF19AC" w:rsidRDefault="005F20CB" w:rsidP="005F20CB">
            <w:pPr>
              <w:tabs>
                <w:tab w:val="left" w:pos="0"/>
              </w:tabs>
              <w:spacing w:after="200" w:line="276" w:lineRule="auto"/>
              <w:jc w:val="both"/>
              <w:rPr>
                <w:rFonts w:ascii="Times New Roman" w:eastAsia="Cambria" w:hAnsi="Times New Roman" w:cs="Times New Roman"/>
                <w:bCs/>
                <w:iCs/>
                <w:lang w:eastAsia="hr-HR"/>
              </w:rPr>
            </w:pPr>
            <w:r w:rsidRPr="00EF19AC">
              <w:rPr>
                <w:rFonts w:ascii="Times New Roman" w:hAnsi="Times New Roman" w:cs="Times New Roman"/>
                <w:i/>
              </w:rPr>
              <w:t>Izvor provjere:</w:t>
            </w:r>
            <w:r w:rsidR="00EF19AC">
              <w:rPr>
                <w:rFonts w:ascii="Times New Roman" w:hAnsi="Times New Roman" w:cs="Times New Roman"/>
                <w:i/>
              </w:rPr>
              <w:t xml:space="preserve"> Prijavni obrazac (Obrazac 1.1</w:t>
            </w:r>
            <w:r w:rsidR="00EF19AC" w:rsidRPr="00EF19AC">
              <w:rPr>
                <w:rFonts w:ascii="Times New Roman" w:hAnsi="Times New Roman" w:cs="Times New Roman"/>
                <w:i/>
              </w:rPr>
              <w:t>.,</w:t>
            </w:r>
            <w:r w:rsidR="00EF19AC" w:rsidRPr="00EF19AC">
              <w:rPr>
                <w:rFonts w:ascii="Times New Roman" w:hAnsi="Times New Roman" w:cs="Times New Roman"/>
                <w:i/>
                <w:iCs/>
                <w:highlight w:val="yellow"/>
              </w:rPr>
              <w:t xml:space="preserve"> Obrazac 12. Proračun ušteda</w:t>
            </w:r>
            <w:r w:rsidR="00EF19AC">
              <w:rPr>
                <w:rFonts w:ascii="Times New Roman" w:hAnsi="Times New Roman" w:cs="Times New Roman"/>
                <w:i/>
                <w:iCs/>
              </w:rPr>
              <w:t>)</w:t>
            </w:r>
          </w:p>
        </w:tc>
        <w:tc>
          <w:tcPr>
            <w:tcW w:w="1447" w:type="dxa"/>
          </w:tcPr>
          <w:p w14:paraId="0305F19C" w14:textId="77777777" w:rsidR="005F20CB" w:rsidRPr="00EF19AC" w:rsidRDefault="005F20CB" w:rsidP="005F20CB">
            <w:pPr>
              <w:pStyle w:val="TableParagraph"/>
            </w:pPr>
          </w:p>
        </w:tc>
        <w:tc>
          <w:tcPr>
            <w:tcW w:w="1704" w:type="dxa"/>
          </w:tcPr>
          <w:p w14:paraId="16129636" w14:textId="77777777" w:rsidR="005F20CB" w:rsidRPr="00EF19AC" w:rsidRDefault="005F20CB" w:rsidP="005F20CB">
            <w:pPr>
              <w:pStyle w:val="TableParagraph"/>
            </w:pPr>
          </w:p>
        </w:tc>
      </w:tr>
      <w:tr w:rsidR="005F20CB" w:rsidRPr="00EF19AC" w14:paraId="040CB359" w14:textId="77777777" w:rsidTr="00CB1259">
        <w:trPr>
          <w:trHeight w:val="579"/>
        </w:trPr>
        <w:tc>
          <w:tcPr>
            <w:tcW w:w="847" w:type="dxa"/>
            <w:vAlign w:val="center"/>
          </w:tcPr>
          <w:p w14:paraId="1218B01B" w14:textId="6E8F069E" w:rsidR="005F20CB" w:rsidRPr="00EF19AC" w:rsidRDefault="005F20CB" w:rsidP="005F20CB">
            <w:pPr>
              <w:pStyle w:val="TableParagraph"/>
              <w:spacing w:before="173"/>
              <w:ind w:left="107"/>
              <w:jc w:val="center"/>
            </w:pPr>
            <w:r w:rsidRPr="00EF19AC">
              <w:t>2.</w:t>
            </w:r>
          </w:p>
        </w:tc>
        <w:tc>
          <w:tcPr>
            <w:tcW w:w="6634" w:type="dxa"/>
          </w:tcPr>
          <w:p w14:paraId="621635D7" w14:textId="77777777" w:rsidR="005F20CB" w:rsidRPr="00EF19AC" w:rsidRDefault="005F20CB" w:rsidP="005F20CB">
            <w:pPr>
              <w:tabs>
                <w:tab w:val="left" w:pos="709"/>
              </w:tabs>
              <w:spacing w:after="120" w:line="276" w:lineRule="auto"/>
              <w:jc w:val="both"/>
              <w:rPr>
                <w:rFonts w:ascii="Times New Roman" w:hAnsi="Times New Roman" w:cs="Times New Roman"/>
              </w:rPr>
            </w:pPr>
            <w:r w:rsidRPr="00EF19AC">
              <w:rPr>
                <w:rFonts w:ascii="Times New Roman" w:hAnsi="Times New Roman" w:cs="Times New Roman"/>
              </w:rPr>
              <w:t xml:space="preserve">Projekt sadržava aktivnost digitalizacije iz popisa obaveznih aktivnosti za digitalnu tranziciju gdje su ukupno zatražena bespovratna sredstva za sve aktivnosti za digitalnu tranziciju u trenutku podnošenja projektnog prijedloga jednaka ili viša od 4% ukupnog zatraženog iznosa bespovratnih sredstava; </w:t>
            </w:r>
          </w:p>
          <w:p w14:paraId="5828C829" w14:textId="091C76C4" w:rsidR="005F20CB" w:rsidRPr="00EF19AC" w:rsidRDefault="005F20CB" w:rsidP="005F20CB">
            <w:pPr>
              <w:tabs>
                <w:tab w:val="left" w:pos="0"/>
              </w:tabs>
              <w:spacing w:after="200" w:line="276" w:lineRule="auto"/>
              <w:jc w:val="both"/>
              <w:rPr>
                <w:rFonts w:ascii="Times New Roman" w:eastAsia="Cambria" w:hAnsi="Times New Roman" w:cs="Times New Roman"/>
                <w:bCs/>
                <w:iCs/>
                <w:lang w:eastAsia="hr-HR"/>
              </w:rPr>
            </w:pPr>
            <w:r w:rsidRPr="00EF19AC">
              <w:rPr>
                <w:rFonts w:ascii="Times New Roman" w:hAnsi="Times New Roman" w:cs="Times New Roman"/>
                <w:i/>
              </w:rPr>
              <w:t>Izvor provjere: Prijavnim obrascem (Obrazac 1.1.);</w:t>
            </w:r>
          </w:p>
        </w:tc>
        <w:tc>
          <w:tcPr>
            <w:tcW w:w="1447" w:type="dxa"/>
          </w:tcPr>
          <w:p w14:paraId="2F93AA42" w14:textId="77777777" w:rsidR="005F20CB" w:rsidRPr="00EF19AC" w:rsidRDefault="005F20CB" w:rsidP="005F20CB">
            <w:pPr>
              <w:pStyle w:val="TableParagraph"/>
            </w:pPr>
          </w:p>
        </w:tc>
        <w:tc>
          <w:tcPr>
            <w:tcW w:w="1704" w:type="dxa"/>
          </w:tcPr>
          <w:p w14:paraId="4EF765E4" w14:textId="77777777" w:rsidR="005F20CB" w:rsidRPr="00EF19AC" w:rsidRDefault="005F20CB" w:rsidP="005F20CB">
            <w:pPr>
              <w:pStyle w:val="TableParagraph"/>
            </w:pPr>
          </w:p>
        </w:tc>
      </w:tr>
      <w:tr w:rsidR="005F20CB" w:rsidRPr="00EF19AC" w14:paraId="2F49F61F" w14:textId="77777777" w:rsidTr="00CB1259">
        <w:trPr>
          <w:trHeight w:val="579"/>
        </w:trPr>
        <w:tc>
          <w:tcPr>
            <w:tcW w:w="847" w:type="dxa"/>
            <w:vAlign w:val="center"/>
          </w:tcPr>
          <w:p w14:paraId="11CEE123" w14:textId="0D56844E" w:rsidR="005F20CB" w:rsidRPr="00EF19AC" w:rsidRDefault="005F20CB" w:rsidP="005F20CB">
            <w:pPr>
              <w:pStyle w:val="TableParagraph"/>
              <w:spacing w:before="173"/>
              <w:ind w:left="107"/>
              <w:jc w:val="center"/>
            </w:pPr>
            <w:r w:rsidRPr="00EF19AC">
              <w:t>3.</w:t>
            </w:r>
          </w:p>
        </w:tc>
        <w:tc>
          <w:tcPr>
            <w:tcW w:w="6634" w:type="dxa"/>
          </w:tcPr>
          <w:p w14:paraId="5A9D8B76" w14:textId="4E58C9F3" w:rsidR="005F20CB" w:rsidRPr="00EF19AC" w:rsidRDefault="005F20CB" w:rsidP="005F20CB">
            <w:pPr>
              <w:tabs>
                <w:tab w:val="left" w:pos="0"/>
              </w:tabs>
              <w:spacing w:after="200" w:line="276" w:lineRule="auto"/>
              <w:jc w:val="both"/>
              <w:rPr>
                <w:rFonts w:ascii="Times New Roman" w:eastAsia="Cambria" w:hAnsi="Times New Roman" w:cs="Times New Roman"/>
                <w:bCs/>
                <w:iCs/>
                <w:lang w:eastAsia="hr-HR"/>
              </w:rPr>
            </w:pPr>
            <w:r w:rsidRPr="00EF19AC">
              <w:rPr>
                <w:rFonts w:ascii="Times New Roman" w:eastAsia="Cambria" w:hAnsi="Times New Roman" w:cs="Times New Roman"/>
                <w:bCs/>
                <w:iCs/>
                <w:lang w:eastAsia="hr-HR"/>
              </w:rPr>
              <w:t>Izdaci su u skladu s uvjetima za prihvatljivost izdataka primjenjivima na predmetnu dodjelu.</w:t>
            </w:r>
          </w:p>
          <w:p w14:paraId="489FC944" w14:textId="68FC0B86" w:rsidR="005F20CB" w:rsidRPr="00EF19AC" w:rsidRDefault="005F20CB" w:rsidP="005F20CB">
            <w:pPr>
              <w:pStyle w:val="TableParagraph"/>
              <w:spacing w:line="252" w:lineRule="exact"/>
              <w:ind w:right="99"/>
              <w:jc w:val="both"/>
              <w:rPr>
                <w:i/>
                <w:highlight w:val="cyan"/>
              </w:rPr>
            </w:pPr>
            <w:r w:rsidRPr="00EF19AC">
              <w:rPr>
                <w:i/>
              </w:rPr>
              <w:t>Izvor</w:t>
            </w:r>
            <w:r w:rsidRPr="00EF19AC">
              <w:rPr>
                <w:i/>
                <w:spacing w:val="-2"/>
              </w:rPr>
              <w:t xml:space="preserve"> </w:t>
            </w:r>
            <w:r w:rsidRPr="00EF19AC">
              <w:rPr>
                <w:i/>
              </w:rPr>
              <w:t>provjere:</w:t>
            </w:r>
            <w:r w:rsidRPr="00EF19AC">
              <w:rPr>
                <w:i/>
                <w:spacing w:val="-5"/>
              </w:rPr>
              <w:t xml:space="preserve"> </w:t>
            </w:r>
            <w:r w:rsidRPr="00EF19AC">
              <w:rPr>
                <w:i/>
              </w:rPr>
              <w:t>Prijavni</w:t>
            </w:r>
            <w:r w:rsidRPr="00EF19AC">
              <w:rPr>
                <w:i/>
                <w:spacing w:val="-4"/>
              </w:rPr>
              <w:t xml:space="preserve"> </w:t>
            </w:r>
            <w:r w:rsidRPr="00EF19AC">
              <w:rPr>
                <w:i/>
              </w:rPr>
              <w:t>obrazac</w:t>
            </w:r>
          </w:p>
        </w:tc>
        <w:tc>
          <w:tcPr>
            <w:tcW w:w="1447" w:type="dxa"/>
          </w:tcPr>
          <w:p w14:paraId="34F90F78" w14:textId="77777777" w:rsidR="005F20CB" w:rsidRPr="00EF19AC" w:rsidRDefault="005F20CB" w:rsidP="005F20CB">
            <w:pPr>
              <w:pStyle w:val="TableParagraph"/>
            </w:pPr>
          </w:p>
        </w:tc>
        <w:tc>
          <w:tcPr>
            <w:tcW w:w="1704" w:type="dxa"/>
          </w:tcPr>
          <w:p w14:paraId="51D3394C" w14:textId="77777777" w:rsidR="005F20CB" w:rsidRPr="00EF19AC" w:rsidRDefault="005F20CB" w:rsidP="005F20CB">
            <w:pPr>
              <w:pStyle w:val="TableParagraph"/>
            </w:pPr>
          </w:p>
        </w:tc>
      </w:tr>
      <w:tr w:rsidR="005F20CB" w:rsidRPr="00EF19AC" w14:paraId="7BB7E707" w14:textId="77777777" w:rsidTr="00CB1259">
        <w:trPr>
          <w:trHeight w:val="579"/>
        </w:trPr>
        <w:tc>
          <w:tcPr>
            <w:tcW w:w="847" w:type="dxa"/>
            <w:vAlign w:val="center"/>
          </w:tcPr>
          <w:p w14:paraId="4E085031" w14:textId="70B14BE2" w:rsidR="005F20CB" w:rsidRPr="00EF19AC" w:rsidRDefault="005F20CB" w:rsidP="005F20CB">
            <w:pPr>
              <w:pStyle w:val="TableParagraph"/>
              <w:spacing w:before="173"/>
              <w:ind w:left="107"/>
              <w:jc w:val="center"/>
            </w:pPr>
            <w:r w:rsidRPr="00EF19AC">
              <w:t>4.</w:t>
            </w:r>
          </w:p>
        </w:tc>
        <w:tc>
          <w:tcPr>
            <w:tcW w:w="6634" w:type="dxa"/>
          </w:tcPr>
          <w:p w14:paraId="585B5449" w14:textId="77777777" w:rsidR="005F20CB" w:rsidRPr="00EF19AC" w:rsidRDefault="005F20CB" w:rsidP="005F20CB">
            <w:pPr>
              <w:tabs>
                <w:tab w:val="left" w:pos="0"/>
              </w:tabs>
              <w:spacing w:after="200" w:line="276" w:lineRule="auto"/>
              <w:jc w:val="both"/>
              <w:rPr>
                <w:rFonts w:ascii="Times New Roman" w:eastAsia="Cambria" w:hAnsi="Times New Roman" w:cs="Times New Roman"/>
                <w:bCs/>
                <w:iCs/>
                <w:lang w:eastAsia="hr-HR"/>
              </w:rPr>
            </w:pPr>
            <w:r w:rsidRPr="00EF19AC">
              <w:rPr>
                <w:rFonts w:ascii="Times New Roman" w:eastAsia="Cambria" w:hAnsi="Times New Roman" w:cs="Times New Roman"/>
                <w:bCs/>
                <w:iCs/>
                <w:lang w:eastAsia="hr-HR"/>
              </w:rPr>
              <w:t xml:space="preserve">Nakon provedenog postupka provjere prihvatljivosti izdataka odnosno, po potrebi isključivanja neprihvatljivih izdataka (i, isključivo za pregovarački postupak, mijenjanja </w:t>
            </w:r>
            <w:r w:rsidRPr="00EF19AC">
              <w:rPr>
                <w:rFonts w:ascii="Times New Roman" w:eastAsia="SimSun" w:hAnsi="Times New Roman" w:cs="Times New Roman"/>
                <w:lang w:eastAsia="hr-HR"/>
              </w:rPr>
              <w:t>neprihvatljivih stavki u dogovoru s prijaviteljem)</w:t>
            </w:r>
            <w:r w:rsidRPr="00EF19AC">
              <w:rPr>
                <w:rFonts w:ascii="Times New Roman" w:eastAsia="Cambria" w:hAnsi="Times New Roman" w:cs="Times New Roman"/>
                <w:bCs/>
                <w:iCs/>
                <w:lang w:eastAsia="hr-HR"/>
              </w:rPr>
              <w:t>, svrha projekta nije ugrožena.</w:t>
            </w:r>
          </w:p>
          <w:p w14:paraId="2FF93CEC" w14:textId="42BD57CD" w:rsidR="005F20CB" w:rsidRPr="00EF19AC" w:rsidRDefault="005F20CB" w:rsidP="005F20CB">
            <w:pPr>
              <w:pStyle w:val="TableParagraph"/>
              <w:spacing w:line="252" w:lineRule="exact"/>
              <w:ind w:right="99"/>
              <w:jc w:val="both"/>
              <w:rPr>
                <w:i/>
                <w:highlight w:val="cyan"/>
              </w:rPr>
            </w:pPr>
            <w:r w:rsidRPr="00EF19AC">
              <w:rPr>
                <w:i/>
              </w:rPr>
              <w:t>Izvor</w:t>
            </w:r>
            <w:r w:rsidRPr="00EF19AC">
              <w:rPr>
                <w:i/>
                <w:spacing w:val="-2"/>
              </w:rPr>
              <w:t xml:space="preserve"> </w:t>
            </w:r>
            <w:r w:rsidRPr="00EF19AC">
              <w:rPr>
                <w:i/>
              </w:rPr>
              <w:t>provjere:</w:t>
            </w:r>
            <w:r w:rsidRPr="00EF19AC">
              <w:rPr>
                <w:i/>
                <w:spacing w:val="-5"/>
              </w:rPr>
              <w:t xml:space="preserve"> </w:t>
            </w:r>
            <w:r w:rsidRPr="00EF19AC">
              <w:rPr>
                <w:i/>
              </w:rPr>
              <w:t>Prijavni</w:t>
            </w:r>
            <w:r w:rsidRPr="00EF19AC">
              <w:rPr>
                <w:i/>
                <w:spacing w:val="-4"/>
              </w:rPr>
              <w:t xml:space="preserve"> </w:t>
            </w:r>
            <w:r w:rsidRPr="00EF19AC">
              <w:rPr>
                <w:i/>
              </w:rPr>
              <w:t>obrazac</w:t>
            </w:r>
          </w:p>
        </w:tc>
        <w:tc>
          <w:tcPr>
            <w:tcW w:w="1447" w:type="dxa"/>
          </w:tcPr>
          <w:p w14:paraId="07A2EA67" w14:textId="77777777" w:rsidR="005F20CB" w:rsidRPr="00EF19AC" w:rsidRDefault="005F20CB" w:rsidP="005F20CB">
            <w:pPr>
              <w:pStyle w:val="TableParagraph"/>
            </w:pPr>
          </w:p>
        </w:tc>
        <w:tc>
          <w:tcPr>
            <w:tcW w:w="1704" w:type="dxa"/>
          </w:tcPr>
          <w:p w14:paraId="10071B88" w14:textId="77777777" w:rsidR="005F20CB" w:rsidRPr="00EF19AC" w:rsidRDefault="005F20CB" w:rsidP="005F20CB">
            <w:pPr>
              <w:pStyle w:val="TableParagraph"/>
            </w:pPr>
          </w:p>
        </w:tc>
      </w:tr>
      <w:tr w:rsidR="005F20CB" w:rsidRPr="00EF19AC" w14:paraId="59F2DE9E" w14:textId="77777777" w:rsidTr="00CB1259">
        <w:trPr>
          <w:trHeight w:val="579"/>
        </w:trPr>
        <w:tc>
          <w:tcPr>
            <w:tcW w:w="847" w:type="dxa"/>
            <w:vAlign w:val="center"/>
          </w:tcPr>
          <w:p w14:paraId="0C94FC77" w14:textId="6EFF8736" w:rsidR="005F20CB" w:rsidRPr="00EF19AC" w:rsidRDefault="005F20CB" w:rsidP="005F20CB">
            <w:pPr>
              <w:pStyle w:val="TableParagraph"/>
              <w:spacing w:before="173"/>
              <w:ind w:left="107"/>
              <w:jc w:val="center"/>
            </w:pPr>
            <w:r w:rsidRPr="00EF19AC">
              <w:t>5.</w:t>
            </w:r>
          </w:p>
        </w:tc>
        <w:tc>
          <w:tcPr>
            <w:tcW w:w="6634" w:type="dxa"/>
          </w:tcPr>
          <w:p w14:paraId="74DE20CC" w14:textId="3FAB688A" w:rsidR="005F20CB" w:rsidRPr="00EF19AC" w:rsidRDefault="005F20CB" w:rsidP="005F20CB">
            <w:pPr>
              <w:tabs>
                <w:tab w:val="left" w:pos="0"/>
              </w:tabs>
              <w:spacing w:after="200" w:line="276" w:lineRule="auto"/>
              <w:jc w:val="both"/>
              <w:rPr>
                <w:rFonts w:ascii="Times New Roman" w:eastAsia="Cambria" w:hAnsi="Times New Roman" w:cs="Times New Roman"/>
                <w:bCs/>
                <w:iCs/>
                <w:lang w:eastAsia="hr-HR"/>
              </w:rPr>
            </w:pPr>
            <w:r w:rsidRPr="00EF19AC">
              <w:rPr>
                <w:rFonts w:ascii="Times New Roman" w:eastAsia="Cambria" w:hAnsi="Times New Roman" w:cs="Times New Roman"/>
                <w:bCs/>
                <w:iCs/>
                <w:lang w:eastAsia="hr-HR"/>
              </w:rPr>
              <w:t>Ako je primjenjivo, nakon provedenog postupka provjere prihvatljivost</w:t>
            </w:r>
            <w:r w:rsidR="00EF19AC">
              <w:rPr>
                <w:rFonts w:ascii="Times New Roman" w:eastAsia="Cambria" w:hAnsi="Times New Roman" w:cs="Times New Roman"/>
                <w:bCs/>
                <w:iCs/>
                <w:lang w:eastAsia="hr-HR"/>
              </w:rPr>
              <w:t xml:space="preserve">i izdataka odnosno, po potrebi </w:t>
            </w:r>
            <w:r w:rsidRPr="00EF19AC">
              <w:rPr>
                <w:rFonts w:ascii="Times New Roman" w:eastAsia="Cambria" w:hAnsi="Times New Roman" w:cs="Times New Roman"/>
                <w:bCs/>
                <w:iCs/>
                <w:lang w:eastAsia="hr-HR"/>
              </w:rPr>
              <w:t>isključivanja neprihvatljivih izdataka, projektni prijedlog ispunjava kriterije prihvatljivosti u odnosu na najmanji i najviši iznos bespovratnih sredstava i u odnosu na propisani intenzitet potpore.</w:t>
            </w:r>
          </w:p>
          <w:p w14:paraId="4AA621D1" w14:textId="089D1D56" w:rsidR="005F20CB" w:rsidRPr="00EF19AC" w:rsidRDefault="005F20CB" w:rsidP="005F20CB">
            <w:pPr>
              <w:pStyle w:val="TableParagraph"/>
              <w:spacing w:line="252" w:lineRule="exact"/>
              <w:ind w:right="99"/>
              <w:jc w:val="both"/>
              <w:rPr>
                <w:i/>
                <w:highlight w:val="cyan"/>
              </w:rPr>
            </w:pPr>
            <w:r w:rsidRPr="00EF19AC">
              <w:rPr>
                <w:i/>
              </w:rPr>
              <w:t>Izvor</w:t>
            </w:r>
            <w:r w:rsidRPr="00EF19AC">
              <w:rPr>
                <w:i/>
                <w:spacing w:val="-2"/>
              </w:rPr>
              <w:t xml:space="preserve"> </w:t>
            </w:r>
            <w:r w:rsidRPr="00EF19AC">
              <w:rPr>
                <w:i/>
              </w:rPr>
              <w:t>provjere:</w:t>
            </w:r>
            <w:r w:rsidRPr="00EF19AC">
              <w:rPr>
                <w:i/>
                <w:spacing w:val="-5"/>
              </w:rPr>
              <w:t xml:space="preserve"> </w:t>
            </w:r>
            <w:r w:rsidRPr="00EF19AC">
              <w:rPr>
                <w:i/>
              </w:rPr>
              <w:t>Prijavni</w:t>
            </w:r>
            <w:r w:rsidRPr="00EF19AC">
              <w:rPr>
                <w:i/>
                <w:spacing w:val="-4"/>
              </w:rPr>
              <w:t xml:space="preserve"> </w:t>
            </w:r>
            <w:r w:rsidRPr="00EF19AC">
              <w:rPr>
                <w:i/>
              </w:rPr>
              <w:t>obrazac</w:t>
            </w:r>
          </w:p>
        </w:tc>
        <w:tc>
          <w:tcPr>
            <w:tcW w:w="1447" w:type="dxa"/>
          </w:tcPr>
          <w:p w14:paraId="626C3ECB" w14:textId="77777777" w:rsidR="005F20CB" w:rsidRPr="00EF19AC" w:rsidRDefault="005F20CB" w:rsidP="005F20CB">
            <w:pPr>
              <w:pStyle w:val="TableParagraph"/>
            </w:pPr>
          </w:p>
        </w:tc>
        <w:tc>
          <w:tcPr>
            <w:tcW w:w="1704" w:type="dxa"/>
          </w:tcPr>
          <w:p w14:paraId="6DB1D2DA" w14:textId="77777777" w:rsidR="005F20CB" w:rsidRPr="00EF19AC" w:rsidRDefault="005F20CB" w:rsidP="005F20CB">
            <w:pPr>
              <w:pStyle w:val="TableParagraph"/>
            </w:pPr>
          </w:p>
        </w:tc>
      </w:tr>
    </w:tbl>
    <w:p w14:paraId="79601843" w14:textId="1B0731D7" w:rsidR="000161E4" w:rsidRDefault="000161E4" w:rsidP="00761615">
      <w:pPr>
        <w:rPr>
          <w:rFonts w:ascii="Times New Roman" w:hAnsi="Times New Roman" w:cs="Times New Roman"/>
        </w:rPr>
      </w:pPr>
    </w:p>
    <w:p w14:paraId="7E0FBE1F" w14:textId="3CFDB43B" w:rsidR="00897B88" w:rsidRDefault="00897B88" w:rsidP="00761615">
      <w:pPr>
        <w:rPr>
          <w:rFonts w:ascii="Times New Roman" w:hAnsi="Times New Roman" w:cs="Times New Roman"/>
        </w:rPr>
      </w:pPr>
    </w:p>
    <w:p w14:paraId="6BF816C5" w14:textId="77777777" w:rsidR="00897B88" w:rsidRPr="00B4759C" w:rsidRDefault="00897B88" w:rsidP="00761615">
      <w:pPr>
        <w:rPr>
          <w:rFonts w:ascii="Times New Roman" w:hAnsi="Times New Roman" w:cs="Times New Roman"/>
        </w:rPr>
      </w:pPr>
    </w:p>
    <w:sectPr w:rsidR="00897B88" w:rsidRPr="00B4759C" w:rsidSect="00E71720">
      <w:headerReference w:type="default" r:id="rId8"/>
      <w:footerReference w:type="default" r:id="rId9"/>
      <w:headerReference w:type="first" r:id="rId10"/>
      <w:footerReference w:type="first" r:id="rId11"/>
      <w:pgSz w:w="11906" w:h="16838"/>
      <w:pgMar w:top="1417" w:right="1417" w:bottom="1417" w:left="1417" w:header="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33E228" w16cex:dateUtc="2022-10-03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5CDC2" w16cid:durableId="1033E2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84BC" w14:textId="77777777" w:rsidR="00C532D3" w:rsidRDefault="00C532D3" w:rsidP="00046E01">
      <w:pPr>
        <w:spacing w:after="0" w:line="240" w:lineRule="auto"/>
      </w:pPr>
      <w:r>
        <w:separator/>
      </w:r>
    </w:p>
  </w:endnote>
  <w:endnote w:type="continuationSeparator" w:id="0">
    <w:p w14:paraId="43ECFA12" w14:textId="77777777" w:rsidR="00C532D3" w:rsidRDefault="00C532D3" w:rsidP="0004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532D3" w14:paraId="7ACD1B8F" w14:textId="77777777" w:rsidTr="00041503">
      <w:tc>
        <w:tcPr>
          <w:tcW w:w="3020" w:type="dxa"/>
        </w:tcPr>
        <w:p w14:paraId="27E9DF0A" w14:textId="17466695" w:rsidR="00C532D3" w:rsidRDefault="00C532D3" w:rsidP="00041503">
          <w:pPr>
            <w:pStyle w:val="Header"/>
            <w:ind w:left="-115"/>
          </w:pPr>
        </w:p>
      </w:tc>
      <w:tc>
        <w:tcPr>
          <w:tcW w:w="3020" w:type="dxa"/>
        </w:tcPr>
        <w:p w14:paraId="6289E78B" w14:textId="63844062" w:rsidR="00C532D3" w:rsidRDefault="00C532D3" w:rsidP="00041503">
          <w:pPr>
            <w:pStyle w:val="Header"/>
            <w:jc w:val="center"/>
          </w:pPr>
        </w:p>
      </w:tc>
      <w:tc>
        <w:tcPr>
          <w:tcW w:w="3020" w:type="dxa"/>
        </w:tcPr>
        <w:p w14:paraId="683C5B86" w14:textId="0B187757" w:rsidR="00C532D3" w:rsidRDefault="00C532D3" w:rsidP="00041503">
          <w:pPr>
            <w:pStyle w:val="Header"/>
            <w:ind w:right="-115"/>
            <w:jc w:val="right"/>
          </w:pPr>
        </w:p>
      </w:tc>
    </w:tr>
  </w:tbl>
  <w:p w14:paraId="3D41449C" w14:textId="5A0D663E" w:rsidR="00C532D3" w:rsidRDefault="00C532D3" w:rsidP="0004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532D3" w14:paraId="432F88D5" w14:textId="77777777" w:rsidTr="00041503">
      <w:tc>
        <w:tcPr>
          <w:tcW w:w="3020" w:type="dxa"/>
        </w:tcPr>
        <w:p w14:paraId="1F041460" w14:textId="2AA108ED" w:rsidR="00C532D3" w:rsidRDefault="00C532D3" w:rsidP="00041503">
          <w:pPr>
            <w:pStyle w:val="Header"/>
            <w:ind w:left="-115"/>
          </w:pPr>
        </w:p>
      </w:tc>
      <w:tc>
        <w:tcPr>
          <w:tcW w:w="3020" w:type="dxa"/>
        </w:tcPr>
        <w:p w14:paraId="5CE91BFC" w14:textId="2FBFCAF2" w:rsidR="00C532D3" w:rsidRDefault="00C532D3" w:rsidP="00041503">
          <w:pPr>
            <w:pStyle w:val="Header"/>
            <w:jc w:val="center"/>
          </w:pPr>
        </w:p>
      </w:tc>
      <w:tc>
        <w:tcPr>
          <w:tcW w:w="3020" w:type="dxa"/>
        </w:tcPr>
        <w:p w14:paraId="678A6107" w14:textId="22384A1E" w:rsidR="00C532D3" w:rsidRDefault="00C532D3" w:rsidP="00041503">
          <w:pPr>
            <w:pStyle w:val="Header"/>
            <w:ind w:right="-115"/>
            <w:jc w:val="right"/>
          </w:pPr>
        </w:p>
      </w:tc>
    </w:tr>
  </w:tbl>
  <w:p w14:paraId="3B5DDE6C" w14:textId="0558E923" w:rsidR="00C532D3" w:rsidRDefault="00C532D3" w:rsidP="0004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7F0B" w14:textId="77777777" w:rsidR="00C532D3" w:rsidRDefault="00C532D3" w:rsidP="00046E01">
      <w:pPr>
        <w:spacing w:after="0" w:line="240" w:lineRule="auto"/>
      </w:pPr>
      <w:r>
        <w:separator/>
      </w:r>
    </w:p>
  </w:footnote>
  <w:footnote w:type="continuationSeparator" w:id="0">
    <w:p w14:paraId="6A3DF66E" w14:textId="77777777" w:rsidR="00C532D3" w:rsidRDefault="00C532D3" w:rsidP="00046E01">
      <w:pPr>
        <w:spacing w:after="0" w:line="240" w:lineRule="auto"/>
      </w:pPr>
      <w:r>
        <w:continuationSeparator/>
      </w:r>
    </w:p>
  </w:footnote>
  <w:footnote w:id="1">
    <w:p w14:paraId="061E3D59" w14:textId="601BF7E3" w:rsidR="00C532D3" w:rsidRDefault="00C532D3" w:rsidP="00EF19AC">
      <w:pPr>
        <w:pStyle w:val="FootnoteText"/>
        <w:ind w:hanging="709"/>
      </w:pPr>
      <w:r w:rsidRPr="00FA68A9">
        <w:rPr>
          <w:rStyle w:val="FootnoteReference"/>
          <w:highlight w:val="yellow"/>
        </w:rPr>
        <w:footnoteRef/>
      </w:r>
      <w:r w:rsidRPr="00FA68A9">
        <w:rPr>
          <w:highlight w:val="yellow"/>
        </w:rPr>
        <w:t xml:space="preserve"> </w:t>
      </w:r>
      <w:r w:rsidRPr="00FA68A9">
        <w:rPr>
          <w:rFonts w:ascii="Times New Roman" w:hAnsi="Times New Roman" w:cs="Times New Roman"/>
          <w:highlight w:val="yellow"/>
        </w:rPr>
        <w:t>Pretežit iznos ulaganja se odnosi na najveći iznos ulaganja u postotku u odnosu na cjelokupni iznos projekta.</w:t>
      </w:r>
    </w:p>
  </w:footnote>
  <w:footnote w:id="2">
    <w:p w14:paraId="001A7C15" w14:textId="77777777" w:rsidR="00C532D3" w:rsidRPr="00E47057" w:rsidRDefault="00C532D3" w:rsidP="00D02F57">
      <w:pPr>
        <w:pStyle w:val="FootnoteText"/>
        <w:ind w:left="-567" w:hanging="142"/>
        <w:rPr>
          <w:rFonts w:ascii="Times New Roman" w:hAnsi="Times New Roman" w:cs="Times New Roman"/>
        </w:rPr>
      </w:pPr>
      <w:r w:rsidRPr="00E47057">
        <w:rPr>
          <w:rStyle w:val="FootnoteReference"/>
          <w:rFonts w:ascii="Times New Roman" w:hAnsi="Times New Roman" w:cs="Times New Roman"/>
        </w:rPr>
        <w:footnoteRef/>
      </w:r>
      <w:r w:rsidRPr="00E47057">
        <w:rPr>
          <w:rFonts w:ascii="Times New Roman" w:hAnsi="Times New Roman" w:cs="Times New Roman"/>
        </w:rPr>
        <w:t xml:space="preserve"> Prema Tehničkom propisu o racionalnoj uporabi energije i toplinskoj zaštiti u zgradama (NN 128/15, 70/18, 73/18, 86/18, 102/20)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532D3" w14:paraId="6609B4B1" w14:textId="77777777" w:rsidTr="00041503">
      <w:tc>
        <w:tcPr>
          <w:tcW w:w="3020" w:type="dxa"/>
        </w:tcPr>
        <w:p w14:paraId="77F86F39" w14:textId="2FE7EE7C" w:rsidR="00C532D3" w:rsidRDefault="00C532D3" w:rsidP="00041503">
          <w:pPr>
            <w:pStyle w:val="Header"/>
            <w:ind w:left="-115"/>
          </w:pPr>
        </w:p>
      </w:tc>
      <w:tc>
        <w:tcPr>
          <w:tcW w:w="3020" w:type="dxa"/>
        </w:tcPr>
        <w:p w14:paraId="24A7775C" w14:textId="23335042" w:rsidR="00C532D3" w:rsidRDefault="00C532D3" w:rsidP="00041503">
          <w:pPr>
            <w:pStyle w:val="Header"/>
            <w:jc w:val="center"/>
          </w:pPr>
        </w:p>
      </w:tc>
      <w:tc>
        <w:tcPr>
          <w:tcW w:w="3020" w:type="dxa"/>
        </w:tcPr>
        <w:p w14:paraId="7DAD7F22" w14:textId="28C11A36" w:rsidR="00C532D3" w:rsidRDefault="00C532D3" w:rsidP="00041503">
          <w:pPr>
            <w:pStyle w:val="Header"/>
            <w:ind w:right="-115"/>
            <w:jc w:val="right"/>
          </w:pPr>
        </w:p>
      </w:tc>
    </w:tr>
  </w:tbl>
  <w:p w14:paraId="1D0A28E5" w14:textId="2F5168EC" w:rsidR="00C532D3" w:rsidRDefault="00C532D3" w:rsidP="0004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3846"/>
      <w:gridCol w:w="578"/>
      <w:gridCol w:w="6056"/>
    </w:tblGrid>
    <w:tr w:rsidR="00C532D3" w:rsidRPr="00612998" w14:paraId="69B02E29" w14:textId="77777777" w:rsidTr="00226AE5">
      <w:tc>
        <w:tcPr>
          <w:tcW w:w="294" w:type="dxa"/>
        </w:tcPr>
        <w:p w14:paraId="09FB41F2" w14:textId="77777777" w:rsidR="00C532D3" w:rsidRPr="00612998" w:rsidRDefault="00C532D3" w:rsidP="00E71720">
          <w:pPr>
            <w:jc w:val="center"/>
          </w:pPr>
        </w:p>
      </w:tc>
      <w:tc>
        <w:tcPr>
          <w:tcW w:w="3846" w:type="dxa"/>
        </w:tcPr>
        <w:p w14:paraId="071DA4E1" w14:textId="77777777" w:rsidR="00C532D3" w:rsidRPr="00612998" w:rsidRDefault="00C532D3" w:rsidP="00E71720">
          <w:pPr>
            <w:tabs>
              <w:tab w:val="left" w:pos="2077"/>
            </w:tabs>
            <w:jc w:val="center"/>
          </w:pPr>
          <w:r>
            <w:rPr>
              <w:noProof/>
              <w:lang w:eastAsia="hr-HR"/>
            </w:rPr>
            <w:drawing>
              <wp:anchor distT="0" distB="0" distL="114300" distR="114300" simplePos="0" relativeHeight="251660288" behindDoc="0" locked="0" layoutInCell="1" allowOverlap="1" wp14:anchorId="26E7C585" wp14:editId="671FEEE9">
                <wp:simplePos x="0" y="0"/>
                <wp:positionH relativeFrom="column">
                  <wp:posOffset>-68419</wp:posOffset>
                </wp:positionH>
                <wp:positionV relativeFrom="paragraph">
                  <wp:posOffset>314325</wp:posOffset>
                </wp:positionV>
                <wp:extent cx="2305050" cy="555494"/>
                <wp:effectExtent l="0" t="0" r="0" b="0"/>
                <wp:wrapSquare wrapText="bothSides"/>
                <wp:docPr id="31" name="Picture 4">
                  <a:extLst xmlns:a="http://schemas.openxmlformats.org/drawingml/2006/main">
                    <a:ext uri="{FF2B5EF4-FFF2-40B4-BE49-F238E27FC236}">
                      <a16:creationId xmlns:a16="http://schemas.microsoft.com/office/drawing/2014/main" id="{BC97D4E7-D5F2-4F8E-96AB-38BF2D7A5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BC97D4E7-D5F2-4F8E-96AB-38BF2D7A54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555494"/>
                        </a:xfrm>
                        <a:prstGeom prst="rect">
                          <a:avLst/>
                        </a:prstGeom>
                        <a:noFill/>
                      </pic:spPr>
                    </pic:pic>
                  </a:graphicData>
                </a:graphic>
              </wp:anchor>
            </w:drawing>
          </w:r>
        </w:p>
      </w:tc>
      <w:tc>
        <w:tcPr>
          <w:tcW w:w="578" w:type="dxa"/>
        </w:tcPr>
        <w:p w14:paraId="174AF58D" w14:textId="77777777" w:rsidR="00C532D3" w:rsidRPr="00612998" w:rsidRDefault="00C532D3" w:rsidP="00E71720">
          <w:pPr>
            <w:ind w:right="-669"/>
            <w:jc w:val="right"/>
          </w:pPr>
        </w:p>
      </w:tc>
      <w:tc>
        <w:tcPr>
          <w:tcW w:w="6056" w:type="dxa"/>
        </w:tcPr>
        <w:p w14:paraId="31BAE356" w14:textId="77777777" w:rsidR="00C532D3" w:rsidRPr="00612998" w:rsidRDefault="00C532D3" w:rsidP="00E71720">
          <w:pPr>
            <w:jc w:val="center"/>
          </w:pPr>
          <w:r>
            <w:rPr>
              <w:noProof/>
              <w:lang w:eastAsia="hr-HR"/>
            </w:rPr>
            <w:drawing>
              <wp:anchor distT="0" distB="0" distL="114300" distR="114300" simplePos="0" relativeHeight="251659264" behindDoc="0" locked="0" layoutInCell="1" allowOverlap="1" wp14:anchorId="7410E7FD" wp14:editId="47A0D0B1">
                <wp:simplePos x="0" y="0"/>
                <wp:positionH relativeFrom="margin">
                  <wp:posOffset>1638935</wp:posOffset>
                </wp:positionH>
                <wp:positionV relativeFrom="margin">
                  <wp:posOffset>313264</wp:posOffset>
                </wp:positionV>
                <wp:extent cx="2131060" cy="555625"/>
                <wp:effectExtent l="0" t="0" r="2540" b="0"/>
                <wp:wrapSquare wrapText="bothSides"/>
                <wp:docPr id="32" name="Picture 32" descr="C:\Users\avrancic\AppData\Local\Temp\7zE0CC1F899\Ministarstvo turizma i sporta RGB-HR@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ancic\AppData\Local\Temp\7zE0CC1F899\Ministarstvo turizma i sporta RGB-HR@2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1060" cy="555625"/>
                        </a:xfrm>
                        <a:prstGeom prst="rect">
                          <a:avLst/>
                        </a:prstGeom>
                        <a:noFill/>
                        <a:ln>
                          <a:noFill/>
                        </a:ln>
                      </pic:spPr>
                    </pic:pic>
                  </a:graphicData>
                </a:graphic>
              </wp:anchor>
            </w:drawing>
          </w:r>
          <w:r w:rsidRPr="00612998">
            <w:rPr>
              <w:rFonts w:ascii="Lucida Sans Unicode" w:hAnsi="Lucida Sans Unicode" w:cs="Lucida Sans Unicode"/>
            </w:rPr>
            <w:t xml:space="preserve">  </w:t>
          </w:r>
        </w:p>
      </w:tc>
    </w:tr>
  </w:tbl>
  <w:p w14:paraId="79C2CB64" w14:textId="77777777" w:rsidR="00C532D3" w:rsidRPr="00E71720" w:rsidRDefault="00C532D3" w:rsidP="00E7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 w15:restartNumberingAfterBreak="0">
    <w:nsid w:val="045C5E8A"/>
    <w:multiLevelType w:val="hybridMultilevel"/>
    <w:tmpl w:val="33247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B0466B"/>
    <w:multiLevelType w:val="hybridMultilevel"/>
    <w:tmpl w:val="8A2EAB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571787"/>
    <w:multiLevelType w:val="multilevel"/>
    <w:tmpl w:val="841226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9A30D3"/>
    <w:multiLevelType w:val="hybridMultilevel"/>
    <w:tmpl w:val="0B46E0D6"/>
    <w:lvl w:ilvl="0" w:tplc="041A0001">
      <w:start w:val="1"/>
      <w:numFmt w:val="bullet"/>
      <w:lvlText w:val=""/>
      <w:lvlJc w:val="left"/>
      <w:pPr>
        <w:ind w:left="720" w:hanging="360"/>
      </w:pPr>
      <w:rPr>
        <w:rFonts w:ascii="Symbol" w:hAnsi="Symbol" w:hint="default"/>
      </w:rPr>
    </w:lvl>
    <w:lvl w:ilvl="1" w:tplc="2CF4D764">
      <w:start w:val="1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F93C6F"/>
    <w:multiLevelType w:val="hybridMultilevel"/>
    <w:tmpl w:val="7CC4D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871A31"/>
    <w:multiLevelType w:val="hybridMultilevel"/>
    <w:tmpl w:val="512423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2E5934"/>
    <w:multiLevelType w:val="hybridMultilevel"/>
    <w:tmpl w:val="AB8A5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E54DA1"/>
    <w:multiLevelType w:val="hybridMultilevel"/>
    <w:tmpl w:val="9DBE1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E845CF"/>
    <w:multiLevelType w:val="hybridMultilevel"/>
    <w:tmpl w:val="BCCC71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6B412D4"/>
    <w:multiLevelType w:val="hybridMultilevel"/>
    <w:tmpl w:val="29CE2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8E0CB1"/>
    <w:multiLevelType w:val="hybridMultilevel"/>
    <w:tmpl w:val="84788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883315"/>
    <w:multiLevelType w:val="multilevel"/>
    <w:tmpl w:val="D026DD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C60D21"/>
    <w:multiLevelType w:val="multilevel"/>
    <w:tmpl w:val="C2AE0C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797720"/>
    <w:multiLevelType w:val="hybridMultilevel"/>
    <w:tmpl w:val="94003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283548"/>
    <w:multiLevelType w:val="hybridMultilevel"/>
    <w:tmpl w:val="A2D2F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C05DEB"/>
    <w:multiLevelType w:val="hybridMultilevel"/>
    <w:tmpl w:val="87E49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0F36B6"/>
    <w:multiLevelType w:val="hybridMultilevel"/>
    <w:tmpl w:val="278CA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E7C56B"/>
    <w:multiLevelType w:val="hybridMultilevel"/>
    <w:tmpl w:val="E77E591E"/>
    <w:lvl w:ilvl="0" w:tplc="28C67FCE">
      <w:start w:val="1"/>
      <w:numFmt w:val="decimal"/>
      <w:lvlText w:val="%1."/>
      <w:lvlJc w:val="left"/>
      <w:pPr>
        <w:ind w:left="720" w:hanging="360"/>
      </w:pPr>
    </w:lvl>
    <w:lvl w:ilvl="1" w:tplc="7F16E190">
      <w:start w:val="1"/>
      <w:numFmt w:val="lowerLetter"/>
      <w:lvlText w:val="%2)"/>
      <w:lvlJc w:val="left"/>
      <w:pPr>
        <w:ind w:left="644" w:hanging="360"/>
      </w:pPr>
    </w:lvl>
    <w:lvl w:ilvl="2" w:tplc="1658B60E">
      <w:start w:val="1"/>
      <w:numFmt w:val="lowerRoman"/>
      <w:lvlText w:val="%3."/>
      <w:lvlJc w:val="right"/>
      <w:pPr>
        <w:ind w:left="2160" w:hanging="180"/>
      </w:pPr>
    </w:lvl>
    <w:lvl w:ilvl="3" w:tplc="EE68BD7A">
      <w:start w:val="1"/>
      <w:numFmt w:val="decimal"/>
      <w:lvlText w:val="%4."/>
      <w:lvlJc w:val="left"/>
      <w:pPr>
        <w:ind w:left="2880" w:hanging="360"/>
      </w:pPr>
    </w:lvl>
    <w:lvl w:ilvl="4" w:tplc="73C007E8">
      <w:start w:val="1"/>
      <w:numFmt w:val="lowerLetter"/>
      <w:lvlText w:val="%5."/>
      <w:lvlJc w:val="left"/>
      <w:pPr>
        <w:ind w:left="3600" w:hanging="360"/>
      </w:pPr>
    </w:lvl>
    <w:lvl w:ilvl="5" w:tplc="C5724D9A">
      <w:start w:val="1"/>
      <w:numFmt w:val="lowerRoman"/>
      <w:lvlText w:val="%6."/>
      <w:lvlJc w:val="right"/>
      <w:pPr>
        <w:ind w:left="4320" w:hanging="180"/>
      </w:pPr>
    </w:lvl>
    <w:lvl w:ilvl="6" w:tplc="624A4718">
      <w:start w:val="1"/>
      <w:numFmt w:val="decimal"/>
      <w:lvlText w:val="%7."/>
      <w:lvlJc w:val="left"/>
      <w:pPr>
        <w:ind w:left="5040" w:hanging="360"/>
      </w:pPr>
    </w:lvl>
    <w:lvl w:ilvl="7" w:tplc="BBFEAA56">
      <w:start w:val="1"/>
      <w:numFmt w:val="lowerLetter"/>
      <w:lvlText w:val="%8."/>
      <w:lvlJc w:val="left"/>
      <w:pPr>
        <w:ind w:left="5760" w:hanging="360"/>
      </w:pPr>
    </w:lvl>
    <w:lvl w:ilvl="8" w:tplc="4CBE8956">
      <w:start w:val="1"/>
      <w:numFmt w:val="lowerRoman"/>
      <w:lvlText w:val="%9."/>
      <w:lvlJc w:val="right"/>
      <w:pPr>
        <w:ind w:left="6480" w:hanging="180"/>
      </w:pPr>
    </w:lvl>
  </w:abstractNum>
  <w:abstractNum w:abstractNumId="19" w15:restartNumberingAfterBreak="0">
    <w:nsid w:val="4C371867"/>
    <w:multiLevelType w:val="multilevel"/>
    <w:tmpl w:val="D146E4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CB7E5C"/>
    <w:multiLevelType w:val="multilevel"/>
    <w:tmpl w:val="D74E8B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47A8CF"/>
    <w:multiLevelType w:val="hybridMultilevel"/>
    <w:tmpl w:val="5A76E3E0"/>
    <w:lvl w:ilvl="0" w:tplc="C8C024B0">
      <w:start w:val="1"/>
      <w:numFmt w:val="bullet"/>
      <w:lvlText w:val="o"/>
      <w:lvlJc w:val="left"/>
      <w:pPr>
        <w:ind w:left="360" w:hanging="360"/>
      </w:pPr>
      <w:rPr>
        <w:rFonts w:ascii="Courier New" w:hAnsi="Courier New" w:hint="default"/>
      </w:rPr>
    </w:lvl>
    <w:lvl w:ilvl="1" w:tplc="C2E09AE0">
      <w:start w:val="1"/>
      <w:numFmt w:val="bullet"/>
      <w:lvlText w:val="o"/>
      <w:lvlJc w:val="left"/>
      <w:pPr>
        <w:ind w:left="1080" w:hanging="360"/>
      </w:pPr>
      <w:rPr>
        <w:rFonts w:ascii="Courier New" w:hAnsi="Courier New" w:hint="default"/>
      </w:rPr>
    </w:lvl>
    <w:lvl w:ilvl="2" w:tplc="F5E4F6B4">
      <w:start w:val="1"/>
      <w:numFmt w:val="bullet"/>
      <w:lvlText w:val=""/>
      <w:lvlJc w:val="left"/>
      <w:pPr>
        <w:ind w:left="1800" w:hanging="360"/>
      </w:pPr>
      <w:rPr>
        <w:rFonts w:ascii="Wingdings" w:hAnsi="Wingdings" w:hint="default"/>
      </w:rPr>
    </w:lvl>
    <w:lvl w:ilvl="3" w:tplc="DBAE5CAE">
      <w:start w:val="1"/>
      <w:numFmt w:val="bullet"/>
      <w:lvlText w:val=""/>
      <w:lvlJc w:val="left"/>
      <w:pPr>
        <w:ind w:left="2520" w:hanging="360"/>
      </w:pPr>
      <w:rPr>
        <w:rFonts w:ascii="Symbol" w:hAnsi="Symbol" w:hint="default"/>
      </w:rPr>
    </w:lvl>
    <w:lvl w:ilvl="4" w:tplc="D206D3DE">
      <w:start w:val="1"/>
      <w:numFmt w:val="bullet"/>
      <w:lvlText w:val="o"/>
      <w:lvlJc w:val="left"/>
      <w:pPr>
        <w:ind w:left="3240" w:hanging="360"/>
      </w:pPr>
      <w:rPr>
        <w:rFonts w:ascii="Courier New" w:hAnsi="Courier New" w:hint="default"/>
      </w:rPr>
    </w:lvl>
    <w:lvl w:ilvl="5" w:tplc="9DA0A5C4">
      <w:start w:val="1"/>
      <w:numFmt w:val="bullet"/>
      <w:lvlText w:val=""/>
      <w:lvlJc w:val="left"/>
      <w:pPr>
        <w:ind w:left="3960" w:hanging="360"/>
      </w:pPr>
      <w:rPr>
        <w:rFonts w:ascii="Wingdings" w:hAnsi="Wingdings" w:hint="default"/>
      </w:rPr>
    </w:lvl>
    <w:lvl w:ilvl="6" w:tplc="D60AE24A">
      <w:start w:val="1"/>
      <w:numFmt w:val="bullet"/>
      <w:lvlText w:val=""/>
      <w:lvlJc w:val="left"/>
      <w:pPr>
        <w:ind w:left="4680" w:hanging="360"/>
      </w:pPr>
      <w:rPr>
        <w:rFonts w:ascii="Symbol" w:hAnsi="Symbol" w:hint="default"/>
      </w:rPr>
    </w:lvl>
    <w:lvl w:ilvl="7" w:tplc="E314F06A">
      <w:start w:val="1"/>
      <w:numFmt w:val="bullet"/>
      <w:lvlText w:val="o"/>
      <w:lvlJc w:val="left"/>
      <w:pPr>
        <w:ind w:left="5400" w:hanging="360"/>
      </w:pPr>
      <w:rPr>
        <w:rFonts w:ascii="Courier New" w:hAnsi="Courier New" w:hint="default"/>
      </w:rPr>
    </w:lvl>
    <w:lvl w:ilvl="8" w:tplc="D8467556">
      <w:start w:val="1"/>
      <w:numFmt w:val="bullet"/>
      <w:lvlText w:val=""/>
      <w:lvlJc w:val="left"/>
      <w:pPr>
        <w:ind w:left="6120" w:hanging="360"/>
      </w:pPr>
      <w:rPr>
        <w:rFonts w:ascii="Wingdings" w:hAnsi="Wingdings" w:hint="default"/>
      </w:rPr>
    </w:lvl>
  </w:abstractNum>
  <w:abstractNum w:abstractNumId="22" w15:restartNumberingAfterBreak="0">
    <w:nsid w:val="5F0B7D5D"/>
    <w:multiLevelType w:val="multilevel"/>
    <w:tmpl w:val="45C859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582E8D"/>
    <w:multiLevelType w:val="multilevel"/>
    <w:tmpl w:val="D8C45F82"/>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EE0687C"/>
    <w:multiLevelType w:val="hybridMultilevel"/>
    <w:tmpl w:val="77C06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6E567F"/>
    <w:multiLevelType w:val="hybridMultilevel"/>
    <w:tmpl w:val="025E3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99C313A"/>
    <w:multiLevelType w:val="hybridMultilevel"/>
    <w:tmpl w:val="9216C3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C31F5"/>
    <w:multiLevelType w:val="multilevel"/>
    <w:tmpl w:val="8E327D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2273C8"/>
    <w:multiLevelType w:val="hybridMultilevel"/>
    <w:tmpl w:val="08726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926C3A"/>
    <w:multiLevelType w:val="multilevel"/>
    <w:tmpl w:val="7236E5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21"/>
  </w:num>
  <w:num w:numId="3">
    <w:abstractNumId w:val="27"/>
  </w:num>
  <w:num w:numId="4">
    <w:abstractNumId w:val="5"/>
  </w:num>
  <w:num w:numId="5">
    <w:abstractNumId w:val="16"/>
  </w:num>
  <w:num w:numId="6">
    <w:abstractNumId w:val="2"/>
  </w:num>
  <w:num w:numId="7">
    <w:abstractNumId w:val="7"/>
  </w:num>
  <w:num w:numId="8">
    <w:abstractNumId w:val="23"/>
  </w:num>
  <w:num w:numId="9">
    <w:abstractNumId w:val="14"/>
  </w:num>
  <w:num w:numId="10">
    <w:abstractNumId w:val="11"/>
  </w:num>
  <w:num w:numId="11">
    <w:abstractNumId w:val="10"/>
  </w:num>
  <w:num w:numId="12">
    <w:abstractNumId w:val="8"/>
  </w:num>
  <w:num w:numId="13">
    <w:abstractNumId w:val="17"/>
  </w:num>
  <w:num w:numId="14">
    <w:abstractNumId w:val="15"/>
  </w:num>
  <w:num w:numId="15">
    <w:abstractNumId w:val="4"/>
  </w:num>
  <w:num w:numId="16">
    <w:abstractNumId w:val="6"/>
  </w:num>
  <w:num w:numId="17">
    <w:abstractNumId w:val="29"/>
  </w:num>
  <w:num w:numId="18">
    <w:abstractNumId w:val="25"/>
  </w:num>
  <w:num w:numId="19">
    <w:abstractNumId w:val="26"/>
  </w:num>
  <w:num w:numId="20">
    <w:abstractNumId w:val="1"/>
  </w:num>
  <w:num w:numId="21">
    <w:abstractNumId w:val="0"/>
  </w:num>
  <w:num w:numId="22">
    <w:abstractNumId w:val="28"/>
  </w:num>
  <w:num w:numId="23">
    <w:abstractNumId w:val="24"/>
  </w:num>
  <w:num w:numId="24">
    <w:abstractNumId w:val="9"/>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 w:numId="47">
    <w:abstractNumId w:val="12"/>
  </w:num>
  <w:num w:numId="48">
    <w:abstractNumId w:val="19"/>
  </w:num>
  <w:num w:numId="49">
    <w:abstractNumId w:val="3"/>
  </w:num>
  <w:num w:numId="5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78"/>
    <w:rsid w:val="00000860"/>
    <w:rsid w:val="00003FB9"/>
    <w:rsid w:val="00004FBB"/>
    <w:rsid w:val="000161E4"/>
    <w:rsid w:val="00023257"/>
    <w:rsid w:val="00041503"/>
    <w:rsid w:val="000421B2"/>
    <w:rsid w:val="00046E01"/>
    <w:rsid w:val="000609EF"/>
    <w:rsid w:val="000803D9"/>
    <w:rsid w:val="00082DCC"/>
    <w:rsid w:val="00082E0C"/>
    <w:rsid w:val="00087F99"/>
    <w:rsid w:val="00090B98"/>
    <w:rsid w:val="0009346F"/>
    <w:rsid w:val="000A1B01"/>
    <w:rsid w:val="000A7467"/>
    <w:rsid w:val="000A7B7F"/>
    <w:rsid w:val="000C1181"/>
    <w:rsid w:val="000D5CAD"/>
    <w:rsid w:val="000D67F6"/>
    <w:rsid w:val="000D6CBF"/>
    <w:rsid w:val="000F6507"/>
    <w:rsid w:val="0010675C"/>
    <w:rsid w:val="00112708"/>
    <w:rsid w:val="00112BDE"/>
    <w:rsid w:val="001175B1"/>
    <w:rsid w:val="0012482B"/>
    <w:rsid w:val="00145F5C"/>
    <w:rsid w:val="001503F3"/>
    <w:rsid w:val="00153366"/>
    <w:rsid w:val="00155CA0"/>
    <w:rsid w:val="0016643D"/>
    <w:rsid w:val="00177298"/>
    <w:rsid w:val="00195D20"/>
    <w:rsid w:val="0019744D"/>
    <w:rsid w:val="001B5AAB"/>
    <w:rsid w:val="001C51D9"/>
    <w:rsid w:val="001F72DB"/>
    <w:rsid w:val="00215F2C"/>
    <w:rsid w:val="00221ECA"/>
    <w:rsid w:val="00226AE5"/>
    <w:rsid w:val="002270C1"/>
    <w:rsid w:val="00234DC5"/>
    <w:rsid w:val="0023677A"/>
    <w:rsid w:val="00241473"/>
    <w:rsid w:val="00243D58"/>
    <w:rsid w:val="00254846"/>
    <w:rsid w:val="00277297"/>
    <w:rsid w:val="002808D0"/>
    <w:rsid w:val="00285BD5"/>
    <w:rsid w:val="002873E1"/>
    <w:rsid w:val="00294B71"/>
    <w:rsid w:val="002A131A"/>
    <w:rsid w:val="002A2B98"/>
    <w:rsid w:val="002A63DA"/>
    <w:rsid w:val="002A7B43"/>
    <w:rsid w:val="002B1B5B"/>
    <w:rsid w:val="002B1B6A"/>
    <w:rsid w:val="002D3387"/>
    <w:rsid w:val="002F21E0"/>
    <w:rsid w:val="002F6937"/>
    <w:rsid w:val="003115B9"/>
    <w:rsid w:val="00336AF4"/>
    <w:rsid w:val="00342440"/>
    <w:rsid w:val="003429E1"/>
    <w:rsid w:val="00384790"/>
    <w:rsid w:val="00386AF2"/>
    <w:rsid w:val="003C6B30"/>
    <w:rsid w:val="003E7D84"/>
    <w:rsid w:val="00406583"/>
    <w:rsid w:val="00406F89"/>
    <w:rsid w:val="00410148"/>
    <w:rsid w:val="00410D6C"/>
    <w:rsid w:val="004127E4"/>
    <w:rsid w:val="00413793"/>
    <w:rsid w:val="00415338"/>
    <w:rsid w:val="00417EF8"/>
    <w:rsid w:val="00443359"/>
    <w:rsid w:val="00445373"/>
    <w:rsid w:val="004540FA"/>
    <w:rsid w:val="004561C1"/>
    <w:rsid w:val="0048436F"/>
    <w:rsid w:val="0049493A"/>
    <w:rsid w:val="004A531D"/>
    <w:rsid w:val="004C07A5"/>
    <w:rsid w:val="004C0F55"/>
    <w:rsid w:val="004D0DDC"/>
    <w:rsid w:val="004D7640"/>
    <w:rsid w:val="004E2150"/>
    <w:rsid w:val="004F4C4B"/>
    <w:rsid w:val="004F4F1B"/>
    <w:rsid w:val="004F50E1"/>
    <w:rsid w:val="00505A83"/>
    <w:rsid w:val="0051410C"/>
    <w:rsid w:val="00516AFA"/>
    <w:rsid w:val="005264A6"/>
    <w:rsid w:val="005268FE"/>
    <w:rsid w:val="005340D1"/>
    <w:rsid w:val="00535766"/>
    <w:rsid w:val="00545EF9"/>
    <w:rsid w:val="00562712"/>
    <w:rsid w:val="0057513C"/>
    <w:rsid w:val="00575D84"/>
    <w:rsid w:val="0058726E"/>
    <w:rsid w:val="005911C4"/>
    <w:rsid w:val="005A4E85"/>
    <w:rsid w:val="005D0AF6"/>
    <w:rsid w:val="005D1744"/>
    <w:rsid w:val="005D7A34"/>
    <w:rsid w:val="005F20CB"/>
    <w:rsid w:val="00603C5C"/>
    <w:rsid w:val="00604894"/>
    <w:rsid w:val="00604EBA"/>
    <w:rsid w:val="00612012"/>
    <w:rsid w:val="00624F76"/>
    <w:rsid w:val="00627B35"/>
    <w:rsid w:val="00640485"/>
    <w:rsid w:val="00666E24"/>
    <w:rsid w:val="00692F05"/>
    <w:rsid w:val="006943B4"/>
    <w:rsid w:val="00695E73"/>
    <w:rsid w:val="006A3BAD"/>
    <w:rsid w:val="006A5733"/>
    <w:rsid w:val="006F1FC5"/>
    <w:rsid w:val="0070597A"/>
    <w:rsid w:val="00722E0A"/>
    <w:rsid w:val="00734C8D"/>
    <w:rsid w:val="00761615"/>
    <w:rsid w:val="00770323"/>
    <w:rsid w:val="00775BFC"/>
    <w:rsid w:val="00797849"/>
    <w:rsid w:val="007B29C3"/>
    <w:rsid w:val="007C3E9B"/>
    <w:rsid w:val="007C5583"/>
    <w:rsid w:val="007D1D84"/>
    <w:rsid w:val="007E57A8"/>
    <w:rsid w:val="007F0063"/>
    <w:rsid w:val="007F10C2"/>
    <w:rsid w:val="007F157F"/>
    <w:rsid w:val="00802AF0"/>
    <w:rsid w:val="00817B52"/>
    <w:rsid w:val="00817E84"/>
    <w:rsid w:val="00830407"/>
    <w:rsid w:val="008505FC"/>
    <w:rsid w:val="00862C08"/>
    <w:rsid w:val="00863D8B"/>
    <w:rsid w:val="008645C3"/>
    <w:rsid w:val="00866D5A"/>
    <w:rsid w:val="008702F4"/>
    <w:rsid w:val="00897B88"/>
    <w:rsid w:val="008A673B"/>
    <w:rsid w:val="008B663D"/>
    <w:rsid w:val="008C4202"/>
    <w:rsid w:val="008C54EC"/>
    <w:rsid w:val="008D7E14"/>
    <w:rsid w:val="008F0A8F"/>
    <w:rsid w:val="00905895"/>
    <w:rsid w:val="00914A1B"/>
    <w:rsid w:val="009156EC"/>
    <w:rsid w:val="00925294"/>
    <w:rsid w:val="00947136"/>
    <w:rsid w:val="0095019B"/>
    <w:rsid w:val="00954144"/>
    <w:rsid w:val="009554A2"/>
    <w:rsid w:val="00983A8A"/>
    <w:rsid w:val="00997276"/>
    <w:rsid w:val="009A7ADD"/>
    <w:rsid w:val="009D32D8"/>
    <w:rsid w:val="009E0687"/>
    <w:rsid w:val="009E5D0F"/>
    <w:rsid w:val="009E7C97"/>
    <w:rsid w:val="009F4276"/>
    <w:rsid w:val="00A15835"/>
    <w:rsid w:val="00A27C16"/>
    <w:rsid w:val="00A318A1"/>
    <w:rsid w:val="00A376D6"/>
    <w:rsid w:val="00A43B52"/>
    <w:rsid w:val="00A470FF"/>
    <w:rsid w:val="00A52300"/>
    <w:rsid w:val="00A56B4D"/>
    <w:rsid w:val="00A66BDD"/>
    <w:rsid w:val="00A70680"/>
    <w:rsid w:val="00A9652F"/>
    <w:rsid w:val="00AC6689"/>
    <w:rsid w:val="00AD01A1"/>
    <w:rsid w:val="00AD0288"/>
    <w:rsid w:val="00AE1BC0"/>
    <w:rsid w:val="00AF170A"/>
    <w:rsid w:val="00AF20B0"/>
    <w:rsid w:val="00AF2230"/>
    <w:rsid w:val="00AF3462"/>
    <w:rsid w:val="00AF5D77"/>
    <w:rsid w:val="00AF6F8C"/>
    <w:rsid w:val="00B25BC8"/>
    <w:rsid w:val="00B338E5"/>
    <w:rsid w:val="00B4759C"/>
    <w:rsid w:val="00B477AC"/>
    <w:rsid w:val="00B54ADC"/>
    <w:rsid w:val="00B60488"/>
    <w:rsid w:val="00B62C4E"/>
    <w:rsid w:val="00B708CC"/>
    <w:rsid w:val="00B740D4"/>
    <w:rsid w:val="00B822A8"/>
    <w:rsid w:val="00B86651"/>
    <w:rsid w:val="00BA0021"/>
    <w:rsid w:val="00BA22C2"/>
    <w:rsid w:val="00BB0B8C"/>
    <w:rsid w:val="00BD13A5"/>
    <w:rsid w:val="00BD395E"/>
    <w:rsid w:val="00BE13B7"/>
    <w:rsid w:val="00BE29A2"/>
    <w:rsid w:val="00BE3147"/>
    <w:rsid w:val="00BF2130"/>
    <w:rsid w:val="00BF5AEA"/>
    <w:rsid w:val="00C005D0"/>
    <w:rsid w:val="00C22202"/>
    <w:rsid w:val="00C27E28"/>
    <w:rsid w:val="00C34A6E"/>
    <w:rsid w:val="00C52DF9"/>
    <w:rsid w:val="00C532D3"/>
    <w:rsid w:val="00C63113"/>
    <w:rsid w:val="00CA46CA"/>
    <w:rsid w:val="00CB1259"/>
    <w:rsid w:val="00CC5E8D"/>
    <w:rsid w:val="00CF0E27"/>
    <w:rsid w:val="00D01484"/>
    <w:rsid w:val="00D02F57"/>
    <w:rsid w:val="00D1191C"/>
    <w:rsid w:val="00D1456B"/>
    <w:rsid w:val="00D43C3D"/>
    <w:rsid w:val="00D778D7"/>
    <w:rsid w:val="00DA2214"/>
    <w:rsid w:val="00DD0A02"/>
    <w:rsid w:val="00DD3DAA"/>
    <w:rsid w:val="00DD4CC8"/>
    <w:rsid w:val="00DD65EF"/>
    <w:rsid w:val="00DE2FDB"/>
    <w:rsid w:val="00DE36D6"/>
    <w:rsid w:val="00DF43E8"/>
    <w:rsid w:val="00DF5BE5"/>
    <w:rsid w:val="00E03B6E"/>
    <w:rsid w:val="00E107B3"/>
    <w:rsid w:val="00E14805"/>
    <w:rsid w:val="00E21D67"/>
    <w:rsid w:val="00E24E4B"/>
    <w:rsid w:val="00E2520E"/>
    <w:rsid w:val="00E267F9"/>
    <w:rsid w:val="00E346F6"/>
    <w:rsid w:val="00E3537A"/>
    <w:rsid w:val="00E40D52"/>
    <w:rsid w:val="00E64D80"/>
    <w:rsid w:val="00E6638E"/>
    <w:rsid w:val="00E71720"/>
    <w:rsid w:val="00E74B58"/>
    <w:rsid w:val="00E87535"/>
    <w:rsid w:val="00E9502E"/>
    <w:rsid w:val="00ED777A"/>
    <w:rsid w:val="00EF19AC"/>
    <w:rsid w:val="00EF4DBD"/>
    <w:rsid w:val="00EF605A"/>
    <w:rsid w:val="00F02E9F"/>
    <w:rsid w:val="00F10F09"/>
    <w:rsid w:val="00F17862"/>
    <w:rsid w:val="00F2369A"/>
    <w:rsid w:val="00F24A78"/>
    <w:rsid w:val="00F46E39"/>
    <w:rsid w:val="00F5795A"/>
    <w:rsid w:val="00F61DA9"/>
    <w:rsid w:val="00F63EA3"/>
    <w:rsid w:val="00F64CBC"/>
    <w:rsid w:val="00F6798A"/>
    <w:rsid w:val="00F96CBB"/>
    <w:rsid w:val="00FA68A9"/>
    <w:rsid w:val="00FA722E"/>
    <w:rsid w:val="00FC36C4"/>
    <w:rsid w:val="0102142D"/>
    <w:rsid w:val="02064EC8"/>
    <w:rsid w:val="02238826"/>
    <w:rsid w:val="024FBA24"/>
    <w:rsid w:val="02871D6F"/>
    <w:rsid w:val="02F05B09"/>
    <w:rsid w:val="04BC7B17"/>
    <w:rsid w:val="05497C3D"/>
    <w:rsid w:val="0617A00F"/>
    <w:rsid w:val="062B80C7"/>
    <w:rsid w:val="07818FF0"/>
    <w:rsid w:val="0900BB83"/>
    <w:rsid w:val="094EF15A"/>
    <w:rsid w:val="0A93EB62"/>
    <w:rsid w:val="0AC257C0"/>
    <w:rsid w:val="0AF2330F"/>
    <w:rsid w:val="0BF1B35C"/>
    <w:rsid w:val="0CF57BFA"/>
    <w:rsid w:val="10E9FC74"/>
    <w:rsid w:val="131F50E4"/>
    <w:rsid w:val="132BE681"/>
    <w:rsid w:val="1339C32F"/>
    <w:rsid w:val="134A9209"/>
    <w:rsid w:val="151C1571"/>
    <w:rsid w:val="160A673C"/>
    <w:rsid w:val="1697540F"/>
    <w:rsid w:val="1861C427"/>
    <w:rsid w:val="18659424"/>
    <w:rsid w:val="18BD07B6"/>
    <w:rsid w:val="1936779B"/>
    <w:rsid w:val="198CAB39"/>
    <w:rsid w:val="1B126F34"/>
    <w:rsid w:val="1CC5AECD"/>
    <w:rsid w:val="1D0DB11B"/>
    <w:rsid w:val="1F32C96C"/>
    <w:rsid w:val="1F7C8F3E"/>
    <w:rsid w:val="20C3216D"/>
    <w:rsid w:val="21ABCE84"/>
    <w:rsid w:val="22ACD138"/>
    <w:rsid w:val="22C5A25C"/>
    <w:rsid w:val="23733476"/>
    <w:rsid w:val="25FBD246"/>
    <w:rsid w:val="269E62DA"/>
    <w:rsid w:val="2783369E"/>
    <w:rsid w:val="27CA094B"/>
    <w:rsid w:val="27FAA3F8"/>
    <w:rsid w:val="282B1E12"/>
    <w:rsid w:val="296762CE"/>
    <w:rsid w:val="2B7BC7B8"/>
    <w:rsid w:val="2B819D1A"/>
    <w:rsid w:val="2B97F005"/>
    <w:rsid w:val="2BA3BE94"/>
    <w:rsid w:val="2BB0118D"/>
    <w:rsid w:val="2C6A3269"/>
    <w:rsid w:val="2E68C63A"/>
    <w:rsid w:val="2FFC4CC1"/>
    <w:rsid w:val="301E83DD"/>
    <w:rsid w:val="30919754"/>
    <w:rsid w:val="30A207E2"/>
    <w:rsid w:val="30AAFA47"/>
    <w:rsid w:val="318F71E1"/>
    <w:rsid w:val="31981D22"/>
    <w:rsid w:val="323A1DC5"/>
    <w:rsid w:val="3269A159"/>
    <w:rsid w:val="3406AEA1"/>
    <w:rsid w:val="34244965"/>
    <w:rsid w:val="3434A0C2"/>
    <w:rsid w:val="34ABFAC8"/>
    <w:rsid w:val="3692115A"/>
    <w:rsid w:val="369BC920"/>
    <w:rsid w:val="38CDB99A"/>
    <w:rsid w:val="38F88E6D"/>
    <w:rsid w:val="39A0DCBA"/>
    <w:rsid w:val="3A1FC1A5"/>
    <w:rsid w:val="3A42B43C"/>
    <w:rsid w:val="3B2425F1"/>
    <w:rsid w:val="3BEADE53"/>
    <w:rsid w:val="3CF5E37D"/>
    <w:rsid w:val="3F013AB0"/>
    <w:rsid w:val="3F213AA8"/>
    <w:rsid w:val="3F905289"/>
    <w:rsid w:val="3FF4B5A2"/>
    <w:rsid w:val="40F2CBC0"/>
    <w:rsid w:val="41432156"/>
    <w:rsid w:val="41961C5B"/>
    <w:rsid w:val="427066A9"/>
    <w:rsid w:val="44E425C3"/>
    <w:rsid w:val="45697DAD"/>
    <w:rsid w:val="4609AF0C"/>
    <w:rsid w:val="46193DC0"/>
    <w:rsid w:val="4710D584"/>
    <w:rsid w:val="47AFD441"/>
    <w:rsid w:val="4A63D7AA"/>
    <w:rsid w:val="4B6444AA"/>
    <w:rsid w:val="4B7D4AA4"/>
    <w:rsid w:val="4D90A96A"/>
    <w:rsid w:val="4DF79733"/>
    <w:rsid w:val="4F63BC3E"/>
    <w:rsid w:val="5132A975"/>
    <w:rsid w:val="52363C81"/>
    <w:rsid w:val="5343B419"/>
    <w:rsid w:val="53474B1E"/>
    <w:rsid w:val="53E530C2"/>
    <w:rsid w:val="553AFCA2"/>
    <w:rsid w:val="55F467C4"/>
    <w:rsid w:val="565E62DD"/>
    <w:rsid w:val="57983D13"/>
    <w:rsid w:val="58DE04D0"/>
    <w:rsid w:val="59A7F4D9"/>
    <w:rsid w:val="5A02AF8E"/>
    <w:rsid w:val="5B3934A6"/>
    <w:rsid w:val="5B57B9D8"/>
    <w:rsid w:val="5BCB7B7A"/>
    <w:rsid w:val="5E8B57A6"/>
    <w:rsid w:val="5EE66D88"/>
    <w:rsid w:val="5F1F67AA"/>
    <w:rsid w:val="61A8762A"/>
    <w:rsid w:val="61D439E7"/>
    <w:rsid w:val="625A302B"/>
    <w:rsid w:val="62806ADF"/>
    <w:rsid w:val="628F407E"/>
    <w:rsid w:val="63288DD9"/>
    <w:rsid w:val="63599A17"/>
    <w:rsid w:val="63B0C7FC"/>
    <w:rsid w:val="6474A3A8"/>
    <w:rsid w:val="653D3BF1"/>
    <w:rsid w:val="680CA3F5"/>
    <w:rsid w:val="683909C2"/>
    <w:rsid w:val="68A060D0"/>
    <w:rsid w:val="6A5D514D"/>
    <w:rsid w:val="6B11A164"/>
    <w:rsid w:val="6B86DB53"/>
    <w:rsid w:val="6BA5FA70"/>
    <w:rsid w:val="6C0B3BFE"/>
    <w:rsid w:val="6C5F72E5"/>
    <w:rsid w:val="6DDCEDEB"/>
    <w:rsid w:val="6DF31D0B"/>
    <w:rsid w:val="6E0879A7"/>
    <w:rsid w:val="6E70963B"/>
    <w:rsid w:val="6F1FD85A"/>
    <w:rsid w:val="7174C980"/>
    <w:rsid w:val="71D1180E"/>
    <w:rsid w:val="727CE422"/>
    <w:rsid w:val="72C1EDFC"/>
    <w:rsid w:val="72E58A47"/>
    <w:rsid w:val="739FCE09"/>
    <w:rsid w:val="745DBE5D"/>
    <w:rsid w:val="7619375B"/>
    <w:rsid w:val="7663E508"/>
    <w:rsid w:val="7671151A"/>
    <w:rsid w:val="76E896EC"/>
    <w:rsid w:val="770F780D"/>
    <w:rsid w:val="783B25D3"/>
    <w:rsid w:val="7A0FC459"/>
    <w:rsid w:val="7A3E6AC8"/>
    <w:rsid w:val="7A4BD6AF"/>
    <w:rsid w:val="7A9699DA"/>
    <w:rsid w:val="7ACFECE6"/>
    <w:rsid w:val="7C530B9F"/>
    <w:rsid w:val="7CF45C4F"/>
    <w:rsid w:val="7E078D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D2F"/>
  <w15:chartTrackingRefBased/>
  <w15:docId w15:val="{D24F4BAC-F152-43F0-9908-62606F5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B663D"/>
    <w:pPr>
      <w:widowControl w:val="0"/>
      <w:autoSpaceDE w:val="0"/>
      <w:autoSpaceDN w:val="0"/>
      <w:spacing w:before="77" w:after="0" w:line="240" w:lineRule="auto"/>
      <w:ind w:left="89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64A6"/>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1B5AAB"/>
    <w:pPr>
      <w:ind w:left="720"/>
      <w:contextualSpacing/>
    </w:pPr>
  </w:style>
  <w:style w:type="character" w:styleId="CommentReference">
    <w:name w:val="annotation reference"/>
    <w:basedOn w:val="DefaultParagraphFont"/>
    <w:uiPriority w:val="99"/>
    <w:unhideWhenUsed/>
    <w:rsid w:val="00761615"/>
    <w:rPr>
      <w:sz w:val="16"/>
      <w:szCs w:val="16"/>
    </w:rPr>
  </w:style>
  <w:style w:type="paragraph" w:styleId="CommentText">
    <w:name w:val="annotation text"/>
    <w:basedOn w:val="Normal"/>
    <w:link w:val="CommentTextChar"/>
    <w:uiPriority w:val="99"/>
    <w:unhideWhenUsed/>
    <w:rsid w:val="007616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6161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B66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66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B663D"/>
    <w:rPr>
      <w:rFonts w:ascii="Times New Roman" w:eastAsia="Times New Roman" w:hAnsi="Times New Roman" w:cs="Times New Roman"/>
      <w:b/>
      <w:bCs/>
      <w:sz w:val="24"/>
      <w:szCs w:val="24"/>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34"/>
    <w:qFormat/>
    <w:locked/>
    <w:rsid w:val="00770323"/>
    <w:rPr>
      <w:noProof/>
    </w:rPr>
  </w:style>
  <w:style w:type="paragraph" w:styleId="BalloonText">
    <w:name w:val="Balloon Text"/>
    <w:basedOn w:val="Normal"/>
    <w:link w:val="BalloonTextChar"/>
    <w:uiPriority w:val="99"/>
    <w:semiHidden/>
    <w:unhideWhenUsed/>
    <w:rsid w:val="00D1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6B"/>
    <w:rPr>
      <w:rFonts w:ascii="Segoe UI" w:hAnsi="Segoe UI" w:cs="Segoe UI"/>
      <w:noProof/>
      <w:sz w:val="18"/>
      <w:szCs w:val="18"/>
    </w:rPr>
  </w:style>
  <w:style w:type="paragraph" w:styleId="CommentSubject">
    <w:name w:val="annotation subject"/>
    <w:basedOn w:val="CommentText"/>
    <w:next w:val="CommentText"/>
    <w:link w:val="CommentSubjectChar"/>
    <w:uiPriority w:val="99"/>
    <w:semiHidden/>
    <w:unhideWhenUsed/>
    <w:rsid w:val="008505FC"/>
    <w:pPr>
      <w:widowControl/>
      <w:autoSpaceDE/>
      <w:autoSpaceDN/>
      <w:spacing w:after="160"/>
    </w:pPr>
    <w:rPr>
      <w:rFonts w:asciiTheme="minorHAnsi" w:eastAsiaTheme="minorHAnsi" w:hAnsiTheme="minorHAnsi" w:cstheme="minorBidi"/>
      <w:b/>
      <w:bCs/>
      <w:noProof/>
    </w:rPr>
  </w:style>
  <w:style w:type="character" w:customStyle="1" w:styleId="CommentSubjectChar">
    <w:name w:val="Comment Subject Char"/>
    <w:basedOn w:val="CommentTextChar"/>
    <w:link w:val="CommentSubject"/>
    <w:uiPriority w:val="99"/>
    <w:semiHidden/>
    <w:rsid w:val="008505FC"/>
    <w:rPr>
      <w:rFonts w:ascii="Times New Roman" w:eastAsia="Times New Roman" w:hAnsi="Times New Roman" w:cs="Times New Roman"/>
      <w:b/>
      <w:bCs/>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046E01"/>
    <w:rPr>
      <w:vertAlign w:val="superscript"/>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046E01"/>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046E01"/>
    <w:rPr>
      <w:sz w:val="20"/>
      <w:szCs w:val="20"/>
    </w:rPr>
  </w:style>
  <w:style w:type="paragraph" w:customStyle="1" w:styleId="Char2">
    <w:name w:val="Char2"/>
    <w:basedOn w:val="Normal"/>
    <w:link w:val="FootnoteReference"/>
    <w:uiPriority w:val="99"/>
    <w:rsid w:val="00046E01"/>
    <w:pPr>
      <w:spacing w:line="240" w:lineRule="exact"/>
    </w:pPr>
    <w:rPr>
      <w:vertAlign w:val="superscript"/>
    </w:rPr>
  </w:style>
  <w:style w:type="paragraph" w:styleId="Header">
    <w:name w:val="header"/>
    <w:basedOn w:val="Normal"/>
    <w:link w:val="HeaderChar"/>
    <w:uiPriority w:val="99"/>
    <w:unhideWhenUsed/>
    <w:rsid w:val="00E717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720"/>
    <w:rPr>
      <w:noProof/>
    </w:rPr>
  </w:style>
  <w:style w:type="paragraph" w:styleId="Footer">
    <w:name w:val="footer"/>
    <w:basedOn w:val="Normal"/>
    <w:link w:val="FooterChar"/>
    <w:uiPriority w:val="99"/>
    <w:unhideWhenUsed/>
    <w:rsid w:val="00E717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720"/>
    <w:rPr>
      <w:noProof/>
    </w:rPr>
  </w:style>
  <w:style w:type="table" w:styleId="TableGrid">
    <w:name w:val="Table Grid"/>
    <w:basedOn w:val="TableNormal"/>
    <w:uiPriority w:val="39"/>
    <w:rsid w:val="00E7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uiPriority w:val="99"/>
    <w:rsid w:val="004C07A5"/>
  </w:style>
  <w:style w:type="character" w:customStyle="1" w:styleId="hps">
    <w:name w:val="hps"/>
    <w:basedOn w:val="DefaultParagraphFont"/>
    <w:uiPriority w:val="99"/>
    <w:rsid w:val="004C07A5"/>
  </w:style>
  <w:style w:type="paragraph" w:styleId="Revision">
    <w:name w:val="Revision"/>
    <w:hidden/>
    <w:uiPriority w:val="99"/>
    <w:semiHidden/>
    <w:rsid w:val="00BA22C2"/>
    <w:pPr>
      <w:spacing w:after="0" w:line="240" w:lineRule="auto"/>
    </w:pPr>
    <w:rPr>
      <w:noProof/>
    </w:rPr>
  </w:style>
  <w:style w:type="character" w:customStyle="1" w:styleId="fontstyle01">
    <w:name w:val="fontstyle01"/>
    <w:basedOn w:val="DefaultParagraphFont"/>
    <w:rsid w:val="00EF605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40197">
      <w:bodyDiv w:val="1"/>
      <w:marLeft w:val="0"/>
      <w:marRight w:val="0"/>
      <w:marTop w:val="0"/>
      <w:marBottom w:val="0"/>
      <w:divBdr>
        <w:top w:val="none" w:sz="0" w:space="0" w:color="auto"/>
        <w:left w:val="none" w:sz="0" w:space="0" w:color="auto"/>
        <w:bottom w:val="none" w:sz="0" w:space="0" w:color="auto"/>
        <w:right w:val="none" w:sz="0" w:space="0" w:color="auto"/>
      </w:divBdr>
    </w:div>
    <w:div w:id="895776345">
      <w:bodyDiv w:val="1"/>
      <w:marLeft w:val="0"/>
      <w:marRight w:val="0"/>
      <w:marTop w:val="0"/>
      <w:marBottom w:val="0"/>
      <w:divBdr>
        <w:top w:val="none" w:sz="0" w:space="0" w:color="auto"/>
        <w:left w:val="none" w:sz="0" w:space="0" w:color="auto"/>
        <w:bottom w:val="none" w:sz="0" w:space="0" w:color="auto"/>
        <w:right w:val="none" w:sz="0" w:space="0" w:color="auto"/>
      </w:divBdr>
    </w:div>
    <w:div w:id="1393845426">
      <w:bodyDiv w:val="1"/>
      <w:marLeft w:val="0"/>
      <w:marRight w:val="0"/>
      <w:marTop w:val="0"/>
      <w:marBottom w:val="0"/>
      <w:divBdr>
        <w:top w:val="none" w:sz="0" w:space="0" w:color="auto"/>
        <w:left w:val="none" w:sz="0" w:space="0" w:color="auto"/>
        <w:bottom w:val="none" w:sz="0" w:space="0" w:color="auto"/>
        <w:right w:val="none" w:sz="0" w:space="0" w:color="auto"/>
      </w:divBdr>
    </w:div>
    <w:div w:id="1442652773">
      <w:bodyDiv w:val="1"/>
      <w:marLeft w:val="0"/>
      <w:marRight w:val="0"/>
      <w:marTop w:val="0"/>
      <w:marBottom w:val="0"/>
      <w:divBdr>
        <w:top w:val="none" w:sz="0" w:space="0" w:color="auto"/>
        <w:left w:val="none" w:sz="0" w:space="0" w:color="auto"/>
        <w:bottom w:val="none" w:sz="0" w:space="0" w:color="auto"/>
        <w:right w:val="none" w:sz="0" w:space="0" w:color="auto"/>
      </w:divBdr>
    </w:div>
    <w:div w:id="2036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E733-C0C6-45B3-8780-30941EC4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6851</Words>
  <Characters>39052</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Ivana Mesić</cp:lastModifiedBy>
  <cp:revision>12</cp:revision>
  <dcterms:created xsi:type="dcterms:W3CDTF">2022-11-07T12:04:00Z</dcterms:created>
  <dcterms:modified xsi:type="dcterms:W3CDTF">2022-11-25T09:33:00Z</dcterms:modified>
</cp:coreProperties>
</file>