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06B68F" w14:textId="7D58443D" w:rsidR="008B4AD8" w:rsidRPr="00277E78" w:rsidRDefault="00314F41" w:rsidP="004166AA">
      <w:pPr>
        <w:rPr>
          <w:rFonts w:ascii="Times New Roman" w:hAnsi="Times New Roman" w:cs="Times New Roman"/>
          <w:sz w:val="24"/>
          <w:szCs w:val="24"/>
        </w:rPr>
      </w:pPr>
      <w:r>
        <w:rPr>
          <w:rFonts w:ascii="Times New Roman" w:hAnsi="Times New Roman" w:cs="Times New Roman"/>
          <w:sz w:val="24"/>
          <w:szCs w:val="24"/>
        </w:rPr>
        <w:t>2022</w:t>
      </w:r>
    </w:p>
    <w:p w14:paraId="72E2904E" w14:textId="78C6E8EF" w:rsidR="00E10AD7" w:rsidRDefault="00E10AD7" w:rsidP="004166AA">
      <w:pPr>
        <w:rPr>
          <w:rFonts w:ascii="Times New Roman" w:hAnsi="Times New Roman" w:cs="Times New Roman"/>
          <w:sz w:val="24"/>
          <w:szCs w:val="24"/>
        </w:rPr>
      </w:pPr>
    </w:p>
    <w:p w14:paraId="01E3088C" w14:textId="7DCB8FBD" w:rsidR="00E10AD7" w:rsidRDefault="00E10AD7" w:rsidP="004166AA">
      <w:pPr>
        <w:rPr>
          <w:rFonts w:ascii="Times New Roman" w:hAnsi="Times New Roman" w:cs="Times New Roman"/>
          <w:sz w:val="24"/>
          <w:szCs w:val="24"/>
        </w:rPr>
      </w:pPr>
    </w:p>
    <w:p w14:paraId="418FF90A" w14:textId="77777777" w:rsidR="00E10AD7" w:rsidRPr="00A13BB8" w:rsidRDefault="00E10AD7" w:rsidP="004166AA">
      <w:pPr>
        <w:rPr>
          <w:rFonts w:ascii="Times New Roman" w:hAnsi="Times New Roman" w:cs="Times New Roman"/>
          <w:sz w:val="24"/>
          <w:szCs w:val="24"/>
        </w:rPr>
      </w:pPr>
    </w:p>
    <w:p w14:paraId="73966DE1" w14:textId="26AF017D" w:rsidR="008B4AD8" w:rsidRPr="000B3DB1" w:rsidRDefault="008B4AD8" w:rsidP="008B4AD8">
      <w:pPr>
        <w:spacing w:after="0" w:line="240" w:lineRule="auto"/>
        <w:jc w:val="center"/>
        <w:rPr>
          <w:rFonts w:ascii="Times New Roman" w:hAnsi="Times New Roman" w:cs="Times New Roman"/>
          <w:b/>
          <w:sz w:val="28"/>
          <w:szCs w:val="28"/>
        </w:rPr>
      </w:pPr>
      <w:r w:rsidRPr="000B3DB1">
        <w:rPr>
          <w:rFonts w:ascii="Times New Roman" w:hAnsi="Times New Roman" w:cs="Times New Roman"/>
          <w:b/>
          <w:sz w:val="28"/>
          <w:szCs w:val="28"/>
        </w:rPr>
        <w:t xml:space="preserve">UPUTE ZA </w:t>
      </w:r>
      <w:r w:rsidR="00D92DAA" w:rsidRPr="000B3DB1">
        <w:rPr>
          <w:rFonts w:ascii="Times New Roman" w:hAnsi="Times New Roman" w:cs="Times New Roman"/>
          <w:b/>
          <w:sz w:val="28"/>
          <w:szCs w:val="28"/>
        </w:rPr>
        <w:t>PRIJAVITELJ</w:t>
      </w:r>
      <w:r w:rsidR="00D92DAA">
        <w:rPr>
          <w:rFonts w:ascii="Times New Roman" w:hAnsi="Times New Roman" w:cs="Times New Roman"/>
          <w:b/>
          <w:sz w:val="28"/>
          <w:szCs w:val="28"/>
        </w:rPr>
        <w:t>A</w:t>
      </w:r>
    </w:p>
    <w:p w14:paraId="6D023A16" w14:textId="77777777" w:rsidR="00C53FC6" w:rsidRPr="00A13BB8" w:rsidRDefault="00C53FC6" w:rsidP="008B4AD8">
      <w:pPr>
        <w:rPr>
          <w:rFonts w:ascii="Times New Roman" w:hAnsi="Times New Roman" w:cs="Times New Roman"/>
          <w:b/>
          <w:sz w:val="24"/>
          <w:szCs w:val="24"/>
        </w:rPr>
      </w:pPr>
    </w:p>
    <w:p w14:paraId="097B46D2" w14:textId="54226F58" w:rsidR="00AE778D" w:rsidRPr="002F4218" w:rsidRDefault="1DCB2732" w:rsidP="00222D8C">
      <w:pPr>
        <w:jc w:val="center"/>
        <w:rPr>
          <w:rFonts w:ascii="Times New Roman" w:hAnsi="Times New Roman" w:cs="Times New Roman"/>
          <w:b/>
          <w:sz w:val="32"/>
          <w:szCs w:val="32"/>
        </w:rPr>
      </w:pPr>
      <w:r w:rsidRPr="002F4218">
        <w:rPr>
          <w:rFonts w:ascii="Times New Roman" w:hAnsi="Times New Roman" w:cs="Times New Roman"/>
          <w:b/>
          <w:bCs/>
          <w:sz w:val="32"/>
          <w:szCs w:val="32"/>
        </w:rPr>
        <w:t xml:space="preserve">Poziv na </w:t>
      </w:r>
      <w:r w:rsidR="006A3C4D">
        <w:rPr>
          <w:rFonts w:ascii="Times New Roman" w:hAnsi="Times New Roman" w:cs="Times New Roman"/>
          <w:b/>
          <w:bCs/>
          <w:sz w:val="32"/>
          <w:szCs w:val="32"/>
        </w:rPr>
        <w:t>dostavu projektn</w:t>
      </w:r>
      <w:r w:rsidR="002B17EE">
        <w:rPr>
          <w:rFonts w:ascii="Times New Roman" w:hAnsi="Times New Roman" w:cs="Times New Roman"/>
          <w:b/>
          <w:bCs/>
          <w:sz w:val="32"/>
          <w:szCs w:val="32"/>
        </w:rPr>
        <w:t>og</w:t>
      </w:r>
      <w:r w:rsidR="006A3C4D">
        <w:rPr>
          <w:rFonts w:ascii="Times New Roman" w:hAnsi="Times New Roman" w:cs="Times New Roman"/>
          <w:b/>
          <w:bCs/>
          <w:sz w:val="32"/>
          <w:szCs w:val="32"/>
        </w:rPr>
        <w:t xml:space="preserve"> prijedloga</w:t>
      </w:r>
    </w:p>
    <w:p w14:paraId="5D791613" w14:textId="36A63808" w:rsidR="1DCB2732" w:rsidRPr="002F4218" w:rsidRDefault="005841D9" w:rsidP="002F4218">
      <w:pPr>
        <w:pStyle w:val="Title"/>
      </w:pPr>
      <w:r w:rsidRPr="005841D9">
        <w:t xml:space="preserve">Razvoj karijera mladih istraživača </w:t>
      </w:r>
      <w:r>
        <w:t>–</w:t>
      </w:r>
      <w:r w:rsidRPr="005841D9">
        <w:t xml:space="preserve"> izobrazba novih doktora znanosti</w:t>
      </w:r>
    </w:p>
    <w:p w14:paraId="4BA7CD34" w14:textId="591E6289" w:rsidR="00222D8C" w:rsidRDefault="008B4AD8" w:rsidP="003269F2">
      <w:pPr>
        <w:spacing w:after="0" w:line="240" w:lineRule="auto"/>
        <w:jc w:val="center"/>
        <w:rPr>
          <w:rFonts w:ascii="Times New Roman" w:hAnsi="Times New Roman" w:cs="Times New Roman"/>
          <w:b/>
          <w:i/>
          <w:sz w:val="24"/>
          <w:szCs w:val="24"/>
        </w:rPr>
      </w:pPr>
      <w:r w:rsidRPr="00A13BB8">
        <w:rPr>
          <w:rFonts w:ascii="Times New Roman" w:hAnsi="Times New Roman" w:cs="Times New Roman"/>
          <w:b/>
          <w:sz w:val="24"/>
          <w:szCs w:val="24"/>
        </w:rPr>
        <w:t>(</w:t>
      </w:r>
      <w:r w:rsidRPr="00A13BB8">
        <w:rPr>
          <w:rFonts w:ascii="Times New Roman" w:hAnsi="Times New Roman" w:cs="Times New Roman"/>
          <w:b/>
          <w:i/>
          <w:sz w:val="24"/>
          <w:szCs w:val="24"/>
        </w:rPr>
        <w:t>referentni broj:</w:t>
      </w:r>
      <w:r w:rsidR="003269F2" w:rsidRPr="00A13BB8">
        <w:rPr>
          <w:rFonts w:ascii="Times New Roman" w:hAnsi="Times New Roman" w:cs="Times New Roman"/>
          <w:b/>
          <w:i/>
          <w:sz w:val="24"/>
          <w:szCs w:val="24"/>
        </w:rPr>
        <w:t xml:space="preserve"> </w:t>
      </w:r>
      <w:r w:rsidR="00824545">
        <w:rPr>
          <w:rFonts w:ascii="Times New Roman" w:hAnsi="Times New Roman"/>
          <w:b/>
          <w:i/>
          <w:sz w:val="24"/>
          <w:szCs w:val="24"/>
        </w:rPr>
        <w:t>NPOO.C3.2.R2-I1.03</w:t>
      </w:r>
      <w:r w:rsidRPr="00A13BB8">
        <w:rPr>
          <w:rFonts w:ascii="Times New Roman" w:hAnsi="Times New Roman" w:cs="Times New Roman"/>
          <w:b/>
          <w:i/>
          <w:sz w:val="24"/>
          <w:szCs w:val="24"/>
        </w:rPr>
        <w:t>)</w:t>
      </w:r>
    </w:p>
    <w:p w14:paraId="2476EEC3" w14:textId="54F86989" w:rsidR="002F4218" w:rsidRDefault="002F4218" w:rsidP="008B4AD8">
      <w:pPr>
        <w:spacing w:after="0" w:line="240" w:lineRule="auto"/>
        <w:rPr>
          <w:rFonts w:ascii="Times New Roman" w:hAnsi="Times New Roman" w:cs="Times New Roman"/>
          <w:bCs/>
          <w:iCs/>
          <w:sz w:val="24"/>
          <w:szCs w:val="24"/>
        </w:rPr>
      </w:pPr>
    </w:p>
    <w:p w14:paraId="58F59239" w14:textId="5FF76C4C" w:rsidR="002F4218" w:rsidRDefault="002F4218" w:rsidP="008B4AD8">
      <w:pPr>
        <w:spacing w:after="0" w:line="240" w:lineRule="auto"/>
        <w:rPr>
          <w:rFonts w:ascii="Times New Roman" w:hAnsi="Times New Roman" w:cs="Times New Roman"/>
          <w:bCs/>
          <w:iCs/>
          <w:sz w:val="24"/>
          <w:szCs w:val="24"/>
        </w:rPr>
      </w:pPr>
    </w:p>
    <w:p w14:paraId="3202866A" w14:textId="25EB4C14" w:rsidR="002F4218" w:rsidRDefault="002F4218" w:rsidP="008B4AD8">
      <w:pPr>
        <w:spacing w:after="0" w:line="240" w:lineRule="auto"/>
        <w:rPr>
          <w:rFonts w:ascii="Times New Roman" w:hAnsi="Times New Roman" w:cs="Times New Roman"/>
          <w:bCs/>
          <w:iCs/>
          <w:sz w:val="24"/>
          <w:szCs w:val="24"/>
        </w:rPr>
      </w:pPr>
    </w:p>
    <w:p w14:paraId="4ED25E40" w14:textId="7776A5EC" w:rsidR="002F4218" w:rsidRDefault="002F4218" w:rsidP="008B4AD8">
      <w:pPr>
        <w:spacing w:after="0" w:line="240" w:lineRule="auto"/>
        <w:rPr>
          <w:rFonts w:ascii="Times New Roman" w:hAnsi="Times New Roman" w:cs="Times New Roman"/>
          <w:bCs/>
          <w:iCs/>
          <w:sz w:val="24"/>
          <w:szCs w:val="24"/>
        </w:rPr>
      </w:pPr>
    </w:p>
    <w:p w14:paraId="1DC8456C" w14:textId="271C0F49" w:rsidR="002F4218" w:rsidRDefault="002F4218" w:rsidP="008B4AD8">
      <w:pPr>
        <w:spacing w:after="0" w:line="240" w:lineRule="auto"/>
        <w:rPr>
          <w:rFonts w:ascii="Times New Roman" w:hAnsi="Times New Roman" w:cs="Times New Roman"/>
          <w:bCs/>
          <w:iCs/>
          <w:sz w:val="24"/>
          <w:szCs w:val="24"/>
        </w:rPr>
      </w:pPr>
    </w:p>
    <w:p w14:paraId="7A832F32" w14:textId="15B67C8A" w:rsidR="002F4218" w:rsidRDefault="002F4218" w:rsidP="008B4AD8">
      <w:pPr>
        <w:spacing w:after="0" w:line="240" w:lineRule="auto"/>
        <w:rPr>
          <w:rFonts w:ascii="Times New Roman" w:hAnsi="Times New Roman" w:cs="Times New Roman"/>
          <w:bCs/>
          <w:iCs/>
          <w:sz w:val="24"/>
          <w:szCs w:val="24"/>
        </w:rPr>
      </w:pPr>
    </w:p>
    <w:p w14:paraId="508BFDC6" w14:textId="2593669A" w:rsidR="002F4218" w:rsidRDefault="002F4218" w:rsidP="008B4AD8">
      <w:pPr>
        <w:spacing w:after="0" w:line="240" w:lineRule="auto"/>
        <w:rPr>
          <w:rFonts w:ascii="Times New Roman" w:hAnsi="Times New Roman" w:cs="Times New Roman"/>
          <w:bCs/>
          <w:iCs/>
          <w:sz w:val="24"/>
          <w:szCs w:val="24"/>
        </w:rPr>
      </w:pPr>
    </w:p>
    <w:p w14:paraId="22D3FB56" w14:textId="395DE078" w:rsidR="002F4218" w:rsidRDefault="002F4218" w:rsidP="008B4AD8">
      <w:pPr>
        <w:spacing w:after="0" w:line="240" w:lineRule="auto"/>
        <w:rPr>
          <w:rFonts w:ascii="Times New Roman" w:hAnsi="Times New Roman" w:cs="Times New Roman"/>
          <w:bCs/>
          <w:iCs/>
          <w:sz w:val="24"/>
          <w:szCs w:val="24"/>
        </w:rPr>
      </w:pPr>
    </w:p>
    <w:p w14:paraId="61792758" w14:textId="7FE74D4E" w:rsidR="002F4218" w:rsidRDefault="002F4218" w:rsidP="008B4AD8">
      <w:pPr>
        <w:spacing w:after="0" w:line="240" w:lineRule="auto"/>
        <w:rPr>
          <w:rFonts w:ascii="Times New Roman" w:hAnsi="Times New Roman" w:cs="Times New Roman"/>
          <w:bCs/>
          <w:iCs/>
          <w:sz w:val="24"/>
          <w:szCs w:val="24"/>
        </w:rPr>
      </w:pPr>
    </w:p>
    <w:p w14:paraId="678DB094" w14:textId="41BC18B9" w:rsidR="002F4218" w:rsidRDefault="002F4218" w:rsidP="008B4AD8">
      <w:pPr>
        <w:spacing w:after="0" w:line="240" w:lineRule="auto"/>
        <w:rPr>
          <w:rFonts w:ascii="Times New Roman" w:hAnsi="Times New Roman" w:cs="Times New Roman"/>
          <w:bCs/>
          <w:iCs/>
          <w:sz w:val="24"/>
          <w:szCs w:val="24"/>
        </w:rPr>
      </w:pPr>
    </w:p>
    <w:p w14:paraId="680D4DD1" w14:textId="616F383F" w:rsidR="002F4218" w:rsidRDefault="002F4218" w:rsidP="008B4AD8">
      <w:pPr>
        <w:spacing w:after="0" w:line="240" w:lineRule="auto"/>
        <w:rPr>
          <w:rFonts w:ascii="Times New Roman" w:hAnsi="Times New Roman" w:cs="Times New Roman"/>
          <w:bCs/>
          <w:iCs/>
          <w:sz w:val="24"/>
          <w:szCs w:val="24"/>
        </w:rPr>
      </w:pPr>
    </w:p>
    <w:p w14:paraId="02CDA341" w14:textId="25FCAA57" w:rsidR="002F4218" w:rsidRDefault="002F4218" w:rsidP="008B4AD8">
      <w:pPr>
        <w:spacing w:after="0" w:line="240" w:lineRule="auto"/>
        <w:rPr>
          <w:rFonts w:ascii="Times New Roman" w:hAnsi="Times New Roman" w:cs="Times New Roman"/>
          <w:bCs/>
          <w:iCs/>
          <w:sz w:val="24"/>
          <w:szCs w:val="24"/>
        </w:rPr>
      </w:pPr>
    </w:p>
    <w:p w14:paraId="7CC75A6D" w14:textId="4B51C781" w:rsidR="002F4218" w:rsidRDefault="002F4218" w:rsidP="008B4AD8">
      <w:pPr>
        <w:spacing w:after="0" w:line="240" w:lineRule="auto"/>
        <w:rPr>
          <w:rFonts w:ascii="Times New Roman" w:hAnsi="Times New Roman" w:cs="Times New Roman"/>
          <w:bCs/>
          <w:iCs/>
          <w:sz w:val="24"/>
          <w:szCs w:val="24"/>
        </w:rPr>
      </w:pPr>
    </w:p>
    <w:p w14:paraId="1B5F75A9" w14:textId="3831870C" w:rsidR="00E10AD7" w:rsidRDefault="00E10AD7" w:rsidP="008B4AD8">
      <w:pPr>
        <w:spacing w:after="0" w:line="240" w:lineRule="auto"/>
        <w:rPr>
          <w:rFonts w:ascii="Times New Roman" w:hAnsi="Times New Roman" w:cs="Times New Roman"/>
          <w:bCs/>
          <w:iCs/>
          <w:sz w:val="24"/>
          <w:szCs w:val="24"/>
        </w:rPr>
      </w:pPr>
    </w:p>
    <w:p w14:paraId="5F16A91B" w14:textId="0362512C" w:rsidR="00E10AD7" w:rsidRDefault="00E10AD7" w:rsidP="008B4AD8">
      <w:pPr>
        <w:spacing w:after="0" w:line="240" w:lineRule="auto"/>
        <w:rPr>
          <w:rFonts w:ascii="Times New Roman" w:hAnsi="Times New Roman" w:cs="Times New Roman"/>
          <w:bCs/>
          <w:iCs/>
          <w:sz w:val="24"/>
          <w:szCs w:val="24"/>
        </w:rPr>
      </w:pPr>
    </w:p>
    <w:p w14:paraId="6DD0A8B9" w14:textId="78E5B3B2" w:rsidR="00E10AD7" w:rsidRDefault="00E10AD7" w:rsidP="008B4AD8">
      <w:pPr>
        <w:spacing w:after="0" w:line="240" w:lineRule="auto"/>
        <w:rPr>
          <w:rFonts w:ascii="Times New Roman" w:hAnsi="Times New Roman" w:cs="Times New Roman"/>
          <w:bCs/>
          <w:iCs/>
          <w:sz w:val="24"/>
          <w:szCs w:val="24"/>
        </w:rPr>
      </w:pPr>
    </w:p>
    <w:p w14:paraId="1F2BA27C" w14:textId="68053B66" w:rsidR="00E10AD7" w:rsidRDefault="00E10AD7" w:rsidP="008B4AD8">
      <w:pPr>
        <w:spacing w:after="0" w:line="240" w:lineRule="auto"/>
        <w:rPr>
          <w:rFonts w:ascii="Times New Roman" w:hAnsi="Times New Roman" w:cs="Times New Roman"/>
          <w:bCs/>
          <w:iCs/>
          <w:sz w:val="24"/>
          <w:szCs w:val="24"/>
        </w:rPr>
      </w:pPr>
    </w:p>
    <w:p w14:paraId="2BC4956B" w14:textId="2FA4E9C9" w:rsidR="00E10AD7" w:rsidRDefault="00E10AD7" w:rsidP="008B4AD8">
      <w:pPr>
        <w:spacing w:after="0" w:line="240" w:lineRule="auto"/>
        <w:rPr>
          <w:rFonts w:ascii="Times New Roman" w:hAnsi="Times New Roman" w:cs="Times New Roman"/>
          <w:bCs/>
          <w:iCs/>
          <w:sz w:val="24"/>
          <w:szCs w:val="24"/>
        </w:rPr>
      </w:pPr>
    </w:p>
    <w:p w14:paraId="512A17FF" w14:textId="56E77A9C" w:rsidR="00E10AD7" w:rsidRDefault="00E10AD7" w:rsidP="008B4AD8">
      <w:pPr>
        <w:spacing w:after="0" w:line="240" w:lineRule="auto"/>
        <w:rPr>
          <w:rFonts w:ascii="Times New Roman" w:hAnsi="Times New Roman" w:cs="Times New Roman"/>
          <w:bCs/>
          <w:iCs/>
          <w:sz w:val="24"/>
          <w:szCs w:val="24"/>
        </w:rPr>
      </w:pPr>
    </w:p>
    <w:p w14:paraId="09579EDF" w14:textId="01768F95" w:rsidR="00E10AD7" w:rsidRDefault="00E10AD7" w:rsidP="008B4AD8">
      <w:pPr>
        <w:spacing w:after="0" w:line="240" w:lineRule="auto"/>
        <w:rPr>
          <w:rFonts w:ascii="Times New Roman" w:hAnsi="Times New Roman" w:cs="Times New Roman"/>
          <w:bCs/>
          <w:iCs/>
          <w:sz w:val="24"/>
          <w:szCs w:val="24"/>
        </w:rPr>
      </w:pPr>
    </w:p>
    <w:p w14:paraId="6C24E383" w14:textId="77777777" w:rsidR="00E10AD7" w:rsidRDefault="00E10AD7" w:rsidP="008B4AD8">
      <w:pPr>
        <w:spacing w:after="0" w:line="240" w:lineRule="auto"/>
        <w:rPr>
          <w:rFonts w:ascii="Times New Roman" w:hAnsi="Times New Roman" w:cs="Times New Roman"/>
          <w:bCs/>
          <w:iCs/>
          <w:sz w:val="24"/>
          <w:szCs w:val="24"/>
        </w:rPr>
      </w:pPr>
    </w:p>
    <w:p w14:paraId="1AD95BB0" w14:textId="1F9F372C" w:rsidR="002F4218" w:rsidRDefault="002F4218" w:rsidP="008B4AD8">
      <w:pPr>
        <w:spacing w:after="0" w:line="240" w:lineRule="auto"/>
        <w:rPr>
          <w:rFonts w:ascii="Times New Roman" w:hAnsi="Times New Roman" w:cs="Times New Roman"/>
          <w:bCs/>
          <w:iCs/>
          <w:sz w:val="24"/>
          <w:szCs w:val="24"/>
        </w:rPr>
      </w:pPr>
    </w:p>
    <w:p w14:paraId="3A144A5B" w14:textId="377567D1" w:rsidR="002F4218" w:rsidRDefault="002F4218" w:rsidP="008B4AD8">
      <w:pPr>
        <w:spacing w:after="0" w:line="240" w:lineRule="auto"/>
        <w:rPr>
          <w:rFonts w:ascii="Times New Roman" w:hAnsi="Times New Roman" w:cs="Times New Roman"/>
          <w:bCs/>
          <w:iCs/>
          <w:sz w:val="24"/>
          <w:szCs w:val="24"/>
        </w:rPr>
      </w:pPr>
    </w:p>
    <w:p w14:paraId="2E1C7FD7" w14:textId="16611674" w:rsidR="002F4218" w:rsidRDefault="002F4218" w:rsidP="008B4AD8">
      <w:pPr>
        <w:spacing w:after="0" w:line="240" w:lineRule="auto"/>
        <w:rPr>
          <w:rFonts w:ascii="Times New Roman" w:hAnsi="Times New Roman" w:cs="Times New Roman"/>
          <w:bCs/>
          <w:iCs/>
          <w:sz w:val="24"/>
          <w:szCs w:val="24"/>
        </w:rPr>
      </w:pPr>
    </w:p>
    <w:p w14:paraId="25A70E39" w14:textId="14D96F62" w:rsidR="002F4218" w:rsidRDefault="002F4218" w:rsidP="008B4AD8">
      <w:pPr>
        <w:spacing w:after="0" w:line="240" w:lineRule="auto"/>
        <w:rPr>
          <w:rFonts w:ascii="Times New Roman" w:hAnsi="Times New Roman" w:cs="Times New Roman"/>
          <w:bCs/>
          <w:iCs/>
          <w:sz w:val="24"/>
          <w:szCs w:val="24"/>
        </w:rPr>
      </w:pPr>
    </w:p>
    <w:p w14:paraId="7492D1CC" w14:textId="3F877F16" w:rsidR="002F4218" w:rsidRDefault="002F4218" w:rsidP="008B4AD8">
      <w:pPr>
        <w:spacing w:after="0" w:line="240" w:lineRule="auto"/>
        <w:rPr>
          <w:rFonts w:ascii="Times New Roman" w:hAnsi="Times New Roman" w:cs="Times New Roman"/>
          <w:bCs/>
          <w:iCs/>
          <w:sz w:val="24"/>
          <w:szCs w:val="24"/>
        </w:rPr>
      </w:pPr>
    </w:p>
    <w:p w14:paraId="613C06BA" w14:textId="4AE3B7CC" w:rsidR="00C9074E" w:rsidRPr="00A13BB8" w:rsidRDefault="00996DE3" w:rsidP="008C3C45">
      <w:pPr>
        <w:spacing w:after="0" w:line="240" w:lineRule="auto"/>
        <w:jc w:val="center"/>
        <w:rPr>
          <w:rFonts w:ascii="Times New Roman" w:eastAsiaTheme="majorEastAsia" w:hAnsi="Times New Roman" w:cs="Times New Roman"/>
          <w:b/>
          <w:bCs/>
          <w:sz w:val="24"/>
        </w:rPr>
      </w:pPr>
      <w:r>
        <w:rPr>
          <w:rFonts w:ascii="Times New Roman" w:hAnsi="Times New Roman" w:cs="Times New Roman"/>
          <w:b/>
          <w:iCs/>
          <w:sz w:val="24"/>
          <w:szCs w:val="24"/>
        </w:rPr>
        <w:t>studeni</w:t>
      </w:r>
      <w:r w:rsidR="00E565DD" w:rsidRPr="002F4218">
        <w:rPr>
          <w:rFonts w:ascii="Times New Roman" w:hAnsi="Times New Roman" w:cs="Times New Roman"/>
          <w:b/>
          <w:iCs/>
          <w:sz w:val="24"/>
          <w:szCs w:val="24"/>
        </w:rPr>
        <w:t xml:space="preserve"> </w:t>
      </w:r>
      <w:r w:rsidR="002F4218" w:rsidRPr="002F4218">
        <w:rPr>
          <w:rFonts w:ascii="Times New Roman" w:hAnsi="Times New Roman" w:cs="Times New Roman"/>
          <w:b/>
          <w:iCs/>
          <w:sz w:val="24"/>
          <w:szCs w:val="24"/>
        </w:rPr>
        <w:t>2022.</w:t>
      </w:r>
      <w:r w:rsidR="00C9074E" w:rsidRPr="00A13BB8">
        <w:rPr>
          <w:rFonts w:ascii="Times New Roman" w:eastAsiaTheme="majorEastAsia" w:hAnsi="Times New Roman" w:cs="Times New Roman"/>
          <w:b/>
          <w:bCs/>
          <w:sz w:val="24"/>
        </w:rPr>
        <w:br w:type="page"/>
      </w:r>
    </w:p>
    <w:bookmarkStart w:id="0" w:name="_Toc98071401" w:displacedByCustomXml="next"/>
    <w:sdt>
      <w:sdtPr>
        <w:rPr>
          <w:b/>
        </w:rPr>
        <w:id w:val="-2137557054"/>
        <w:docPartObj>
          <w:docPartGallery w:val="Table of Contents"/>
          <w:docPartUnique/>
        </w:docPartObj>
      </w:sdtPr>
      <w:sdtEndPr>
        <w:rPr>
          <w:rFonts w:ascii="Times New Roman" w:hAnsi="Times New Roman" w:cs="Times New Roman"/>
          <w:b w:val="0"/>
          <w:bCs/>
        </w:rPr>
      </w:sdtEndPr>
      <w:sdtContent>
        <w:p w14:paraId="778EB075" w14:textId="7DA2AC6B" w:rsidR="00C9074E" w:rsidRPr="00A22FDB" w:rsidRDefault="00D92DAA" w:rsidP="00D92DAA">
          <w:pPr>
            <w:rPr>
              <w:rFonts w:ascii="Times New Roman" w:hAnsi="Times New Roman" w:cs="Times New Roman"/>
            </w:rPr>
          </w:pPr>
          <w:r w:rsidRPr="00A22FDB">
            <w:rPr>
              <w:rFonts w:ascii="Times New Roman" w:hAnsi="Times New Roman" w:cs="Times New Roman"/>
            </w:rPr>
            <w:t>Sadržaj</w:t>
          </w:r>
          <w:bookmarkEnd w:id="0"/>
        </w:p>
        <w:p w14:paraId="70043F29" w14:textId="29857CE8" w:rsidR="00A22FDB" w:rsidRPr="00A22FDB" w:rsidRDefault="00C9074E">
          <w:pPr>
            <w:pStyle w:val="TOC1"/>
            <w:tabs>
              <w:tab w:val="left" w:pos="851"/>
            </w:tabs>
            <w:rPr>
              <w:rFonts w:ascii="Times New Roman" w:hAnsi="Times New Roman" w:cs="Times New Roman"/>
              <w:b w:val="0"/>
              <w:bCs w:val="0"/>
              <w:noProof/>
              <w:sz w:val="22"/>
              <w:szCs w:val="22"/>
              <w:lang w:eastAsia="hr-HR"/>
            </w:rPr>
          </w:pPr>
          <w:r w:rsidRPr="00A22FDB">
            <w:rPr>
              <w:rFonts w:ascii="Times New Roman" w:hAnsi="Times New Roman" w:cs="Times New Roman"/>
              <w:b w:val="0"/>
              <w:sz w:val="22"/>
              <w:szCs w:val="22"/>
            </w:rPr>
            <w:fldChar w:fldCharType="begin"/>
          </w:r>
          <w:r w:rsidRPr="00A22FDB">
            <w:rPr>
              <w:rFonts w:ascii="Times New Roman" w:hAnsi="Times New Roman" w:cs="Times New Roman"/>
              <w:b w:val="0"/>
              <w:sz w:val="22"/>
              <w:szCs w:val="22"/>
            </w:rPr>
            <w:instrText xml:space="preserve"> TOC \o "1-3" \h \z \u </w:instrText>
          </w:r>
          <w:r w:rsidRPr="00A22FDB">
            <w:rPr>
              <w:rFonts w:ascii="Times New Roman" w:hAnsi="Times New Roman" w:cs="Times New Roman"/>
              <w:b w:val="0"/>
              <w:sz w:val="22"/>
              <w:szCs w:val="22"/>
            </w:rPr>
            <w:fldChar w:fldCharType="separate"/>
          </w:r>
          <w:hyperlink w:anchor="_Toc120711109" w:history="1">
            <w:r w:rsidR="00A22FDB" w:rsidRPr="00A22FDB">
              <w:rPr>
                <w:rStyle w:val="Hyperlink"/>
                <w:rFonts w:ascii="Times New Roman" w:hAnsi="Times New Roman" w:cs="Times New Roman"/>
                <w:b w:val="0"/>
                <w:noProof/>
                <w:sz w:val="22"/>
                <w:szCs w:val="22"/>
              </w:rPr>
              <w:t>1.</w:t>
            </w:r>
            <w:r w:rsidR="00A22FDB" w:rsidRPr="00A22FDB">
              <w:rPr>
                <w:rFonts w:ascii="Times New Roman" w:hAnsi="Times New Roman" w:cs="Times New Roman"/>
                <w:b w:val="0"/>
                <w:bCs w:val="0"/>
                <w:noProof/>
                <w:sz w:val="22"/>
                <w:szCs w:val="22"/>
                <w:lang w:eastAsia="hr-HR"/>
              </w:rPr>
              <w:tab/>
            </w:r>
            <w:r w:rsidR="00A22FDB" w:rsidRPr="00A22FDB">
              <w:rPr>
                <w:rStyle w:val="Hyperlink"/>
                <w:rFonts w:ascii="Times New Roman" w:hAnsi="Times New Roman" w:cs="Times New Roman"/>
                <w:b w:val="0"/>
                <w:noProof/>
                <w:sz w:val="22"/>
                <w:szCs w:val="22"/>
              </w:rPr>
              <w:t>Opće informacije</w:t>
            </w:r>
            <w:r w:rsidR="00A22FDB" w:rsidRPr="00A22FDB">
              <w:rPr>
                <w:rFonts w:ascii="Times New Roman" w:hAnsi="Times New Roman" w:cs="Times New Roman"/>
                <w:b w:val="0"/>
                <w:noProof/>
                <w:webHidden/>
                <w:sz w:val="22"/>
                <w:szCs w:val="22"/>
              </w:rPr>
              <w:tab/>
            </w:r>
            <w:r w:rsidR="00A22FDB" w:rsidRPr="00A22FDB">
              <w:rPr>
                <w:rFonts w:ascii="Times New Roman" w:hAnsi="Times New Roman" w:cs="Times New Roman"/>
                <w:b w:val="0"/>
                <w:noProof/>
                <w:webHidden/>
                <w:sz w:val="22"/>
                <w:szCs w:val="22"/>
              </w:rPr>
              <w:fldChar w:fldCharType="begin"/>
            </w:r>
            <w:r w:rsidR="00A22FDB" w:rsidRPr="00A22FDB">
              <w:rPr>
                <w:rFonts w:ascii="Times New Roman" w:hAnsi="Times New Roman" w:cs="Times New Roman"/>
                <w:b w:val="0"/>
                <w:noProof/>
                <w:webHidden/>
                <w:sz w:val="22"/>
                <w:szCs w:val="22"/>
              </w:rPr>
              <w:instrText xml:space="preserve"> PAGEREF _Toc120711109 \h </w:instrText>
            </w:r>
            <w:r w:rsidR="00A22FDB" w:rsidRPr="00A22FDB">
              <w:rPr>
                <w:rFonts w:ascii="Times New Roman" w:hAnsi="Times New Roman" w:cs="Times New Roman"/>
                <w:b w:val="0"/>
                <w:noProof/>
                <w:webHidden/>
                <w:sz w:val="22"/>
                <w:szCs w:val="22"/>
              </w:rPr>
            </w:r>
            <w:r w:rsidR="00A22FDB" w:rsidRPr="00A22FDB">
              <w:rPr>
                <w:rFonts w:ascii="Times New Roman" w:hAnsi="Times New Roman" w:cs="Times New Roman"/>
                <w:b w:val="0"/>
                <w:noProof/>
                <w:webHidden/>
                <w:sz w:val="22"/>
                <w:szCs w:val="22"/>
              </w:rPr>
              <w:fldChar w:fldCharType="separate"/>
            </w:r>
            <w:r w:rsidR="00CC5BA8">
              <w:rPr>
                <w:rFonts w:ascii="Times New Roman" w:hAnsi="Times New Roman" w:cs="Times New Roman"/>
                <w:b w:val="0"/>
                <w:noProof/>
                <w:webHidden/>
                <w:sz w:val="22"/>
                <w:szCs w:val="22"/>
              </w:rPr>
              <w:t>3</w:t>
            </w:r>
            <w:r w:rsidR="00A22FDB" w:rsidRPr="00A22FDB">
              <w:rPr>
                <w:rFonts w:ascii="Times New Roman" w:hAnsi="Times New Roman" w:cs="Times New Roman"/>
                <w:b w:val="0"/>
                <w:noProof/>
                <w:webHidden/>
                <w:sz w:val="22"/>
                <w:szCs w:val="22"/>
              </w:rPr>
              <w:fldChar w:fldCharType="end"/>
            </w:r>
          </w:hyperlink>
        </w:p>
        <w:p w14:paraId="6DF800C0" w14:textId="447CD032" w:rsidR="00A22FDB" w:rsidRPr="00A22FDB" w:rsidRDefault="00314F41">
          <w:pPr>
            <w:pStyle w:val="TOC2"/>
            <w:rPr>
              <w:rFonts w:ascii="Times New Roman" w:hAnsi="Times New Roman" w:cs="Times New Roman"/>
              <w:b w:val="0"/>
              <w:bCs w:val="0"/>
              <w:noProof/>
              <w:lang w:eastAsia="hr-HR"/>
            </w:rPr>
          </w:pPr>
          <w:hyperlink w:anchor="_Toc120711110" w:history="1">
            <w:r w:rsidR="00A22FDB" w:rsidRPr="00A22FDB">
              <w:rPr>
                <w:rStyle w:val="Hyperlink"/>
                <w:rFonts w:ascii="Times New Roman" w:hAnsi="Times New Roman" w:cs="Times New Roman"/>
                <w:b w:val="0"/>
                <w:noProof/>
              </w:rPr>
              <w:t>1.1.</w:t>
            </w:r>
            <w:r w:rsidR="00A22FDB" w:rsidRPr="00A22FDB">
              <w:rPr>
                <w:rFonts w:ascii="Times New Roman" w:hAnsi="Times New Roman" w:cs="Times New Roman"/>
                <w:b w:val="0"/>
                <w:bCs w:val="0"/>
                <w:noProof/>
                <w:lang w:eastAsia="hr-HR"/>
              </w:rPr>
              <w:tab/>
            </w:r>
            <w:r w:rsidR="00A22FDB" w:rsidRPr="00A22FDB">
              <w:rPr>
                <w:rStyle w:val="Hyperlink"/>
                <w:rFonts w:ascii="Times New Roman" w:hAnsi="Times New Roman" w:cs="Times New Roman"/>
                <w:b w:val="0"/>
                <w:noProof/>
              </w:rPr>
              <w:t>Predmet, ciljevi i očekivani rezultati poziva</w:t>
            </w:r>
            <w:r w:rsidR="00A22FDB" w:rsidRPr="00A22FDB">
              <w:rPr>
                <w:rFonts w:ascii="Times New Roman" w:hAnsi="Times New Roman" w:cs="Times New Roman"/>
                <w:b w:val="0"/>
                <w:noProof/>
                <w:webHidden/>
              </w:rPr>
              <w:tab/>
            </w:r>
            <w:r w:rsidR="00A22FDB" w:rsidRPr="00A22FDB">
              <w:rPr>
                <w:rFonts w:ascii="Times New Roman" w:hAnsi="Times New Roman" w:cs="Times New Roman"/>
                <w:b w:val="0"/>
                <w:noProof/>
                <w:webHidden/>
              </w:rPr>
              <w:fldChar w:fldCharType="begin"/>
            </w:r>
            <w:r w:rsidR="00A22FDB" w:rsidRPr="00A22FDB">
              <w:rPr>
                <w:rFonts w:ascii="Times New Roman" w:hAnsi="Times New Roman" w:cs="Times New Roman"/>
                <w:b w:val="0"/>
                <w:noProof/>
                <w:webHidden/>
              </w:rPr>
              <w:instrText xml:space="preserve"> PAGEREF _Toc120711110 \h </w:instrText>
            </w:r>
            <w:r w:rsidR="00A22FDB" w:rsidRPr="00A22FDB">
              <w:rPr>
                <w:rFonts w:ascii="Times New Roman" w:hAnsi="Times New Roman" w:cs="Times New Roman"/>
                <w:b w:val="0"/>
                <w:noProof/>
                <w:webHidden/>
              </w:rPr>
            </w:r>
            <w:r w:rsidR="00A22FDB" w:rsidRPr="00A22FDB">
              <w:rPr>
                <w:rFonts w:ascii="Times New Roman" w:hAnsi="Times New Roman" w:cs="Times New Roman"/>
                <w:b w:val="0"/>
                <w:noProof/>
                <w:webHidden/>
              </w:rPr>
              <w:fldChar w:fldCharType="separate"/>
            </w:r>
            <w:r w:rsidR="00CC5BA8">
              <w:rPr>
                <w:rFonts w:ascii="Times New Roman" w:hAnsi="Times New Roman" w:cs="Times New Roman"/>
                <w:b w:val="0"/>
                <w:noProof/>
                <w:webHidden/>
              </w:rPr>
              <w:t>4</w:t>
            </w:r>
            <w:r w:rsidR="00A22FDB" w:rsidRPr="00A22FDB">
              <w:rPr>
                <w:rFonts w:ascii="Times New Roman" w:hAnsi="Times New Roman" w:cs="Times New Roman"/>
                <w:b w:val="0"/>
                <w:noProof/>
                <w:webHidden/>
              </w:rPr>
              <w:fldChar w:fldCharType="end"/>
            </w:r>
          </w:hyperlink>
        </w:p>
        <w:p w14:paraId="5E41C580" w14:textId="0A576CD0" w:rsidR="00A22FDB" w:rsidRPr="00A22FDB" w:rsidRDefault="00314F41">
          <w:pPr>
            <w:pStyle w:val="TOC2"/>
            <w:rPr>
              <w:rFonts w:ascii="Times New Roman" w:hAnsi="Times New Roman" w:cs="Times New Roman"/>
              <w:b w:val="0"/>
              <w:bCs w:val="0"/>
              <w:noProof/>
              <w:lang w:eastAsia="hr-HR"/>
            </w:rPr>
          </w:pPr>
          <w:hyperlink w:anchor="_Toc120711111" w:history="1">
            <w:r w:rsidR="00A22FDB" w:rsidRPr="00A22FDB">
              <w:rPr>
                <w:rStyle w:val="Hyperlink"/>
                <w:rFonts w:ascii="Times New Roman" w:hAnsi="Times New Roman" w:cs="Times New Roman"/>
                <w:b w:val="0"/>
                <w:noProof/>
              </w:rPr>
              <w:t>1.2.</w:t>
            </w:r>
            <w:r w:rsidR="00A22FDB" w:rsidRPr="00A22FDB">
              <w:rPr>
                <w:rFonts w:ascii="Times New Roman" w:hAnsi="Times New Roman" w:cs="Times New Roman"/>
                <w:b w:val="0"/>
                <w:bCs w:val="0"/>
                <w:noProof/>
                <w:lang w:eastAsia="hr-HR"/>
              </w:rPr>
              <w:tab/>
            </w:r>
            <w:r w:rsidR="00A22FDB" w:rsidRPr="00A22FDB">
              <w:rPr>
                <w:rStyle w:val="Hyperlink"/>
                <w:rFonts w:ascii="Times New Roman" w:hAnsi="Times New Roman" w:cs="Times New Roman"/>
                <w:b w:val="0"/>
                <w:noProof/>
              </w:rPr>
              <w:t>Financijska alokacija i iznosi bespovratnih sredstava</w:t>
            </w:r>
            <w:r w:rsidR="00A22FDB" w:rsidRPr="00A22FDB">
              <w:rPr>
                <w:rFonts w:ascii="Times New Roman" w:hAnsi="Times New Roman" w:cs="Times New Roman"/>
                <w:b w:val="0"/>
                <w:noProof/>
                <w:webHidden/>
              </w:rPr>
              <w:tab/>
            </w:r>
            <w:r w:rsidR="00A22FDB" w:rsidRPr="00A22FDB">
              <w:rPr>
                <w:rFonts w:ascii="Times New Roman" w:hAnsi="Times New Roman" w:cs="Times New Roman"/>
                <w:b w:val="0"/>
                <w:noProof/>
                <w:webHidden/>
              </w:rPr>
              <w:fldChar w:fldCharType="begin"/>
            </w:r>
            <w:r w:rsidR="00A22FDB" w:rsidRPr="00A22FDB">
              <w:rPr>
                <w:rFonts w:ascii="Times New Roman" w:hAnsi="Times New Roman" w:cs="Times New Roman"/>
                <w:b w:val="0"/>
                <w:noProof/>
                <w:webHidden/>
              </w:rPr>
              <w:instrText xml:space="preserve"> PAGEREF _Toc120711111 \h </w:instrText>
            </w:r>
            <w:r w:rsidR="00A22FDB" w:rsidRPr="00A22FDB">
              <w:rPr>
                <w:rFonts w:ascii="Times New Roman" w:hAnsi="Times New Roman" w:cs="Times New Roman"/>
                <w:b w:val="0"/>
                <w:noProof/>
                <w:webHidden/>
              </w:rPr>
            </w:r>
            <w:r w:rsidR="00A22FDB" w:rsidRPr="00A22FDB">
              <w:rPr>
                <w:rFonts w:ascii="Times New Roman" w:hAnsi="Times New Roman" w:cs="Times New Roman"/>
                <w:b w:val="0"/>
                <w:noProof/>
                <w:webHidden/>
              </w:rPr>
              <w:fldChar w:fldCharType="separate"/>
            </w:r>
            <w:r w:rsidR="00CC5BA8">
              <w:rPr>
                <w:rFonts w:ascii="Times New Roman" w:hAnsi="Times New Roman" w:cs="Times New Roman"/>
                <w:b w:val="0"/>
                <w:noProof/>
                <w:webHidden/>
              </w:rPr>
              <w:t>8</w:t>
            </w:r>
            <w:r w:rsidR="00A22FDB" w:rsidRPr="00A22FDB">
              <w:rPr>
                <w:rFonts w:ascii="Times New Roman" w:hAnsi="Times New Roman" w:cs="Times New Roman"/>
                <w:b w:val="0"/>
                <w:noProof/>
                <w:webHidden/>
              </w:rPr>
              <w:fldChar w:fldCharType="end"/>
            </w:r>
          </w:hyperlink>
        </w:p>
        <w:p w14:paraId="1C42B42A" w14:textId="5B0D5BCC" w:rsidR="00A22FDB" w:rsidRPr="00A22FDB" w:rsidRDefault="00314F41">
          <w:pPr>
            <w:pStyle w:val="TOC1"/>
            <w:tabs>
              <w:tab w:val="left" w:pos="851"/>
            </w:tabs>
            <w:rPr>
              <w:rFonts w:ascii="Times New Roman" w:hAnsi="Times New Roman" w:cs="Times New Roman"/>
              <w:b w:val="0"/>
              <w:bCs w:val="0"/>
              <w:noProof/>
              <w:sz w:val="22"/>
              <w:szCs w:val="22"/>
              <w:lang w:eastAsia="hr-HR"/>
            </w:rPr>
          </w:pPr>
          <w:hyperlink w:anchor="_Toc120711112" w:history="1">
            <w:r w:rsidR="00A22FDB" w:rsidRPr="00A22FDB">
              <w:rPr>
                <w:rStyle w:val="Hyperlink"/>
                <w:rFonts w:ascii="Times New Roman" w:hAnsi="Times New Roman" w:cs="Times New Roman"/>
                <w:b w:val="0"/>
                <w:noProof/>
                <w:sz w:val="22"/>
                <w:szCs w:val="22"/>
              </w:rPr>
              <w:t>2.</w:t>
            </w:r>
            <w:r w:rsidR="00A22FDB" w:rsidRPr="00A22FDB">
              <w:rPr>
                <w:rFonts w:ascii="Times New Roman" w:hAnsi="Times New Roman" w:cs="Times New Roman"/>
                <w:b w:val="0"/>
                <w:bCs w:val="0"/>
                <w:noProof/>
                <w:sz w:val="22"/>
                <w:szCs w:val="22"/>
                <w:lang w:eastAsia="hr-HR"/>
              </w:rPr>
              <w:tab/>
            </w:r>
            <w:r w:rsidR="00A22FDB" w:rsidRPr="00A22FDB">
              <w:rPr>
                <w:rStyle w:val="Hyperlink"/>
                <w:rFonts w:ascii="Times New Roman" w:hAnsi="Times New Roman" w:cs="Times New Roman"/>
                <w:b w:val="0"/>
                <w:noProof/>
                <w:sz w:val="22"/>
                <w:szCs w:val="22"/>
              </w:rPr>
              <w:t>Pravila Poziva</w:t>
            </w:r>
            <w:r w:rsidR="00A22FDB" w:rsidRPr="00A22FDB">
              <w:rPr>
                <w:rFonts w:ascii="Times New Roman" w:hAnsi="Times New Roman" w:cs="Times New Roman"/>
                <w:b w:val="0"/>
                <w:noProof/>
                <w:webHidden/>
                <w:sz w:val="22"/>
                <w:szCs w:val="22"/>
              </w:rPr>
              <w:tab/>
            </w:r>
            <w:r w:rsidR="00A22FDB" w:rsidRPr="00A22FDB">
              <w:rPr>
                <w:rFonts w:ascii="Times New Roman" w:hAnsi="Times New Roman" w:cs="Times New Roman"/>
                <w:b w:val="0"/>
                <w:noProof/>
                <w:webHidden/>
                <w:sz w:val="22"/>
                <w:szCs w:val="22"/>
              </w:rPr>
              <w:fldChar w:fldCharType="begin"/>
            </w:r>
            <w:r w:rsidR="00A22FDB" w:rsidRPr="00A22FDB">
              <w:rPr>
                <w:rFonts w:ascii="Times New Roman" w:hAnsi="Times New Roman" w:cs="Times New Roman"/>
                <w:b w:val="0"/>
                <w:noProof/>
                <w:webHidden/>
                <w:sz w:val="22"/>
                <w:szCs w:val="22"/>
              </w:rPr>
              <w:instrText xml:space="preserve"> PAGEREF _Toc120711112 \h </w:instrText>
            </w:r>
            <w:r w:rsidR="00A22FDB" w:rsidRPr="00A22FDB">
              <w:rPr>
                <w:rFonts w:ascii="Times New Roman" w:hAnsi="Times New Roman" w:cs="Times New Roman"/>
                <w:b w:val="0"/>
                <w:noProof/>
                <w:webHidden/>
                <w:sz w:val="22"/>
                <w:szCs w:val="22"/>
              </w:rPr>
            </w:r>
            <w:r w:rsidR="00A22FDB" w:rsidRPr="00A22FDB">
              <w:rPr>
                <w:rFonts w:ascii="Times New Roman" w:hAnsi="Times New Roman" w:cs="Times New Roman"/>
                <w:b w:val="0"/>
                <w:noProof/>
                <w:webHidden/>
                <w:sz w:val="22"/>
                <w:szCs w:val="22"/>
              </w:rPr>
              <w:fldChar w:fldCharType="separate"/>
            </w:r>
            <w:r w:rsidR="00CC5BA8">
              <w:rPr>
                <w:rFonts w:ascii="Times New Roman" w:hAnsi="Times New Roman" w:cs="Times New Roman"/>
                <w:b w:val="0"/>
                <w:noProof/>
                <w:webHidden/>
                <w:sz w:val="22"/>
                <w:szCs w:val="22"/>
              </w:rPr>
              <w:t>9</w:t>
            </w:r>
            <w:r w:rsidR="00A22FDB" w:rsidRPr="00A22FDB">
              <w:rPr>
                <w:rFonts w:ascii="Times New Roman" w:hAnsi="Times New Roman" w:cs="Times New Roman"/>
                <w:b w:val="0"/>
                <w:noProof/>
                <w:webHidden/>
                <w:sz w:val="22"/>
                <w:szCs w:val="22"/>
              </w:rPr>
              <w:fldChar w:fldCharType="end"/>
            </w:r>
          </w:hyperlink>
        </w:p>
        <w:p w14:paraId="460681FB" w14:textId="7321EA03" w:rsidR="00A22FDB" w:rsidRPr="00A22FDB" w:rsidRDefault="00314F41">
          <w:pPr>
            <w:pStyle w:val="TOC2"/>
            <w:rPr>
              <w:rFonts w:ascii="Times New Roman" w:hAnsi="Times New Roman" w:cs="Times New Roman"/>
              <w:b w:val="0"/>
              <w:bCs w:val="0"/>
              <w:noProof/>
              <w:lang w:eastAsia="hr-HR"/>
            </w:rPr>
          </w:pPr>
          <w:hyperlink w:anchor="_Toc120711113" w:history="1">
            <w:r w:rsidR="00A22FDB" w:rsidRPr="00A22FDB">
              <w:rPr>
                <w:rStyle w:val="Hyperlink"/>
                <w:rFonts w:ascii="Times New Roman" w:hAnsi="Times New Roman" w:cs="Times New Roman"/>
                <w:b w:val="0"/>
                <w:noProof/>
              </w:rPr>
              <w:t>2.1.</w:t>
            </w:r>
            <w:r w:rsidR="00A22FDB" w:rsidRPr="00A22FDB">
              <w:rPr>
                <w:rFonts w:ascii="Times New Roman" w:hAnsi="Times New Roman" w:cs="Times New Roman"/>
                <w:b w:val="0"/>
                <w:bCs w:val="0"/>
                <w:noProof/>
                <w:lang w:eastAsia="hr-HR"/>
              </w:rPr>
              <w:tab/>
            </w:r>
            <w:r w:rsidR="00A22FDB" w:rsidRPr="00A22FDB">
              <w:rPr>
                <w:rStyle w:val="Hyperlink"/>
                <w:rFonts w:ascii="Times New Roman" w:hAnsi="Times New Roman" w:cs="Times New Roman"/>
                <w:b w:val="0"/>
                <w:noProof/>
              </w:rPr>
              <w:t>Prihvatljivost prijavitelja</w:t>
            </w:r>
            <w:r w:rsidR="00A22FDB" w:rsidRPr="00A22FDB">
              <w:rPr>
                <w:rFonts w:ascii="Times New Roman" w:hAnsi="Times New Roman" w:cs="Times New Roman"/>
                <w:b w:val="0"/>
                <w:noProof/>
                <w:webHidden/>
              </w:rPr>
              <w:tab/>
            </w:r>
            <w:r w:rsidR="00A22FDB" w:rsidRPr="00A22FDB">
              <w:rPr>
                <w:rFonts w:ascii="Times New Roman" w:hAnsi="Times New Roman" w:cs="Times New Roman"/>
                <w:b w:val="0"/>
                <w:noProof/>
                <w:webHidden/>
              </w:rPr>
              <w:fldChar w:fldCharType="begin"/>
            </w:r>
            <w:r w:rsidR="00A22FDB" w:rsidRPr="00A22FDB">
              <w:rPr>
                <w:rFonts w:ascii="Times New Roman" w:hAnsi="Times New Roman" w:cs="Times New Roman"/>
                <w:b w:val="0"/>
                <w:noProof/>
                <w:webHidden/>
              </w:rPr>
              <w:instrText xml:space="preserve"> PAGEREF _Toc120711113 \h </w:instrText>
            </w:r>
            <w:r w:rsidR="00A22FDB" w:rsidRPr="00A22FDB">
              <w:rPr>
                <w:rFonts w:ascii="Times New Roman" w:hAnsi="Times New Roman" w:cs="Times New Roman"/>
                <w:b w:val="0"/>
                <w:noProof/>
                <w:webHidden/>
              </w:rPr>
            </w:r>
            <w:r w:rsidR="00A22FDB" w:rsidRPr="00A22FDB">
              <w:rPr>
                <w:rFonts w:ascii="Times New Roman" w:hAnsi="Times New Roman" w:cs="Times New Roman"/>
                <w:b w:val="0"/>
                <w:noProof/>
                <w:webHidden/>
              </w:rPr>
              <w:fldChar w:fldCharType="separate"/>
            </w:r>
            <w:r w:rsidR="00CC5BA8">
              <w:rPr>
                <w:rFonts w:ascii="Times New Roman" w:hAnsi="Times New Roman" w:cs="Times New Roman"/>
                <w:b w:val="0"/>
                <w:noProof/>
                <w:webHidden/>
              </w:rPr>
              <w:t>9</w:t>
            </w:r>
            <w:r w:rsidR="00A22FDB" w:rsidRPr="00A22FDB">
              <w:rPr>
                <w:rFonts w:ascii="Times New Roman" w:hAnsi="Times New Roman" w:cs="Times New Roman"/>
                <w:b w:val="0"/>
                <w:noProof/>
                <w:webHidden/>
              </w:rPr>
              <w:fldChar w:fldCharType="end"/>
            </w:r>
          </w:hyperlink>
        </w:p>
        <w:p w14:paraId="02B5420B" w14:textId="64CA013F" w:rsidR="00A22FDB" w:rsidRPr="00A22FDB" w:rsidRDefault="00314F41">
          <w:pPr>
            <w:pStyle w:val="TOC2"/>
            <w:rPr>
              <w:rFonts w:ascii="Times New Roman" w:hAnsi="Times New Roman" w:cs="Times New Roman"/>
              <w:b w:val="0"/>
              <w:bCs w:val="0"/>
              <w:noProof/>
              <w:lang w:eastAsia="hr-HR"/>
            </w:rPr>
          </w:pPr>
          <w:hyperlink w:anchor="_Toc120711114" w:history="1">
            <w:r w:rsidR="00A22FDB" w:rsidRPr="00A22FDB">
              <w:rPr>
                <w:rStyle w:val="Hyperlink"/>
                <w:rFonts w:ascii="Times New Roman" w:hAnsi="Times New Roman" w:cs="Times New Roman"/>
                <w:b w:val="0"/>
                <w:noProof/>
              </w:rPr>
              <w:t>2.2.</w:t>
            </w:r>
            <w:r w:rsidR="00A22FDB" w:rsidRPr="00A22FDB">
              <w:rPr>
                <w:rFonts w:ascii="Times New Roman" w:hAnsi="Times New Roman" w:cs="Times New Roman"/>
                <w:b w:val="0"/>
                <w:bCs w:val="0"/>
                <w:noProof/>
                <w:lang w:eastAsia="hr-HR"/>
              </w:rPr>
              <w:tab/>
            </w:r>
            <w:r w:rsidR="00A22FDB" w:rsidRPr="00A22FDB">
              <w:rPr>
                <w:rStyle w:val="Hyperlink"/>
                <w:rFonts w:ascii="Times New Roman" w:hAnsi="Times New Roman" w:cs="Times New Roman"/>
                <w:b w:val="0"/>
                <w:noProof/>
              </w:rPr>
              <w:t>Prihvatljivost partnera i formiranje partnerstva</w:t>
            </w:r>
            <w:r w:rsidR="00A22FDB" w:rsidRPr="00A22FDB">
              <w:rPr>
                <w:rFonts w:ascii="Times New Roman" w:hAnsi="Times New Roman" w:cs="Times New Roman"/>
                <w:b w:val="0"/>
                <w:noProof/>
                <w:webHidden/>
              </w:rPr>
              <w:tab/>
            </w:r>
            <w:r w:rsidR="00A22FDB" w:rsidRPr="00A22FDB">
              <w:rPr>
                <w:rFonts w:ascii="Times New Roman" w:hAnsi="Times New Roman" w:cs="Times New Roman"/>
                <w:b w:val="0"/>
                <w:noProof/>
                <w:webHidden/>
              </w:rPr>
              <w:fldChar w:fldCharType="begin"/>
            </w:r>
            <w:r w:rsidR="00A22FDB" w:rsidRPr="00A22FDB">
              <w:rPr>
                <w:rFonts w:ascii="Times New Roman" w:hAnsi="Times New Roman" w:cs="Times New Roman"/>
                <w:b w:val="0"/>
                <w:noProof/>
                <w:webHidden/>
              </w:rPr>
              <w:instrText xml:space="preserve"> PAGEREF _Toc120711114 \h </w:instrText>
            </w:r>
            <w:r w:rsidR="00A22FDB" w:rsidRPr="00A22FDB">
              <w:rPr>
                <w:rFonts w:ascii="Times New Roman" w:hAnsi="Times New Roman" w:cs="Times New Roman"/>
                <w:b w:val="0"/>
                <w:noProof/>
                <w:webHidden/>
              </w:rPr>
            </w:r>
            <w:r w:rsidR="00A22FDB" w:rsidRPr="00A22FDB">
              <w:rPr>
                <w:rFonts w:ascii="Times New Roman" w:hAnsi="Times New Roman" w:cs="Times New Roman"/>
                <w:b w:val="0"/>
                <w:noProof/>
                <w:webHidden/>
              </w:rPr>
              <w:fldChar w:fldCharType="separate"/>
            </w:r>
            <w:r w:rsidR="00CC5BA8">
              <w:rPr>
                <w:rFonts w:ascii="Times New Roman" w:hAnsi="Times New Roman" w:cs="Times New Roman"/>
                <w:b w:val="0"/>
                <w:noProof/>
                <w:webHidden/>
              </w:rPr>
              <w:t>10</w:t>
            </w:r>
            <w:r w:rsidR="00A22FDB" w:rsidRPr="00A22FDB">
              <w:rPr>
                <w:rFonts w:ascii="Times New Roman" w:hAnsi="Times New Roman" w:cs="Times New Roman"/>
                <w:b w:val="0"/>
                <w:noProof/>
                <w:webHidden/>
              </w:rPr>
              <w:fldChar w:fldCharType="end"/>
            </w:r>
          </w:hyperlink>
        </w:p>
        <w:p w14:paraId="7EB35AE3" w14:textId="67EBD0FD" w:rsidR="00A22FDB" w:rsidRPr="00A22FDB" w:rsidRDefault="00314F41">
          <w:pPr>
            <w:pStyle w:val="TOC2"/>
            <w:rPr>
              <w:rFonts w:ascii="Times New Roman" w:hAnsi="Times New Roman" w:cs="Times New Roman"/>
              <w:b w:val="0"/>
              <w:bCs w:val="0"/>
              <w:noProof/>
              <w:lang w:eastAsia="hr-HR"/>
            </w:rPr>
          </w:pPr>
          <w:hyperlink w:anchor="_Toc120711115" w:history="1">
            <w:r w:rsidR="00A22FDB" w:rsidRPr="00A22FDB">
              <w:rPr>
                <w:rStyle w:val="Hyperlink"/>
                <w:rFonts w:ascii="Times New Roman" w:hAnsi="Times New Roman" w:cs="Times New Roman"/>
                <w:b w:val="0"/>
                <w:noProof/>
              </w:rPr>
              <w:t>2.3.</w:t>
            </w:r>
            <w:r w:rsidR="00A22FDB" w:rsidRPr="00A22FDB">
              <w:rPr>
                <w:rFonts w:ascii="Times New Roman" w:hAnsi="Times New Roman" w:cs="Times New Roman"/>
                <w:b w:val="0"/>
                <w:bCs w:val="0"/>
                <w:noProof/>
                <w:lang w:eastAsia="hr-HR"/>
              </w:rPr>
              <w:tab/>
            </w:r>
            <w:r w:rsidR="00A22FDB" w:rsidRPr="00A22FDB">
              <w:rPr>
                <w:rStyle w:val="Hyperlink"/>
                <w:rFonts w:ascii="Times New Roman" w:hAnsi="Times New Roman" w:cs="Times New Roman"/>
                <w:b w:val="0"/>
                <w:noProof/>
              </w:rPr>
              <w:t>Kriteriji za isključenje prijavitelja</w:t>
            </w:r>
            <w:r w:rsidR="00A22FDB" w:rsidRPr="00A22FDB">
              <w:rPr>
                <w:rFonts w:ascii="Times New Roman" w:hAnsi="Times New Roman" w:cs="Times New Roman"/>
                <w:b w:val="0"/>
                <w:noProof/>
                <w:webHidden/>
              </w:rPr>
              <w:tab/>
            </w:r>
            <w:r w:rsidR="00A22FDB" w:rsidRPr="00A22FDB">
              <w:rPr>
                <w:rFonts w:ascii="Times New Roman" w:hAnsi="Times New Roman" w:cs="Times New Roman"/>
                <w:b w:val="0"/>
                <w:noProof/>
                <w:webHidden/>
              </w:rPr>
              <w:fldChar w:fldCharType="begin"/>
            </w:r>
            <w:r w:rsidR="00A22FDB" w:rsidRPr="00A22FDB">
              <w:rPr>
                <w:rFonts w:ascii="Times New Roman" w:hAnsi="Times New Roman" w:cs="Times New Roman"/>
                <w:b w:val="0"/>
                <w:noProof/>
                <w:webHidden/>
              </w:rPr>
              <w:instrText xml:space="preserve"> PAGEREF _Toc120711115 \h </w:instrText>
            </w:r>
            <w:r w:rsidR="00A22FDB" w:rsidRPr="00A22FDB">
              <w:rPr>
                <w:rFonts w:ascii="Times New Roman" w:hAnsi="Times New Roman" w:cs="Times New Roman"/>
                <w:b w:val="0"/>
                <w:noProof/>
                <w:webHidden/>
              </w:rPr>
            </w:r>
            <w:r w:rsidR="00A22FDB" w:rsidRPr="00A22FDB">
              <w:rPr>
                <w:rFonts w:ascii="Times New Roman" w:hAnsi="Times New Roman" w:cs="Times New Roman"/>
                <w:b w:val="0"/>
                <w:noProof/>
                <w:webHidden/>
              </w:rPr>
              <w:fldChar w:fldCharType="separate"/>
            </w:r>
            <w:r w:rsidR="00CC5BA8">
              <w:rPr>
                <w:rFonts w:ascii="Times New Roman" w:hAnsi="Times New Roman" w:cs="Times New Roman"/>
                <w:b w:val="0"/>
                <w:noProof/>
                <w:webHidden/>
              </w:rPr>
              <w:t>10</w:t>
            </w:r>
            <w:r w:rsidR="00A22FDB" w:rsidRPr="00A22FDB">
              <w:rPr>
                <w:rFonts w:ascii="Times New Roman" w:hAnsi="Times New Roman" w:cs="Times New Roman"/>
                <w:b w:val="0"/>
                <w:noProof/>
                <w:webHidden/>
              </w:rPr>
              <w:fldChar w:fldCharType="end"/>
            </w:r>
          </w:hyperlink>
        </w:p>
        <w:p w14:paraId="41B2ADD4" w14:textId="000ADEE6" w:rsidR="00A22FDB" w:rsidRPr="00A22FDB" w:rsidRDefault="00314F41">
          <w:pPr>
            <w:pStyle w:val="TOC2"/>
            <w:rPr>
              <w:rFonts w:ascii="Times New Roman" w:hAnsi="Times New Roman" w:cs="Times New Roman"/>
              <w:b w:val="0"/>
              <w:bCs w:val="0"/>
              <w:noProof/>
              <w:lang w:eastAsia="hr-HR"/>
            </w:rPr>
          </w:pPr>
          <w:hyperlink w:anchor="_Toc120711116" w:history="1">
            <w:r w:rsidR="00A22FDB" w:rsidRPr="00A22FDB">
              <w:rPr>
                <w:rStyle w:val="Hyperlink"/>
                <w:rFonts w:ascii="Times New Roman" w:hAnsi="Times New Roman" w:cs="Times New Roman"/>
                <w:b w:val="0"/>
                <w:noProof/>
              </w:rPr>
              <w:t>2.4.</w:t>
            </w:r>
            <w:r w:rsidR="00A22FDB" w:rsidRPr="00A22FDB">
              <w:rPr>
                <w:rFonts w:ascii="Times New Roman" w:hAnsi="Times New Roman" w:cs="Times New Roman"/>
                <w:b w:val="0"/>
                <w:bCs w:val="0"/>
                <w:noProof/>
                <w:lang w:eastAsia="hr-HR"/>
              </w:rPr>
              <w:tab/>
            </w:r>
            <w:r w:rsidR="00A22FDB" w:rsidRPr="00A22FDB">
              <w:rPr>
                <w:rStyle w:val="Hyperlink"/>
                <w:rFonts w:ascii="Times New Roman" w:hAnsi="Times New Roman" w:cs="Times New Roman"/>
                <w:b w:val="0"/>
                <w:noProof/>
              </w:rPr>
              <w:t>Zahtjevi koji se odnose na sposobnost prijavitelja, učinkovito korištenje sredstava i održivost projekta</w:t>
            </w:r>
            <w:r w:rsidR="00A22FDB" w:rsidRPr="00A22FDB">
              <w:rPr>
                <w:rFonts w:ascii="Times New Roman" w:hAnsi="Times New Roman" w:cs="Times New Roman"/>
                <w:b w:val="0"/>
                <w:noProof/>
                <w:webHidden/>
              </w:rPr>
              <w:tab/>
            </w:r>
            <w:r w:rsidR="00A22FDB" w:rsidRPr="00A22FDB">
              <w:rPr>
                <w:rFonts w:ascii="Times New Roman" w:hAnsi="Times New Roman" w:cs="Times New Roman"/>
                <w:b w:val="0"/>
                <w:noProof/>
                <w:webHidden/>
              </w:rPr>
              <w:fldChar w:fldCharType="begin"/>
            </w:r>
            <w:r w:rsidR="00A22FDB" w:rsidRPr="00A22FDB">
              <w:rPr>
                <w:rFonts w:ascii="Times New Roman" w:hAnsi="Times New Roman" w:cs="Times New Roman"/>
                <w:b w:val="0"/>
                <w:noProof/>
                <w:webHidden/>
              </w:rPr>
              <w:instrText xml:space="preserve"> PAGEREF _Toc120711116 \h </w:instrText>
            </w:r>
            <w:r w:rsidR="00A22FDB" w:rsidRPr="00A22FDB">
              <w:rPr>
                <w:rFonts w:ascii="Times New Roman" w:hAnsi="Times New Roman" w:cs="Times New Roman"/>
                <w:b w:val="0"/>
                <w:noProof/>
                <w:webHidden/>
              </w:rPr>
            </w:r>
            <w:r w:rsidR="00A22FDB" w:rsidRPr="00A22FDB">
              <w:rPr>
                <w:rFonts w:ascii="Times New Roman" w:hAnsi="Times New Roman" w:cs="Times New Roman"/>
                <w:b w:val="0"/>
                <w:noProof/>
                <w:webHidden/>
              </w:rPr>
              <w:fldChar w:fldCharType="separate"/>
            </w:r>
            <w:r w:rsidR="00CC5BA8">
              <w:rPr>
                <w:rFonts w:ascii="Times New Roman" w:hAnsi="Times New Roman" w:cs="Times New Roman"/>
                <w:b w:val="0"/>
                <w:noProof/>
                <w:webHidden/>
              </w:rPr>
              <w:t>12</w:t>
            </w:r>
            <w:r w:rsidR="00A22FDB" w:rsidRPr="00A22FDB">
              <w:rPr>
                <w:rFonts w:ascii="Times New Roman" w:hAnsi="Times New Roman" w:cs="Times New Roman"/>
                <w:b w:val="0"/>
                <w:noProof/>
                <w:webHidden/>
              </w:rPr>
              <w:fldChar w:fldCharType="end"/>
            </w:r>
          </w:hyperlink>
        </w:p>
        <w:p w14:paraId="7EC3760E" w14:textId="1A30CE11" w:rsidR="00A22FDB" w:rsidRPr="00A22FDB" w:rsidRDefault="00314F41">
          <w:pPr>
            <w:pStyle w:val="TOC2"/>
            <w:rPr>
              <w:rFonts w:ascii="Times New Roman" w:hAnsi="Times New Roman" w:cs="Times New Roman"/>
              <w:b w:val="0"/>
              <w:bCs w:val="0"/>
              <w:noProof/>
              <w:lang w:eastAsia="hr-HR"/>
            </w:rPr>
          </w:pPr>
          <w:hyperlink w:anchor="_Toc120711117" w:history="1">
            <w:r w:rsidR="00A22FDB" w:rsidRPr="00A22FDB">
              <w:rPr>
                <w:rStyle w:val="Hyperlink"/>
                <w:rFonts w:ascii="Times New Roman" w:hAnsi="Times New Roman" w:cs="Times New Roman"/>
                <w:b w:val="0"/>
                <w:noProof/>
              </w:rPr>
              <w:t>2.5.</w:t>
            </w:r>
            <w:r w:rsidR="00A22FDB" w:rsidRPr="00A22FDB">
              <w:rPr>
                <w:rFonts w:ascii="Times New Roman" w:hAnsi="Times New Roman" w:cs="Times New Roman"/>
                <w:b w:val="0"/>
                <w:bCs w:val="0"/>
                <w:noProof/>
                <w:lang w:eastAsia="hr-HR"/>
              </w:rPr>
              <w:tab/>
            </w:r>
            <w:r w:rsidR="00A22FDB" w:rsidRPr="00A22FDB">
              <w:rPr>
                <w:rStyle w:val="Hyperlink"/>
                <w:rFonts w:ascii="Times New Roman" w:hAnsi="Times New Roman" w:cs="Times New Roman"/>
                <w:b w:val="0"/>
                <w:noProof/>
              </w:rPr>
              <w:t>Prihvatljivost projekta</w:t>
            </w:r>
            <w:r w:rsidR="00A22FDB" w:rsidRPr="00A22FDB">
              <w:rPr>
                <w:rFonts w:ascii="Times New Roman" w:hAnsi="Times New Roman" w:cs="Times New Roman"/>
                <w:b w:val="0"/>
                <w:noProof/>
                <w:webHidden/>
              </w:rPr>
              <w:tab/>
            </w:r>
            <w:r w:rsidR="00A22FDB" w:rsidRPr="00A22FDB">
              <w:rPr>
                <w:rFonts w:ascii="Times New Roman" w:hAnsi="Times New Roman" w:cs="Times New Roman"/>
                <w:b w:val="0"/>
                <w:noProof/>
                <w:webHidden/>
              </w:rPr>
              <w:fldChar w:fldCharType="begin"/>
            </w:r>
            <w:r w:rsidR="00A22FDB" w:rsidRPr="00A22FDB">
              <w:rPr>
                <w:rFonts w:ascii="Times New Roman" w:hAnsi="Times New Roman" w:cs="Times New Roman"/>
                <w:b w:val="0"/>
                <w:noProof/>
                <w:webHidden/>
              </w:rPr>
              <w:instrText xml:space="preserve"> PAGEREF _Toc120711117 \h </w:instrText>
            </w:r>
            <w:r w:rsidR="00A22FDB" w:rsidRPr="00A22FDB">
              <w:rPr>
                <w:rFonts w:ascii="Times New Roman" w:hAnsi="Times New Roman" w:cs="Times New Roman"/>
                <w:b w:val="0"/>
                <w:noProof/>
                <w:webHidden/>
              </w:rPr>
            </w:r>
            <w:r w:rsidR="00A22FDB" w:rsidRPr="00A22FDB">
              <w:rPr>
                <w:rFonts w:ascii="Times New Roman" w:hAnsi="Times New Roman" w:cs="Times New Roman"/>
                <w:b w:val="0"/>
                <w:noProof/>
                <w:webHidden/>
              </w:rPr>
              <w:fldChar w:fldCharType="separate"/>
            </w:r>
            <w:r w:rsidR="00CC5BA8">
              <w:rPr>
                <w:rFonts w:ascii="Times New Roman" w:hAnsi="Times New Roman" w:cs="Times New Roman"/>
                <w:b w:val="0"/>
                <w:noProof/>
                <w:webHidden/>
              </w:rPr>
              <w:t>12</w:t>
            </w:r>
            <w:r w:rsidR="00A22FDB" w:rsidRPr="00A22FDB">
              <w:rPr>
                <w:rFonts w:ascii="Times New Roman" w:hAnsi="Times New Roman" w:cs="Times New Roman"/>
                <w:b w:val="0"/>
                <w:noProof/>
                <w:webHidden/>
              </w:rPr>
              <w:fldChar w:fldCharType="end"/>
            </w:r>
          </w:hyperlink>
        </w:p>
        <w:p w14:paraId="2B94E156" w14:textId="2E135916" w:rsidR="00A22FDB" w:rsidRPr="00A22FDB" w:rsidRDefault="00314F41">
          <w:pPr>
            <w:pStyle w:val="TOC2"/>
            <w:rPr>
              <w:rFonts w:ascii="Times New Roman" w:hAnsi="Times New Roman" w:cs="Times New Roman"/>
              <w:b w:val="0"/>
              <w:bCs w:val="0"/>
              <w:noProof/>
              <w:lang w:eastAsia="hr-HR"/>
            </w:rPr>
          </w:pPr>
          <w:hyperlink w:anchor="_Toc120711118" w:history="1">
            <w:r w:rsidR="00A22FDB" w:rsidRPr="00A22FDB">
              <w:rPr>
                <w:rStyle w:val="Hyperlink"/>
                <w:rFonts w:ascii="Times New Roman" w:hAnsi="Times New Roman" w:cs="Times New Roman"/>
                <w:b w:val="0"/>
                <w:noProof/>
              </w:rPr>
              <w:t>2.6.</w:t>
            </w:r>
            <w:r w:rsidR="00A22FDB" w:rsidRPr="00A22FDB">
              <w:rPr>
                <w:rFonts w:ascii="Times New Roman" w:hAnsi="Times New Roman" w:cs="Times New Roman"/>
                <w:b w:val="0"/>
                <w:bCs w:val="0"/>
                <w:noProof/>
                <w:lang w:eastAsia="hr-HR"/>
              </w:rPr>
              <w:tab/>
            </w:r>
            <w:r w:rsidR="00A22FDB" w:rsidRPr="00A22FDB">
              <w:rPr>
                <w:rStyle w:val="Hyperlink"/>
                <w:rFonts w:ascii="Times New Roman" w:hAnsi="Times New Roman" w:cs="Times New Roman"/>
                <w:b w:val="0"/>
                <w:noProof/>
              </w:rPr>
              <w:t>Prihvatljive aktivnosti projekta</w:t>
            </w:r>
            <w:r w:rsidR="00A22FDB" w:rsidRPr="00A22FDB">
              <w:rPr>
                <w:rFonts w:ascii="Times New Roman" w:hAnsi="Times New Roman" w:cs="Times New Roman"/>
                <w:b w:val="0"/>
                <w:noProof/>
                <w:webHidden/>
              </w:rPr>
              <w:tab/>
            </w:r>
            <w:r w:rsidR="00A22FDB" w:rsidRPr="00A22FDB">
              <w:rPr>
                <w:rFonts w:ascii="Times New Roman" w:hAnsi="Times New Roman" w:cs="Times New Roman"/>
                <w:b w:val="0"/>
                <w:noProof/>
                <w:webHidden/>
              </w:rPr>
              <w:fldChar w:fldCharType="begin"/>
            </w:r>
            <w:r w:rsidR="00A22FDB" w:rsidRPr="00A22FDB">
              <w:rPr>
                <w:rFonts w:ascii="Times New Roman" w:hAnsi="Times New Roman" w:cs="Times New Roman"/>
                <w:b w:val="0"/>
                <w:noProof/>
                <w:webHidden/>
              </w:rPr>
              <w:instrText xml:space="preserve"> PAGEREF _Toc120711118 \h </w:instrText>
            </w:r>
            <w:r w:rsidR="00A22FDB" w:rsidRPr="00A22FDB">
              <w:rPr>
                <w:rFonts w:ascii="Times New Roman" w:hAnsi="Times New Roman" w:cs="Times New Roman"/>
                <w:b w:val="0"/>
                <w:noProof/>
                <w:webHidden/>
              </w:rPr>
            </w:r>
            <w:r w:rsidR="00A22FDB" w:rsidRPr="00A22FDB">
              <w:rPr>
                <w:rFonts w:ascii="Times New Roman" w:hAnsi="Times New Roman" w:cs="Times New Roman"/>
                <w:b w:val="0"/>
                <w:noProof/>
                <w:webHidden/>
              </w:rPr>
              <w:fldChar w:fldCharType="separate"/>
            </w:r>
            <w:r w:rsidR="00CC5BA8">
              <w:rPr>
                <w:rFonts w:ascii="Times New Roman" w:hAnsi="Times New Roman" w:cs="Times New Roman"/>
                <w:b w:val="0"/>
                <w:noProof/>
                <w:webHidden/>
              </w:rPr>
              <w:t>14</w:t>
            </w:r>
            <w:r w:rsidR="00A22FDB" w:rsidRPr="00A22FDB">
              <w:rPr>
                <w:rFonts w:ascii="Times New Roman" w:hAnsi="Times New Roman" w:cs="Times New Roman"/>
                <w:b w:val="0"/>
                <w:noProof/>
                <w:webHidden/>
              </w:rPr>
              <w:fldChar w:fldCharType="end"/>
            </w:r>
          </w:hyperlink>
        </w:p>
        <w:p w14:paraId="0995699A" w14:textId="25D48B90" w:rsidR="00A22FDB" w:rsidRPr="00A22FDB" w:rsidRDefault="00314F41">
          <w:pPr>
            <w:pStyle w:val="TOC2"/>
            <w:rPr>
              <w:rFonts w:ascii="Times New Roman" w:hAnsi="Times New Roman" w:cs="Times New Roman"/>
              <w:b w:val="0"/>
              <w:bCs w:val="0"/>
              <w:noProof/>
              <w:lang w:eastAsia="hr-HR"/>
            </w:rPr>
          </w:pPr>
          <w:hyperlink w:anchor="_Toc120711119" w:history="1">
            <w:r w:rsidR="00A22FDB" w:rsidRPr="00A22FDB">
              <w:rPr>
                <w:rStyle w:val="Hyperlink"/>
                <w:rFonts w:ascii="Times New Roman" w:hAnsi="Times New Roman" w:cs="Times New Roman"/>
                <w:b w:val="0"/>
                <w:noProof/>
              </w:rPr>
              <w:t>2.7.</w:t>
            </w:r>
            <w:r w:rsidR="00A22FDB" w:rsidRPr="00A22FDB">
              <w:rPr>
                <w:rFonts w:ascii="Times New Roman" w:hAnsi="Times New Roman" w:cs="Times New Roman"/>
                <w:b w:val="0"/>
                <w:bCs w:val="0"/>
                <w:noProof/>
                <w:lang w:eastAsia="hr-HR"/>
              </w:rPr>
              <w:tab/>
            </w:r>
            <w:r w:rsidR="00A22FDB" w:rsidRPr="00A22FDB">
              <w:rPr>
                <w:rStyle w:val="Hyperlink"/>
                <w:rFonts w:ascii="Times New Roman" w:hAnsi="Times New Roman" w:cs="Times New Roman"/>
                <w:b w:val="0"/>
                <w:noProof/>
              </w:rPr>
              <w:t>Neprihvatljive aktivnosti</w:t>
            </w:r>
            <w:r w:rsidR="00A22FDB" w:rsidRPr="00A22FDB">
              <w:rPr>
                <w:rFonts w:ascii="Times New Roman" w:hAnsi="Times New Roman" w:cs="Times New Roman"/>
                <w:b w:val="0"/>
                <w:noProof/>
                <w:webHidden/>
              </w:rPr>
              <w:tab/>
            </w:r>
            <w:r w:rsidR="00A22FDB" w:rsidRPr="00A22FDB">
              <w:rPr>
                <w:rFonts w:ascii="Times New Roman" w:hAnsi="Times New Roman" w:cs="Times New Roman"/>
                <w:b w:val="0"/>
                <w:noProof/>
                <w:webHidden/>
              </w:rPr>
              <w:fldChar w:fldCharType="begin"/>
            </w:r>
            <w:r w:rsidR="00A22FDB" w:rsidRPr="00A22FDB">
              <w:rPr>
                <w:rFonts w:ascii="Times New Roman" w:hAnsi="Times New Roman" w:cs="Times New Roman"/>
                <w:b w:val="0"/>
                <w:noProof/>
                <w:webHidden/>
              </w:rPr>
              <w:instrText xml:space="preserve"> PAGEREF _Toc120711119 \h </w:instrText>
            </w:r>
            <w:r w:rsidR="00A22FDB" w:rsidRPr="00A22FDB">
              <w:rPr>
                <w:rFonts w:ascii="Times New Roman" w:hAnsi="Times New Roman" w:cs="Times New Roman"/>
                <w:b w:val="0"/>
                <w:noProof/>
                <w:webHidden/>
              </w:rPr>
            </w:r>
            <w:r w:rsidR="00A22FDB" w:rsidRPr="00A22FDB">
              <w:rPr>
                <w:rFonts w:ascii="Times New Roman" w:hAnsi="Times New Roman" w:cs="Times New Roman"/>
                <w:b w:val="0"/>
                <w:noProof/>
                <w:webHidden/>
              </w:rPr>
              <w:fldChar w:fldCharType="separate"/>
            </w:r>
            <w:r w:rsidR="00CC5BA8">
              <w:rPr>
                <w:rFonts w:ascii="Times New Roman" w:hAnsi="Times New Roman" w:cs="Times New Roman"/>
                <w:b w:val="0"/>
                <w:noProof/>
                <w:webHidden/>
              </w:rPr>
              <w:t>15</w:t>
            </w:r>
            <w:r w:rsidR="00A22FDB" w:rsidRPr="00A22FDB">
              <w:rPr>
                <w:rFonts w:ascii="Times New Roman" w:hAnsi="Times New Roman" w:cs="Times New Roman"/>
                <w:b w:val="0"/>
                <w:noProof/>
                <w:webHidden/>
              </w:rPr>
              <w:fldChar w:fldCharType="end"/>
            </w:r>
          </w:hyperlink>
        </w:p>
        <w:p w14:paraId="4400E5C1" w14:textId="258F76A4" w:rsidR="00A22FDB" w:rsidRPr="00A22FDB" w:rsidRDefault="00314F41">
          <w:pPr>
            <w:pStyle w:val="TOC2"/>
            <w:rPr>
              <w:rFonts w:ascii="Times New Roman" w:hAnsi="Times New Roman" w:cs="Times New Roman"/>
              <w:b w:val="0"/>
              <w:bCs w:val="0"/>
              <w:noProof/>
              <w:lang w:eastAsia="hr-HR"/>
            </w:rPr>
          </w:pPr>
          <w:hyperlink w:anchor="_Toc120711120" w:history="1">
            <w:r w:rsidR="00A22FDB" w:rsidRPr="00A22FDB">
              <w:rPr>
                <w:rStyle w:val="Hyperlink"/>
                <w:rFonts w:ascii="Times New Roman" w:hAnsi="Times New Roman" w:cs="Times New Roman"/>
                <w:b w:val="0"/>
                <w:noProof/>
              </w:rPr>
              <w:t>2.8.</w:t>
            </w:r>
            <w:r w:rsidR="00A22FDB" w:rsidRPr="00A22FDB">
              <w:rPr>
                <w:rFonts w:ascii="Times New Roman" w:hAnsi="Times New Roman" w:cs="Times New Roman"/>
                <w:b w:val="0"/>
                <w:bCs w:val="0"/>
                <w:noProof/>
                <w:lang w:eastAsia="hr-HR"/>
              </w:rPr>
              <w:tab/>
            </w:r>
            <w:r w:rsidR="00A22FDB" w:rsidRPr="00A22FDB">
              <w:rPr>
                <w:rStyle w:val="Hyperlink"/>
                <w:rFonts w:ascii="Times New Roman" w:hAnsi="Times New Roman" w:cs="Times New Roman"/>
                <w:b w:val="0"/>
                <w:noProof/>
              </w:rPr>
              <w:t>Op</w:t>
            </w:r>
            <w:r w:rsidR="00A22FDB" w:rsidRPr="00A22FDB">
              <w:rPr>
                <w:rStyle w:val="Hyperlink"/>
                <w:rFonts w:ascii="Times New Roman" w:hAnsi="Times New Roman" w:cs="Times New Roman"/>
                <w:b w:val="0"/>
                <w:noProof/>
                <w:spacing w:val="-2"/>
              </w:rPr>
              <w:t xml:space="preserve">ći </w:t>
            </w:r>
            <w:r w:rsidR="00A22FDB" w:rsidRPr="00A22FDB">
              <w:rPr>
                <w:rStyle w:val="Hyperlink"/>
                <w:rFonts w:ascii="Times New Roman" w:hAnsi="Times New Roman" w:cs="Times New Roman"/>
                <w:b w:val="0"/>
                <w:noProof/>
              </w:rPr>
              <w:t xml:space="preserve">zahtjevi </w:t>
            </w:r>
            <w:r w:rsidR="00A22FDB" w:rsidRPr="00A22FDB">
              <w:rPr>
                <w:rStyle w:val="Hyperlink"/>
                <w:rFonts w:ascii="Times New Roman" w:hAnsi="Times New Roman" w:cs="Times New Roman"/>
                <w:b w:val="0"/>
                <w:noProof/>
                <w:spacing w:val="-3"/>
              </w:rPr>
              <w:t xml:space="preserve">koji se odnose na </w:t>
            </w:r>
            <w:r w:rsidR="00A22FDB" w:rsidRPr="00A22FDB">
              <w:rPr>
                <w:rStyle w:val="Hyperlink"/>
                <w:rFonts w:ascii="Times New Roman" w:hAnsi="Times New Roman" w:cs="Times New Roman"/>
                <w:b w:val="0"/>
                <w:noProof/>
              </w:rPr>
              <w:t>prihvatljivost troškova za provedbu projekta</w:t>
            </w:r>
            <w:r w:rsidR="00A22FDB" w:rsidRPr="00A22FDB">
              <w:rPr>
                <w:rFonts w:ascii="Times New Roman" w:hAnsi="Times New Roman" w:cs="Times New Roman"/>
                <w:b w:val="0"/>
                <w:noProof/>
                <w:webHidden/>
              </w:rPr>
              <w:tab/>
            </w:r>
            <w:r w:rsidR="00A22FDB" w:rsidRPr="00A22FDB">
              <w:rPr>
                <w:rFonts w:ascii="Times New Roman" w:hAnsi="Times New Roman" w:cs="Times New Roman"/>
                <w:b w:val="0"/>
                <w:noProof/>
                <w:webHidden/>
              </w:rPr>
              <w:fldChar w:fldCharType="begin"/>
            </w:r>
            <w:r w:rsidR="00A22FDB" w:rsidRPr="00A22FDB">
              <w:rPr>
                <w:rFonts w:ascii="Times New Roman" w:hAnsi="Times New Roman" w:cs="Times New Roman"/>
                <w:b w:val="0"/>
                <w:noProof/>
                <w:webHidden/>
              </w:rPr>
              <w:instrText xml:space="preserve"> PAGEREF _Toc120711120 \h </w:instrText>
            </w:r>
            <w:r w:rsidR="00A22FDB" w:rsidRPr="00A22FDB">
              <w:rPr>
                <w:rFonts w:ascii="Times New Roman" w:hAnsi="Times New Roman" w:cs="Times New Roman"/>
                <w:b w:val="0"/>
                <w:noProof/>
                <w:webHidden/>
              </w:rPr>
            </w:r>
            <w:r w:rsidR="00A22FDB" w:rsidRPr="00A22FDB">
              <w:rPr>
                <w:rFonts w:ascii="Times New Roman" w:hAnsi="Times New Roman" w:cs="Times New Roman"/>
                <w:b w:val="0"/>
                <w:noProof/>
                <w:webHidden/>
              </w:rPr>
              <w:fldChar w:fldCharType="separate"/>
            </w:r>
            <w:r w:rsidR="00CC5BA8">
              <w:rPr>
                <w:rFonts w:ascii="Times New Roman" w:hAnsi="Times New Roman" w:cs="Times New Roman"/>
                <w:b w:val="0"/>
                <w:noProof/>
                <w:webHidden/>
              </w:rPr>
              <w:t>15</w:t>
            </w:r>
            <w:r w:rsidR="00A22FDB" w:rsidRPr="00A22FDB">
              <w:rPr>
                <w:rFonts w:ascii="Times New Roman" w:hAnsi="Times New Roman" w:cs="Times New Roman"/>
                <w:b w:val="0"/>
                <w:noProof/>
                <w:webHidden/>
              </w:rPr>
              <w:fldChar w:fldCharType="end"/>
            </w:r>
          </w:hyperlink>
        </w:p>
        <w:p w14:paraId="717AE86A" w14:textId="6552959A" w:rsidR="00A22FDB" w:rsidRPr="00A22FDB" w:rsidRDefault="00314F41">
          <w:pPr>
            <w:pStyle w:val="TOC2"/>
            <w:rPr>
              <w:rFonts w:ascii="Times New Roman" w:hAnsi="Times New Roman" w:cs="Times New Roman"/>
              <w:b w:val="0"/>
              <w:bCs w:val="0"/>
              <w:noProof/>
              <w:lang w:eastAsia="hr-HR"/>
            </w:rPr>
          </w:pPr>
          <w:hyperlink w:anchor="_Toc120711121" w:history="1">
            <w:r w:rsidR="00A22FDB" w:rsidRPr="00A22FDB">
              <w:rPr>
                <w:rStyle w:val="Hyperlink"/>
                <w:rFonts w:ascii="Times New Roman" w:hAnsi="Times New Roman" w:cs="Times New Roman"/>
                <w:b w:val="0"/>
                <w:noProof/>
              </w:rPr>
              <w:t>2.9.</w:t>
            </w:r>
            <w:r w:rsidR="00A22FDB" w:rsidRPr="00A22FDB">
              <w:rPr>
                <w:rFonts w:ascii="Times New Roman" w:hAnsi="Times New Roman" w:cs="Times New Roman"/>
                <w:b w:val="0"/>
                <w:bCs w:val="0"/>
                <w:noProof/>
                <w:lang w:eastAsia="hr-HR"/>
              </w:rPr>
              <w:tab/>
            </w:r>
            <w:r w:rsidR="00A22FDB" w:rsidRPr="00A22FDB">
              <w:rPr>
                <w:rStyle w:val="Hyperlink"/>
                <w:rFonts w:ascii="Times New Roman" w:hAnsi="Times New Roman" w:cs="Times New Roman"/>
                <w:b w:val="0"/>
                <w:noProof/>
              </w:rPr>
              <w:t>Prihvatljive kategorije troškova</w:t>
            </w:r>
            <w:r w:rsidR="00A22FDB" w:rsidRPr="00A22FDB">
              <w:rPr>
                <w:rFonts w:ascii="Times New Roman" w:hAnsi="Times New Roman" w:cs="Times New Roman"/>
                <w:b w:val="0"/>
                <w:noProof/>
                <w:webHidden/>
              </w:rPr>
              <w:tab/>
            </w:r>
            <w:r w:rsidR="00A22FDB" w:rsidRPr="00A22FDB">
              <w:rPr>
                <w:rFonts w:ascii="Times New Roman" w:hAnsi="Times New Roman" w:cs="Times New Roman"/>
                <w:b w:val="0"/>
                <w:noProof/>
                <w:webHidden/>
              </w:rPr>
              <w:fldChar w:fldCharType="begin"/>
            </w:r>
            <w:r w:rsidR="00A22FDB" w:rsidRPr="00A22FDB">
              <w:rPr>
                <w:rFonts w:ascii="Times New Roman" w:hAnsi="Times New Roman" w:cs="Times New Roman"/>
                <w:b w:val="0"/>
                <w:noProof/>
                <w:webHidden/>
              </w:rPr>
              <w:instrText xml:space="preserve"> PAGEREF _Toc120711121 \h </w:instrText>
            </w:r>
            <w:r w:rsidR="00A22FDB" w:rsidRPr="00A22FDB">
              <w:rPr>
                <w:rFonts w:ascii="Times New Roman" w:hAnsi="Times New Roman" w:cs="Times New Roman"/>
                <w:b w:val="0"/>
                <w:noProof/>
                <w:webHidden/>
              </w:rPr>
            </w:r>
            <w:r w:rsidR="00A22FDB" w:rsidRPr="00A22FDB">
              <w:rPr>
                <w:rFonts w:ascii="Times New Roman" w:hAnsi="Times New Roman" w:cs="Times New Roman"/>
                <w:b w:val="0"/>
                <w:noProof/>
                <w:webHidden/>
              </w:rPr>
              <w:fldChar w:fldCharType="separate"/>
            </w:r>
            <w:r w:rsidR="00CC5BA8">
              <w:rPr>
                <w:rFonts w:ascii="Times New Roman" w:hAnsi="Times New Roman" w:cs="Times New Roman"/>
                <w:b w:val="0"/>
                <w:noProof/>
                <w:webHidden/>
              </w:rPr>
              <w:t>16</w:t>
            </w:r>
            <w:r w:rsidR="00A22FDB" w:rsidRPr="00A22FDB">
              <w:rPr>
                <w:rFonts w:ascii="Times New Roman" w:hAnsi="Times New Roman" w:cs="Times New Roman"/>
                <w:b w:val="0"/>
                <w:noProof/>
                <w:webHidden/>
              </w:rPr>
              <w:fldChar w:fldCharType="end"/>
            </w:r>
          </w:hyperlink>
        </w:p>
        <w:p w14:paraId="13331968" w14:textId="62987654" w:rsidR="00A22FDB" w:rsidRPr="00A22FDB" w:rsidRDefault="00314F41">
          <w:pPr>
            <w:pStyle w:val="TOC2"/>
            <w:rPr>
              <w:rFonts w:ascii="Times New Roman" w:hAnsi="Times New Roman" w:cs="Times New Roman"/>
              <w:b w:val="0"/>
              <w:bCs w:val="0"/>
              <w:noProof/>
              <w:lang w:eastAsia="hr-HR"/>
            </w:rPr>
          </w:pPr>
          <w:hyperlink w:anchor="_Toc120711122" w:history="1">
            <w:r w:rsidR="00A22FDB" w:rsidRPr="00A22FDB">
              <w:rPr>
                <w:rStyle w:val="Hyperlink"/>
                <w:rFonts w:ascii="Times New Roman" w:hAnsi="Times New Roman" w:cs="Times New Roman"/>
                <w:b w:val="0"/>
                <w:noProof/>
              </w:rPr>
              <w:t>2.10.</w:t>
            </w:r>
            <w:r w:rsidR="00A22FDB" w:rsidRPr="00A22FDB">
              <w:rPr>
                <w:rFonts w:ascii="Times New Roman" w:hAnsi="Times New Roman" w:cs="Times New Roman"/>
                <w:b w:val="0"/>
                <w:bCs w:val="0"/>
                <w:noProof/>
                <w:lang w:eastAsia="hr-HR"/>
              </w:rPr>
              <w:tab/>
            </w:r>
            <w:r w:rsidR="00A22FDB" w:rsidRPr="00A22FDB">
              <w:rPr>
                <w:rStyle w:val="Hyperlink"/>
                <w:rFonts w:ascii="Times New Roman" w:hAnsi="Times New Roman" w:cs="Times New Roman"/>
                <w:b w:val="0"/>
                <w:noProof/>
              </w:rPr>
              <w:t>Neprihvatljivi troškovi</w:t>
            </w:r>
            <w:r w:rsidR="00A22FDB" w:rsidRPr="00A22FDB">
              <w:rPr>
                <w:rFonts w:ascii="Times New Roman" w:hAnsi="Times New Roman" w:cs="Times New Roman"/>
                <w:b w:val="0"/>
                <w:noProof/>
                <w:webHidden/>
              </w:rPr>
              <w:tab/>
            </w:r>
            <w:r w:rsidR="00A22FDB" w:rsidRPr="00A22FDB">
              <w:rPr>
                <w:rFonts w:ascii="Times New Roman" w:hAnsi="Times New Roman" w:cs="Times New Roman"/>
                <w:b w:val="0"/>
                <w:noProof/>
                <w:webHidden/>
              </w:rPr>
              <w:fldChar w:fldCharType="begin"/>
            </w:r>
            <w:r w:rsidR="00A22FDB" w:rsidRPr="00A22FDB">
              <w:rPr>
                <w:rFonts w:ascii="Times New Roman" w:hAnsi="Times New Roman" w:cs="Times New Roman"/>
                <w:b w:val="0"/>
                <w:noProof/>
                <w:webHidden/>
              </w:rPr>
              <w:instrText xml:space="preserve"> PAGEREF _Toc120711122 \h </w:instrText>
            </w:r>
            <w:r w:rsidR="00A22FDB" w:rsidRPr="00A22FDB">
              <w:rPr>
                <w:rFonts w:ascii="Times New Roman" w:hAnsi="Times New Roman" w:cs="Times New Roman"/>
                <w:b w:val="0"/>
                <w:noProof/>
                <w:webHidden/>
              </w:rPr>
            </w:r>
            <w:r w:rsidR="00A22FDB" w:rsidRPr="00A22FDB">
              <w:rPr>
                <w:rFonts w:ascii="Times New Roman" w:hAnsi="Times New Roman" w:cs="Times New Roman"/>
                <w:b w:val="0"/>
                <w:noProof/>
                <w:webHidden/>
              </w:rPr>
              <w:fldChar w:fldCharType="separate"/>
            </w:r>
            <w:r w:rsidR="00CC5BA8">
              <w:rPr>
                <w:rFonts w:ascii="Times New Roman" w:hAnsi="Times New Roman" w:cs="Times New Roman"/>
                <w:b w:val="0"/>
                <w:noProof/>
                <w:webHidden/>
              </w:rPr>
              <w:t>16</w:t>
            </w:r>
            <w:r w:rsidR="00A22FDB" w:rsidRPr="00A22FDB">
              <w:rPr>
                <w:rFonts w:ascii="Times New Roman" w:hAnsi="Times New Roman" w:cs="Times New Roman"/>
                <w:b w:val="0"/>
                <w:noProof/>
                <w:webHidden/>
              </w:rPr>
              <w:fldChar w:fldCharType="end"/>
            </w:r>
          </w:hyperlink>
        </w:p>
        <w:p w14:paraId="2A6257AA" w14:textId="4083239E" w:rsidR="00A22FDB" w:rsidRPr="00A22FDB" w:rsidRDefault="00314F41">
          <w:pPr>
            <w:pStyle w:val="TOC2"/>
            <w:rPr>
              <w:rFonts w:ascii="Times New Roman" w:hAnsi="Times New Roman" w:cs="Times New Roman"/>
              <w:b w:val="0"/>
              <w:bCs w:val="0"/>
              <w:noProof/>
              <w:lang w:eastAsia="hr-HR"/>
            </w:rPr>
          </w:pPr>
          <w:hyperlink w:anchor="_Toc120711123" w:history="1">
            <w:r w:rsidR="00A22FDB" w:rsidRPr="00A22FDB">
              <w:rPr>
                <w:rStyle w:val="Hyperlink"/>
                <w:rFonts w:ascii="Times New Roman" w:hAnsi="Times New Roman" w:cs="Times New Roman"/>
                <w:b w:val="0"/>
                <w:noProof/>
              </w:rPr>
              <w:t>2.11.</w:t>
            </w:r>
            <w:r w:rsidR="00A22FDB" w:rsidRPr="00A22FDB">
              <w:rPr>
                <w:rFonts w:ascii="Times New Roman" w:hAnsi="Times New Roman" w:cs="Times New Roman"/>
                <w:b w:val="0"/>
                <w:bCs w:val="0"/>
                <w:noProof/>
                <w:lang w:eastAsia="hr-HR"/>
              </w:rPr>
              <w:tab/>
            </w:r>
            <w:r w:rsidR="00A22FDB" w:rsidRPr="00A22FDB">
              <w:rPr>
                <w:rStyle w:val="Hyperlink"/>
                <w:rFonts w:ascii="Times New Roman" w:hAnsi="Times New Roman" w:cs="Times New Roman"/>
                <w:b w:val="0"/>
                <w:noProof/>
              </w:rPr>
              <w:t>Vrste i intenzitet potpore</w:t>
            </w:r>
            <w:r w:rsidR="00A22FDB" w:rsidRPr="00A22FDB">
              <w:rPr>
                <w:rFonts w:ascii="Times New Roman" w:hAnsi="Times New Roman" w:cs="Times New Roman"/>
                <w:b w:val="0"/>
                <w:noProof/>
                <w:webHidden/>
              </w:rPr>
              <w:tab/>
            </w:r>
            <w:r w:rsidR="00A22FDB" w:rsidRPr="00A22FDB">
              <w:rPr>
                <w:rFonts w:ascii="Times New Roman" w:hAnsi="Times New Roman" w:cs="Times New Roman"/>
                <w:b w:val="0"/>
                <w:noProof/>
                <w:webHidden/>
              </w:rPr>
              <w:fldChar w:fldCharType="begin"/>
            </w:r>
            <w:r w:rsidR="00A22FDB" w:rsidRPr="00A22FDB">
              <w:rPr>
                <w:rFonts w:ascii="Times New Roman" w:hAnsi="Times New Roman" w:cs="Times New Roman"/>
                <w:b w:val="0"/>
                <w:noProof/>
                <w:webHidden/>
              </w:rPr>
              <w:instrText xml:space="preserve"> PAGEREF _Toc120711123 \h </w:instrText>
            </w:r>
            <w:r w:rsidR="00A22FDB" w:rsidRPr="00A22FDB">
              <w:rPr>
                <w:rFonts w:ascii="Times New Roman" w:hAnsi="Times New Roman" w:cs="Times New Roman"/>
                <w:b w:val="0"/>
                <w:noProof/>
                <w:webHidden/>
              </w:rPr>
            </w:r>
            <w:r w:rsidR="00A22FDB" w:rsidRPr="00A22FDB">
              <w:rPr>
                <w:rFonts w:ascii="Times New Roman" w:hAnsi="Times New Roman" w:cs="Times New Roman"/>
                <w:b w:val="0"/>
                <w:noProof/>
                <w:webHidden/>
              </w:rPr>
              <w:fldChar w:fldCharType="separate"/>
            </w:r>
            <w:r w:rsidR="00CC5BA8">
              <w:rPr>
                <w:rFonts w:ascii="Times New Roman" w:hAnsi="Times New Roman" w:cs="Times New Roman"/>
                <w:b w:val="0"/>
                <w:noProof/>
                <w:webHidden/>
              </w:rPr>
              <w:t>17</w:t>
            </w:r>
            <w:r w:rsidR="00A22FDB" w:rsidRPr="00A22FDB">
              <w:rPr>
                <w:rFonts w:ascii="Times New Roman" w:hAnsi="Times New Roman" w:cs="Times New Roman"/>
                <w:b w:val="0"/>
                <w:noProof/>
                <w:webHidden/>
              </w:rPr>
              <w:fldChar w:fldCharType="end"/>
            </w:r>
          </w:hyperlink>
        </w:p>
        <w:p w14:paraId="19C9E708" w14:textId="33B48783" w:rsidR="00A22FDB" w:rsidRPr="00A22FDB" w:rsidRDefault="00314F41">
          <w:pPr>
            <w:pStyle w:val="TOC2"/>
            <w:rPr>
              <w:rFonts w:ascii="Times New Roman" w:hAnsi="Times New Roman" w:cs="Times New Roman"/>
              <w:b w:val="0"/>
              <w:bCs w:val="0"/>
              <w:noProof/>
              <w:lang w:eastAsia="hr-HR"/>
            </w:rPr>
          </w:pPr>
          <w:hyperlink w:anchor="_Toc120711124" w:history="1">
            <w:r w:rsidR="00A22FDB" w:rsidRPr="00A22FDB">
              <w:rPr>
                <w:rStyle w:val="Hyperlink"/>
                <w:rFonts w:ascii="Times New Roman" w:hAnsi="Times New Roman" w:cs="Times New Roman"/>
                <w:b w:val="0"/>
                <w:noProof/>
              </w:rPr>
              <w:t>2.12.</w:t>
            </w:r>
            <w:r w:rsidR="00A22FDB" w:rsidRPr="00A22FDB">
              <w:rPr>
                <w:rFonts w:ascii="Times New Roman" w:hAnsi="Times New Roman" w:cs="Times New Roman"/>
                <w:b w:val="0"/>
                <w:bCs w:val="0"/>
                <w:noProof/>
                <w:lang w:eastAsia="hr-HR"/>
              </w:rPr>
              <w:tab/>
            </w:r>
            <w:r w:rsidR="00A22FDB" w:rsidRPr="00A22FDB">
              <w:rPr>
                <w:rStyle w:val="Hyperlink"/>
                <w:rFonts w:ascii="Times New Roman" w:hAnsi="Times New Roman" w:cs="Times New Roman"/>
                <w:b w:val="0"/>
                <w:noProof/>
              </w:rPr>
              <w:t>Horizontalna načela</w:t>
            </w:r>
            <w:r w:rsidR="00A22FDB" w:rsidRPr="00A22FDB">
              <w:rPr>
                <w:rFonts w:ascii="Times New Roman" w:hAnsi="Times New Roman" w:cs="Times New Roman"/>
                <w:b w:val="0"/>
                <w:noProof/>
                <w:webHidden/>
              </w:rPr>
              <w:tab/>
            </w:r>
            <w:r w:rsidR="00A22FDB" w:rsidRPr="00A22FDB">
              <w:rPr>
                <w:rFonts w:ascii="Times New Roman" w:hAnsi="Times New Roman" w:cs="Times New Roman"/>
                <w:b w:val="0"/>
                <w:noProof/>
                <w:webHidden/>
              </w:rPr>
              <w:fldChar w:fldCharType="begin"/>
            </w:r>
            <w:r w:rsidR="00A22FDB" w:rsidRPr="00A22FDB">
              <w:rPr>
                <w:rFonts w:ascii="Times New Roman" w:hAnsi="Times New Roman" w:cs="Times New Roman"/>
                <w:b w:val="0"/>
                <w:noProof/>
                <w:webHidden/>
              </w:rPr>
              <w:instrText xml:space="preserve"> PAGEREF _Toc120711124 \h </w:instrText>
            </w:r>
            <w:r w:rsidR="00A22FDB" w:rsidRPr="00A22FDB">
              <w:rPr>
                <w:rFonts w:ascii="Times New Roman" w:hAnsi="Times New Roman" w:cs="Times New Roman"/>
                <w:b w:val="0"/>
                <w:noProof/>
                <w:webHidden/>
              </w:rPr>
            </w:r>
            <w:r w:rsidR="00A22FDB" w:rsidRPr="00A22FDB">
              <w:rPr>
                <w:rFonts w:ascii="Times New Roman" w:hAnsi="Times New Roman" w:cs="Times New Roman"/>
                <w:b w:val="0"/>
                <w:noProof/>
                <w:webHidden/>
              </w:rPr>
              <w:fldChar w:fldCharType="separate"/>
            </w:r>
            <w:r w:rsidR="00CC5BA8">
              <w:rPr>
                <w:rFonts w:ascii="Times New Roman" w:hAnsi="Times New Roman" w:cs="Times New Roman"/>
                <w:b w:val="0"/>
                <w:noProof/>
                <w:webHidden/>
              </w:rPr>
              <w:t>17</w:t>
            </w:r>
            <w:r w:rsidR="00A22FDB" w:rsidRPr="00A22FDB">
              <w:rPr>
                <w:rFonts w:ascii="Times New Roman" w:hAnsi="Times New Roman" w:cs="Times New Roman"/>
                <w:b w:val="0"/>
                <w:noProof/>
                <w:webHidden/>
              </w:rPr>
              <w:fldChar w:fldCharType="end"/>
            </w:r>
          </w:hyperlink>
        </w:p>
        <w:p w14:paraId="71B0E250" w14:textId="299F6B2E" w:rsidR="00A22FDB" w:rsidRPr="00A22FDB" w:rsidRDefault="00314F41">
          <w:pPr>
            <w:pStyle w:val="TOC1"/>
            <w:tabs>
              <w:tab w:val="left" w:pos="851"/>
            </w:tabs>
            <w:rPr>
              <w:rFonts w:ascii="Times New Roman" w:hAnsi="Times New Roman" w:cs="Times New Roman"/>
              <w:b w:val="0"/>
              <w:bCs w:val="0"/>
              <w:noProof/>
              <w:sz w:val="22"/>
              <w:szCs w:val="22"/>
              <w:lang w:eastAsia="hr-HR"/>
            </w:rPr>
          </w:pPr>
          <w:hyperlink w:anchor="_Toc120711125" w:history="1">
            <w:r w:rsidR="00A22FDB" w:rsidRPr="00A22FDB">
              <w:rPr>
                <w:rStyle w:val="Hyperlink"/>
                <w:rFonts w:ascii="Times New Roman" w:hAnsi="Times New Roman" w:cs="Times New Roman"/>
                <w:b w:val="0"/>
                <w:noProof/>
                <w:sz w:val="22"/>
                <w:szCs w:val="22"/>
              </w:rPr>
              <w:t>3.</w:t>
            </w:r>
            <w:r w:rsidR="00A22FDB" w:rsidRPr="00A22FDB">
              <w:rPr>
                <w:rFonts w:ascii="Times New Roman" w:hAnsi="Times New Roman" w:cs="Times New Roman"/>
                <w:b w:val="0"/>
                <w:bCs w:val="0"/>
                <w:noProof/>
                <w:sz w:val="22"/>
                <w:szCs w:val="22"/>
                <w:lang w:eastAsia="hr-HR"/>
              </w:rPr>
              <w:tab/>
            </w:r>
            <w:r w:rsidR="00A22FDB" w:rsidRPr="00A22FDB">
              <w:rPr>
                <w:rStyle w:val="Hyperlink"/>
                <w:rFonts w:ascii="Times New Roman" w:hAnsi="Times New Roman" w:cs="Times New Roman"/>
                <w:b w:val="0"/>
                <w:noProof/>
                <w:sz w:val="22"/>
                <w:szCs w:val="22"/>
              </w:rPr>
              <w:t>Kako se prijaviti</w:t>
            </w:r>
            <w:r w:rsidR="00A22FDB" w:rsidRPr="00A22FDB">
              <w:rPr>
                <w:rFonts w:ascii="Times New Roman" w:hAnsi="Times New Roman" w:cs="Times New Roman"/>
                <w:b w:val="0"/>
                <w:noProof/>
                <w:webHidden/>
                <w:sz w:val="22"/>
                <w:szCs w:val="22"/>
              </w:rPr>
              <w:tab/>
            </w:r>
            <w:r w:rsidR="00A22FDB" w:rsidRPr="00A22FDB">
              <w:rPr>
                <w:rFonts w:ascii="Times New Roman" w:hAnsi="Times New Roman" w:cs="Times New Roman"/>
                <w:b w:val="0"/>
                <w:noProof/>
                <w:webHidden/>
                <w:sz w:val="22"/>
                <w:szCs w:val="22"/>
              </w:rPr>
              <w:fldChar w:fldCharType="begin"/>
            </w:r>
            <w:r w:rsidR="00A22FDB" w:rsidRPr="00A22FDB">
              <w:rPr>
                <w:rFonts w:ascii="Times New Roman" w:hAnsi="Times New Roman" w:cs="Times New Roman"/>
                <w:b w:val="0"/>
                <w:noProof/>
                <w:webHidden/>
                <w:sz w:val="22"/>
                <w:szCs w:val="22"/>
              </w:rPr>
              <w:instrText xml:space="preserve"> PAGEREF _Toc120711125 \h </w:instrText>
            </w:r>
            <w:r w:rsidR="00A22FDB" w:rsidRPr="00A22FDB">
              <w:rPr>
                <w:rFonts w:ascii="Times New Roman" w:hAnsi="Times New Roman" w:cs="Times New Roman"/>
                <w:b w:val="0"/>
                <w:noProof/>
                <w:webHidden/>
                <w:sz w:val="22"/>
                <w:szCs w:val="22"/>
              </w:rPr>
            </w:r>
            <w:r w:rsidR="00A22FDB" w:rsidRPr="00A22FDB">
              <w:rPr>
                <w:rFonts w:ascii="Times New Roman" w:hAnsi="Times New Roman" w:cs="Times New Roman"/>
                <w:b w:val="0"/>
                <w:noProof/>
                <w:webHidden/>
                <w:sz w:val="22"/>
                <w:szCs w:val="22"/>
              </w:rPr>
              <w:fldChar w:fldCharType="separate"/>
            </w:r>
            <w:r w:rsidR="00CC5BA8">
              <w:rPr>
                <w:rFonts w:ascii="Times New Roman" w:hAnsi="Times New Roman" w:cs="Times New Roman"/>
                <w:b w:val="0"/>
                <w:noProof/>
                <w:webHidden/>
                <w:sz w:val="22"/>
                <w:szCs w:val="22"/>
              </w:rPr>
              <w:t>20</w:t>
            </w:r>
            <w:r w:rsidR="00A22FDB" w:rsidRPr="00A22FDB">
              <w:rPr>
                <w:rFonts w:ascii="Times New Roman" w:hAnsi="Times New Roman" w:cs="Times New Roman"/>
                <w:b w:val="0"/>
                <w:noProof/>
                <w:webHidden/>
                <w:sz w:val="22"/>
                <w:szCs w:val="22"/>
              </w:rPr>
              <w:fldChar w:fldCharType="end"/>
            </w:r>
          </w:hyperlink>
        </w:p>
        <w:p w14:paraId="29E7110C" w14:textId="56C6C835" w:rsidR="00A22FDB" w:rsidRPr="00A22FDB" w:rsidRDefault="00314F41">
          <w:pPr>
            <w:pStyle w:val="TOC2"/>
            <w:rPr>
              <w:rFonts w:ascii="Times New Roman" w:hAnsi="Times New Roman" w:cs="Times New Roman"/>
              <w:b w:val="0"/>
              <w:bCs w:val="0"/>
              <w:noProof/>
              <w:lang w:eastAsia="hr-HR"/>
            </w:rPr>
          </w:pPr>
          <w:hyperlink w:anchor="_Toc120711126" w:history="1">
            <w:r w:rsidR="00A22FDB" w:rsidRPr="00A22FDB">
              <w:rPr>
                <w:rStyle w:val="Hyperlink"/>
                <w:rFonts w:ascii="Times New Roman" w:hAnsi="Times New Roman" w:cs="Times New Roman"/>
                <w:b w:val="0"/>
                <w:noProof/>
              </w:rPr>
              <w:t>3.1.</w:t>
            </w:r>
            <w:r w:rsidR="00A22FDB" w:rsidRPr="00A22FDB">
              <w:rPr>
                <w:rFonts w:ascii="Times New Roman" w:hAnsi="Times New Roman" w:cs="Times New Roman"/>
                <w:b w:val="0"/>
                <w:bCs w:val="0"/>
                <w:noProof/>
                <w:lang w:eastAsia="hr-HR"/>
              </w:rPr>
              <w:tab/>
            </w:r>
            <w:r w:rsidR="00A22FDB" w:rsidRPr="00A22FDB">
              <w:rPr>
                <w:rStyle w:val="Hyperlink"/>
                <w:rFonts w:ascii="Times New Roman" w:hAnsi="Times New Roman" w:cs="Times New Roman"/>
                <w:b w:val="0"/>
                <w:noProof/>
              </w:rPr>
              <w:t>Projektni prijedlog</w:t>
            </w:r>
            <w:r w:rsidR="00A22FDB" w:rsidRPr="00A22FDB">
              <w:rPr>
                <w:rFonts w:ascii="Times New Roman" w:hAnsi="Times New Roman" w:cs="Times New Roman"/>
                <w:b w:val="0"/>
                <w:noProof/>
                <w:webHidden/>
              </w:rPr>
              <w:tab/>
            </w:r>
            <w:r w:rsidR="00A22FDB" w:rsidRPr="00A22FDB">
              <w:rPr>
                <w:rFonts w:ascii="Times New Roman" w:hAnsi="Times New Roman" w:cs="Times New Roman"/>
                <w:b w:val="0"/>
                <w:noProof/>
                <w:webHidden/>
              </w:rPr>
              <w:fldChar w:fldCharType="begin"/>
            </w:r>
            <w:r w:rsidR="00A22FDB" w:rsidRPr="00A22FDB">
              <w:rPr>
                <w:rFonts w:ascii="Times New Roman" w:hAnsi="Times New Roman" w:cs="Times New Roman"/>
                <w:b w:val="0"/>
                <w:noProof/>
                <w:webHidden/>
              </w:rPr>
              <w:instrText xml:space="preserve"> PAGEREF _Toc120711126 \h </w:instrText>
            </w:r>
            <w:r w:rsidR="00A22FDB" w:rsidRPr="00A22FDB">
              <w:rPr>
                <w:rFonts w:ascii="Times New Roman" w:hAnsi="Times New Roman" w:cs="Times New Roman"/>
                <w:b w:val="0"/>
                <w:noProof/>
                <w:webHidden/>
              </w:rPr>
            </w:r>
            <w:r w:rsidR="00A22FDB" w:rsidRPr="00A22FDB">
              <w:rPr>
                <w:rFonts w:ascii="Times New Roman" w:hAnsi="Times New Roman" w:cs="Times New Roman"/>
                <w:b w:val="0"/>
                <w:noProof/>
                <w:webHidden/>
              </w:rPr>
              <w:fldChar w:fldCharType="separate"/>
            </w:r>
            <w:r w:rsidR="00CC5BA8">
              <w:rPr>
                <w:rFonts w:ascii="Times New Roman" w:hAnsi="Times New Roman" w:cs="Times New Roman"/>
                <w:b w:val="0"/>
                <w:noProof/>
                <w:webHidden/>
              </w:rPr>
              <w:t>20</w:t>
            </w:r>
            <w:r w:rsidR="00A22FDB" w:rsidRPr="00A22FDB">
              <w:rPr>
                <w:rFonts w:ascii="Times New Roman" w:hAnsi="Times New Roman" w:cs="Times New Roman"/>
                <w:b w:val="0"/>
                <w:noProof/>
                <w:webHidden/>
              </w:rPr>
              <w:fldChar w:fldCharType="end"/>
            </w:r>
          </w:hyperlink>
        </w:p>
        <w:p w14:paraId="2085C81C" w14:textId="3018CEE2" w:rsidR="00A22FDB" w:rsidRPr="00A22FDB" w:rsidRDefault="00314F41">
          <w:pPr>
            <w:pStyle w:val="TOC2"/>
            <w:rPr>
              <w:rFonts w:ascii="Times New Roman" w:hAnsi="Times New Roman" w:cs="Times New Roman"/>
              <w:b w:val="0"/>
              <w:bCs w:val="0"/>
              <w:noProof/>
              <w:lang w:eastAsia="hr-HR"/>
            </w:rPr>
          </w:pPr>
          <w:hyperlink w:anchor="_Toc120711127" w:history="1">
            <w:r w:rsidR="00A22FDB" w:rsidRPr="00A22FDB">
              <w:rPr>
                <w:rStyle w:val="Hyperlink"/>
                <w:rFonts w:ascii="Times New Roman" w:hAnsi="Times New Roman" w:cs="Times New Roman"/>
                <w:b w:val="0"/>
                <w:noProof/>
              </w:rPr>
              <w:t>3.2.</w:t>
            </w:r>
            <w:r w:rsidR="00A22FDB" w:rsidRPr="00A22FDB">
              <w:rPr>
                <w:rFonts w:ascii="Times New Roman" w:hAnsi="Times New Roman" w:cs="Times New Roman"/>
                <w:b w:val="0"/>
                <w:bCs w:val="0"/>
                <w:noProof/>
                <w:lang w:eastAsia="hr-HR"/>
              </w:rPr>
              <w:tab/>
            </w:r>
            <w:r w:rsidR="00A22FDB" w:rsidRPr="00A22FDB">
              <w:rPr>
                <w:rStyle w:val="Hyperlink"/>
                <w:rFonts w:ascii="Times New Roman" w:hAnsi="Times New Roman" w:cs="Times New Roman"/>
                <w:b w:val="0"/>
                <w:noProof/>
              </w:rPr>
              <w:t>Važni indikativni vremenski rokovi</w:t>
            </w:r>
            <w:r w:rsidR="00A22FDB" w:rsidRPr="00A22FDB">
              <w:rPr>
                <w:rFonts w:ascii="Times New Roman" w:hAnsi="Times New Roman" w:cs="Times New Roman"/>
                <w:b w:val="0"/>
                <w:noProof/>
                <w:webHidden/>
              </w:rPr>
              <w:tab/>
            </w:r>
            <w:r w:rsidR="00A22FDB" w:rsidRPr="00A22FDB">
              <w:rPr>
                <w:rFonts w:ascii="Times New Roman" w:hAnsi="Times New Roman" w:cs="Times New Roman"/>
                <w:b w:val="0"/>
                <w:noProof/>
                <w:webHidden/>
              </w:rPr>
              <w:fldChar w:fldCharType="begin"/>
            </w:r>
            <w:r w:rsidR="00A22FDB" w:rsidRPr="00A22FDB">
              <w:rPr>
                <w:rFonts w:ascii="Times New Roman" w:hAnsi="Times New Roman" w:cs="Times New Roman"/>
                <w:b w:val="0"/>
                <w:noProof/>
                <w:webHidden/>
              </w:rPr>
              <w:instrText xml:space="preserve"> PAGEREF _Toc120711127 \h </w:instrText>
            </w:r>
            <w:r w:rsidR="00A22FDB" w:rsidRPr="00A22FDB">
              <w:rPr>
                <w:rFonts w:ascii="Times New Roman" w:hAnsi="Times New Roman" w:cs="Times New Roman"/>
                <w:b w:val="0"/>
                <w:noProof/>
                <w:webHidden/>
              </w:rPr>
            </w:r>
            <w:r w:rsidR="00A22FDB" w:rsidRPr="00A22FDB">
              <w:rPr>
                <w:rFonts w:ascii="Times New Roman" w:hAnsi="Times New Roman" w:cs="Times New Roman"/>
                <w:b w:val="0"/>
                <w:noProof/>
                <w:webHidden/>
              </w:rPr>
              <w:fldChar w:fldCharType="separate"/>
            </w:r>
            <w:r w:rsidR="00CC5BA8">
              <w:rPr>
                <w:rFonts w:ascii="Times New Roman" w:hAnsi="Times New Roman" w:cs="Times New Roman"/>
                <w:b w:val="0"/>
                <w:noProof/>
                <w:webHidden/>
              </w:rPr>
              <w:t>22</w:t>
            </w:r>
            <w:r w:rsidR="00A22FDB" w:rsidRPr="00A22FDB">
              <w:rPr>
                <w:rFonts w:ascii="Times New Roman" w:hAnsi="Times New Roman" w:cs="Times New Roman"/>
                <w:b w:val="0"/>
                <w:noProof/>
                <w:webHidden/>
              </w:rPr>
              <w:fldChar w:fldCharType="end"/>
            </w:r>
          </w:hyperlink>
        </w:p>
        <w:p w14:paraId="475AB057" w14:textId="62101BD3" w:rsidR="00A22FDB" w:rsidRPr="00A22FDB" w:rsidRDefault="00314F41">
          <w:pPr>
            <w:pStyle w:val="TOC1"/>
            <w:tabs>
              <w:tab w:val="left" w:pos="851"/>
            </w:tabs>
            <w:rPr>
              <w:rFonts w:ascii="Times New Roman" w:hAnsi="Times New Roman" w:cs="Times New Roman"/>
              <w:b w:val="0"/>
              <w:bCs w:val="0"/>
              <w:noProof/>
              <w:sz w:val="22"/>
              <w:szCs w:val="22"/>
              <w:lang w:eastAsia="hr-HR"/>
            </w:rPr>
          </w:pPr>
          <w:hyperlink w:anchor="_Toc120711128" w:history="1">
            <w:r w:rsidR="00A22FDB" w:rsidRPr="00A22FDB">
              <w:rPr>
                <w:rStyle w:val="Hyperlink"/>
                <w:rFonts w:ascii="Times New Roman" w:hAnsi="Times New Roman" w:cs="Times New Roman"/>
                <w:b w:val="0"/>
                <w:noProof/>
                <w:sz w:val="22"/>
                <w:szCs w:val="22"/>
              </w:rPr>
              <w:t>4.</w:t>
            </w:r>
            <w:r w:rsidR="00A22FDB" w:rsidRPr="00A22FDB">
              <w:rPr>
                <w:rFonts w:ascii="Times New Roman" w:hAnsi="Times New Roman" w:cs="Times New Roman"/>
                <w:b w:val="0"/>
                <w:bCs w:val="0"/>
                <w:noProof/>
                <w:sz w:val="22"/>
                <w:szCs w:val="22"/>
                <w:lang w:eastAsia="hr-HR"/>
              </w:rPr>
              <w:tab/>
            </w:r>
            <w:r w:rsidR="00A22FDB" w:rsidRPr="00A22FDB">
              <w:rPr>
                <w:rStyle w:val="Hyperlink"/>
                <w:rFonts w:ascii="Times New Roman" w:hAnsi="Times New Roman" w:cs="Times New Roman"/>
                <w:b w:val="0"/>
                <w:noProof/>
                <w:sz w:val="22"/>
                <w:szCs w:val="22"/>
              </w:rPr>
              <w:t>Postupak dodjele</w:t>
            </w:r>
            <w:r w:rsidR="00A22FDB" w:rsidRPr="00A22FDB">
              <w:rPr>
                <w:rFonts w:ascii="Times New Roman" w:hAnsi="Times New Roman" w:cs="Times New Roman"/>
                <w:b w:val="0"/>
                <w:noProof/>
                <w:webHidden/>
                <w:sz w:val="22"/>
                <w:szCs w:val="22"/>
              </w:rPr>
              <w:tab/>
            </w:r>
            <w:r w:rsidR="00A22FDB" w:rsidRPr="00A22FDB">
              <w:rPr>
                <w:rFonts w:ascii="Times New Roman" w:hAnsi="Times New Roman" w:cs="Times New Roman"/>
                <w:b w:val="0"/>
                <w:noProof/>
                <w:webHidden/>
                <w:sz w:val="22"/>
                <w:szCs w:val="22"/>
              </w:rPr>
              <w:fldChar w:fldCharType="begin"/>
            </w:r>
            <w:r w:rsidR="00A22FDB" w:rsidRPr="00A22FDB">
              <w:rPr>
                <w:rFonts w:ascii="Times New Roman" w:hAnsi="Times New Roman" w:cs="Times New Roman"/>
                <w:b w:val="0"/>
                <w:noProof/>
                <w:webHidden/>
                <w:sz w:val="22"/>
                <w:szCs w:val="22"/>
              </w:rPr>
              <w:instrText xml:space="preserve"> PAGEREF _Toc120711128 \h </w:instrText>
            </w:r>
            <w:r w:rsidR="00A22FDB" w:rsidRPr="00A22FDB">
              <w:rPr>
                <w:rFonts w:ascii="Times New Roman" w:hAnsi="Times New Roman" w:cs="Times New Roman"/>
                <w:b w:val="0"/>
                <w:noProof/>
                <w:webHidden/>
                <w:sz w:val="22"/>
                <w:szCs w:val="22"/>
              </w:rPr>
            </w:r>
            <w:r w:rsidR="00A22FDB" w:rsidRPr="00A22FDB">
              <w:rPr>
                <w:rFonts w:ascii="Times New Roman" w:hAnsi="Times New Roman" w:cs="Times New Roman"/>
                <w:b w:val="0"/>
                <w:noProof/>
                <w:webHidden/>
                <w:sz w:val="22"/>
                <w:szCs w:val="22"/>
              </w:rPr>
              <w:fldChar w:fldCharType="separate"/>
            </w:r>
            <w:r w:rsidR="00CC5BA8">
              <w:rPr>
                <w:rFonts w:ascii="Times New Roman" w:hAnsi="Times New Roman" w:cs="Times New Roman"/>
                <w:b w:val="0"/>
                <w:noProof/>
                <w:webHidden/>
                <w:sz w:val="22"/>
                <w:szCs w:val="22"/>
              </w:rPr>
              <w:t>22</w:t>
            </w:r>
            <w:r w:rsidR="00A22FDB" w:rsidRPr="00A22FDB">
              <w:rPr>
                <w:rFonts w:ascii="Times New Roman" w:hAnsi="Times New Roman" w:cs="Times New Roman"/>
                <w:b w:val="0"/>
                <w:noProof/>
                <w:webHidden/>
                <w:sz w:val="22"/>
                <w:szCs w:val="22"/>
              </w:rPr>
              <w:fldChar w:fldCharType="end"/>
            </w:r>
          </w:hyperlink>
        </w:p>
        <w:p w14:paraId="7D2BCF18" w14:textId="41BE1672" w:rsidR="00A22FDB" w:rsidRPr="00A22FDB" w:rsidRDefault="00314F41">
          <w:pPr>
            <w:pStyle w:val="TOC2"/>
            <w:rPr>
              <w:rFonts w:ascii="Times New Roman" w:hAnsi="Times New Roman" w:cs="Times New Roman"/>
              <w:b w:val="0"/>
              <w:bCs w:val="0"/>
              <w:noProof/>
              <w:lang w:eastAsia="hr-HR"/>
            </w:rPr>
          </w:pPr>
          <w:hyperlink w:anchor="_Toc120711129" w:history="1">
            <w:r w:rsidR="00A22FDB" w:rsidRPr="00A22FDB">
              <w:rPr>
                <w:rStyle w:val="Hyperlink"/>
                <w:rFonts w:ascii="Times New Roman" w:hAnsi="Times New Roman" w:cs="Times New Roman"/>
                <w:b w:val="0"/>
                <w:noProof/>
              </w:rPr>
              <w:t>4.1.</w:t>
            </w:r>
            <w:r w:rsidR="00A22FDB" w:rsidRPr="00A22FDB">
              <w:rPr>
                <w:rFonts w:ascii="Times New Roman" w:hAnsi="Times New Roman" w:cs="Times New Roman"/>
                <w:b w:val="0"/>
                <w:bCs w:val="0"/>
                <w:noProof/>
                <w:lang w:eastAsia="hr-HR"/>
              </w:rPr>
              <w:tab/>
            </w:r>
            <w:r w:rsidR="00A22FDB" w:rsidRPr="00A22FDB">
              <w:rPr>
                <w:rStyle w:val="Hyperlink"/>
                <w:rFonts w:ascii="Times New Roman" w:hAnsi="Times New Roman" w:cs="Times New Roman"/>
                <w:b w:val="0"/>
                <w:noProof/>
              </w:rPr>
              <w:t>Postupak dodjele bespovratnih sredstava</w:t>
            </w:r>
            <w:r w:rsidR="00A22FDB" w:rsidRPr="00A22FDB">
              <w:rPr>
                <w:rFonts w:ascii="Times New Roman" w:hAnsi="Times New Roman" w:cs="Times New Roman"/>
                <w:b w:val="0"/>
                <w:noProof/>
                <w:webHidden/>
              </w:rPr>
              <w:tab/>
            </w:r>
            <w:r w:rsidR="00A22FDB" w:rsidRPr="00A22FDB">
              <w:rPr>
                <w:rFonts w:ascii="Times New Roman" w:hAnsi="Times New Roman" w:cs="Times New Roman"/>
                <w:b w:val="0"/>
                <w:noProof/>
                <w:webHidden/>
              </w:rPr>
              <w:fldChar w:fldCharType="begin"/>
            </w:r>
            <w:r w:rsidR="00A22FDB" w:rsidRPr="00A22FDB">
              <w:rPr>
                <w:rFonts w:ascii="Times New Roman" w:hAnsi="Times New Roman" w:cs="Times New Roman"/>
                <w:b w:val="0"/>
                <w:noProof/>
                <w:webHidden/>
              </w:rPr>
              <w:instrText xml:space="preserve"> PAGEREF _Toc120711129 \h </w:instrText>
            </w:r>
            <w:r w:rsidR="00A22FDB" w:rsidRPr="00A22FDB">
              <w:rPr>
                <w:rFonts w:ascii="Times New Roman" w:hAnsi="Times New Roman" w:cs="Times New Roman"/>
                <w:b w:val="0"/>
                <w:noProof/>
                <w:webHidden/>
              </w:rPr>
            </w:r>
            <w:r w:rsidR="00A22FDB" w:rsidRPr="00A22FDB">
              <w:rPr>
                <w:rFonts w:ascii="Times New Roman" w:hAnsi="Times New Roman" w:cs="Times New Roman"/>
                <w:b w:val="0"/>
                <w:noProof/>
                <w:webHidden/>
              </w:rPr>
              <w:fldChar w:fldCharType="separate"/>
            </w:r>
            <w:r w:rsidR="00CC5BA8">
              <w:rPr>
                <w:rFonts w:ascii="Times New Roman" w:hAnsi="Times New Roman" w:cs="Times New Roman"/>
                <w:b w:val="0"/>
                <w:noProof/>
                <w:webHidden/>
              </w:rPr>
              <w:t>22</w:t>
            </w:r>
            <w:r w:rsidR="00A22FDB" w:rsidRPr="00A22FDB">
              <w:rPr>
                <w:rFonts w:ascii="Times New Roman" w:hAnsi="Times New Roman" w:cs="Times New Roman"/>
                <w:b w:val="0"/>
                <w:noProof/>
                <w:webHidden/>
              </w:rPr>
              <w:fldChar w:fldCharType="end"/>
            </w:r>
          </w:hyperlink>
        </w:p>
        <w:p w14:paraId="14B4D597" w14:textId="2B897CFC" w:rsidR="00A22FDB" w:rsidRPr="00A22FDB" w:rsidRDefault="00314F41">
          <w:pPr>
            <w:pStyle w:val="TOC2"/>
            <w:rPr>
              <w:rFonts w:ascii="Times New Roman" w:hAnsi="Times New Roman" w:cs="Times New Roman"/>
              <w:b w:val="0"/>
              <w:bCs w:val="0"/>
              <w:noProof/>
              <w:lang w:eastAsia="hr-HR"/>
            </w:rPr>
          </w:pPr>
          <w:hyperlink w:anchor="_Toc120711130" w:history="1">
            <w:r w:rsidR="00A22FDB" w:rsidRPr="00A22FDB">
              <w:rPr>
                <w:rStyle w:val="Hyperlink"/>
                <w:rFonts w:ascii="Times New Roman" w:hAnsi="Times New Roman" w:cs="Times New Roman"/>
                <w:b w:val="0"/>
                <w:noProof/>
              </w:rPr>
              <w:t>4.2.</w:t>
            </w:r>
            <w:r w:rsidR="00A22FDB" w:rsidRPr="00A22FDB">
              <w:rPr>
                <w:rFonts w:ascii="Times New Roman" w:hAnsi="Times New Roman" w:cs="Times New Roman"/>
                <w:b w:val="0"/>
                <w:bCs w:val="0"/>
                <w:noProof/>
                <w:lang w:eastAsia="hr-HR"/>
              </w:rPr>
              <w:tab/>
            </w:r>
            <w:r w:rsidR="00A22FDB" w:rsidRPr="00A22FDB">
              <w:rPr>
                <w:rStyle w:val="Hyperlink"/>
                <w:rFonts w:ascii="Times New Roman" w:hAnsi="Times New Roman" w:cs="Times New Roman"/>
                <w:b w:val="0"/>
                <w:noProof/>
              </w:rPr>
              <w:t>Ugovaranje</w:t>
            </w:r>
            <w:r w:rsidR="00A22FDB" w:rsidRPr="00A22FDB">
              <w:rPr>
                <w:rFonts w:ascii="Times New Roman" w:hAnsi="Times New Roman" w:cs="Times New Roman"/>
                <w:b w:val="0"/>
                <w:noProof/>
                <w:webHidden/>
              </w:rPr>
              <w:tab/>
            </w:r>
            <w:r w:rsidR="00A22FDB" w:rsidRPr="00A22FDB">
              <w:rPr>
                <w:rFonts w:ascii="Times New Roman" w:hAnsi="Times New Roman" w:cs="Times New Roman"/>
                <w:b w:val="0"/>
                <w:noProof/>
                <w:webHidden/>
              </w:rPr>
              <w:fldChar w:fldCharType="begin"/>
            </w:r>
            <w:r w:rsidR="00A22FDB" w:rsidRPr="00A22FDB">
              <w:rPr>
                <w:rFonts w:ascii="Times New Roman" w:hAnsi="Times New Roman" w:cs="Times New Roman"/>
                <w:b w:val="0"/>
                <w:noProof/>
                <w:webHidden/>
              </w:rPr>
              <w:instrText xml:space="preserve"> PAGEREF _Toc120711130 \h </w:instrText>
            </w:r>
            <w:r w:rsidR="00A22FDB" w:rsidRPr="00A22FDB">
              <w:rPr>
                <w:rFonts w:ascii="Times New Roman" w:hAnsi="Times New Roman" w:cs="Times New Roman"/>
                <w:b w:val="0"/>
                <w:noProof/>
                <w:webHidden/>
              </w:rPr>
            </w:r>
            <w:r w:rsidR="00A22FDB" w:rsidRPr="00A22FDB">
              <w:rPr>
                <w:rFonts w:ascii="Times New Roman" w:hAnsi="Times New Roman" w:cs="Times New Roman"/>
                <w:b w:val="0"/>
                <w:noProof/>
                <w:webHidden/>
              </w:rPr>
              <w:fldChar w:fldCharType="separate"/>
            </w:r>
            <w:r w:rsidR="00CC5BA8">
              <w:rPr>
                <w:rFonts w:ascii="Times New Roman" w:hAnsi="Times New Roman" w:cs="Times New Roman"/>
                <w:b w:val="0"/>
                <w:noProof/>
                <w:webHidden/>
              </w:rPr>
              <w:t>26</w:t>
            </w:r>
            <w:r w:rsidR="00A22FDB" w:rsidRPr="00A22FDB">
              <w:rPr>
                <w:rFonts w:ascii="Times New Roman" w:hAnsi="Times New Roman" w:cs="Times New Roman"/>
                <w:b w:val="0"/>
                <w:noProof/>
                <w:webHidden/>
              </w:rPr>
              <w:fldChar w:fldCharType="end"/>
            </w:r>
          </w:hyperlink>
        </w:p>
        <w:p w14:paraId="7872BDB8" w14:textId="653CA4F2" w:rsidR="00A22FDB" w:rsidRPr="00A22FDB" w:rsidRDefault="00314F41">
          <w:pPr>
            <w:pStyle w:val="TOC1"/>
            <w:tabs>
              <w:tab w:val="left" w:pos="851"/>
            </w:tabs>
            <w:rPr>
              <w:rFonts w:ascii="Times New Roman" w:hAnsi="Times New Roman" w:cs="Times New Roman"/>
              <w:b w:val="0"/>
              <w:bCs w:val="0"/>
              <w:noProof/>
              <w:sz w:val="22"/>
              <w:szCs w:val="22"/>
              <w:lang w:eastAsia="hr-HR"/>
            </w:rPr>
          </w:pPr>
          <w:hyperlink w:anchor="_Toc120711131" w:history="1">
            <w:r w:rsidR="00A22FDB" w:rsidRPr="00A22FDB">
              <w:rPr>
                <w:rStyle w:val="Hyperlink"/>
                <w:rFonts w:ascii="Times New Roman" w:hAnsi="Times New Roman" w:cs="Times New Roman"/>
                <w:b w:val="0"/>
                <w:noProof/>
                <w:sz w:val="22"/>
                <w:szCs w:val="22"/>
              </w:rPr>
              <w:t>5.</w:t>
            </w:r>
            <w:r w:rsidR="00A22FDB" w:rsidRPr="00A22FDB">
              <w:rPr>
                <w:rFonts w:ascii="Times New Roman" w:hAnsi="Times New Roman" w:cs="Times New Roman"/>
                <w:b w:val="0"/>
                <w:bCs w:val="0"/>
                <w:noProof/>
                <w:sz w:val="22"/>
                <w:szCs w:val="22"/>
                <w:lang w:eastAsia="hr-HR"/>
              </w:rPr>
              <w:tab/>
            </w:r>
            <w:r w:rsidR="00A22FDB" w:rsidRPr="00A22FDB">
              <w:rPr>
                <w:rStyle w:val="Hyperlink"/>
                <w:rFonts w:ascii="Times New Roman" w:hAnsi="Times New Roman" w:cs="Times New Roman"/>
                <w:b w:val="0"/>
                <w:noProof/>
                <w:sz w:val="22"/>
                <w:szCs w:val="22"/>
              </w:rPr>
              <w:t>Provedba projekta</w:t>
            </w:r>
            <w:r w:rsidR="00A22FDB" w:rsidRPr="00A22FDB">
              <w:rPr>
                <w:rFonts w:ascii="Times New Roman" w:hAnsi="Times New Roman" w:cs="Times New Roman"/>
                <w:b w:val="0"/>
                <w:noProof/>
                <w:webHidden/>
                <w:sz w:val="22"/>
                <w:szCs w:val="22"/>
              </w:rPr>
              <w:tab/>
            </w:r>
            <w:r w:rsidR="00A22FDB" w:rsidRPr="00A22FDB">
              <w:rPr>
                <w:rFonts w:ascii="Times New Roman" w:hAnsi="Times New Roman" w:cs="Times New Roman"/>
                <w:b w:val="0"/>
                <w:noProof/>
                <w:webHidden/>
                <w:sz w:val="22"/>
                <w:szCs w:val="22"/>
              </w:rPr>
              <w:fldChar w:fldCharType="begin"/>
            </w:r>
            <w:r w:rsidR="00A22FDB" w:rsidRPr="00A22FDB">
              <w:rPr>
                <w:rFonts w:ascii="Times New Roman" w:hAnsi="Times New Roman" w:cs="Times New Roman"/>
                <w:b w:val="0"/>
                <w:noProof/>
                <w:webHidden/>
                <w:sz w:val="22"/>
                <w:szCs w:val="22"/>
              </w:rPr>
              <w:instrText xml:space="preserve"> PAGEREF _Toc120711131 \h </w:instrText>
            </w:r>
            <w:r w:rsidR="00A22FDB" w:rsidRPr="00A22FDB">
              <w:rPr>
                <w:rFonts w:ascii="Times New Roman" w:hAnsi="Times New Roman" w:cs="Times New Roman"/>
                <w:b w:val="0"/>
                <w:noProof/>
                <w:webHidden/>
                <w:sz w:val="22"/>
                <w:szCs w:val="22"/>
              </w:rPr>
            </w:r>
            <w:r w:rsidR="00A22FDB" w:rsidRPr="00A22FDB">
              <w:rPr>
                <w:rFonts w:ascii="Times New Roman" w:hAnsi="Times New Roman" w:cs="Times New Roman"/>
                <w:b w:val="0"/>
                <w:noProof/>
                <w:webHidden/>
                <w:sz w:val="22"/>
                <w:szCs w:val="22"/>
              </w:rPr>
              <w:fldChar w:fldCharType="separate"/>
            </w:r>
            <w:r w:rsidR="00CC5BA8">
              <w:rPr>
                <w:rFonts w:ascii="Times New Roman" w:hAnsi="Times New Roman" w:cs="Times New Roman"/>
                <w:b w:val="0"/>
                <w:noProof/>
                <w:webHidden/>
                <w:sz w:val="22"/>
                <w:szCs w:val="22"/>
              </w:rPr>
              <w:t>27</w:t>
            </w:r>
            <w:r w:rsidR="00A22FDB" w:rsidRPr="00A22FDB">
              <w:rPr>
                <w:rFonts w:ascii="Times New Roman" w:hAnsi="Times New Roman" w:cs="Times New Roman"/>
                <w:b w:val="0"/>
                <w:noProof/>
                <w:webHidden/>
                <w:sz w:val="22"/>
                <w:szCs w:val="22"/>
              </w:rPr>
              <w:fldChar w:fldCharType="end"/>
            </w:r>
          </w:hyperlink>
        </w:p>
        <w:p w14:paraId="64E54110" w14:textId="4D185115" w:rsidR="00A22FDB" w:rsidRPr="00A22FDB" w:rsidRDefault="00314F41">
          <w:pPr>
            <w:pStyle w:val="TOC2"/>
            <w:rPr>
              <w:rFonts w:ascii="Times New Roman" w:hAnsi="Times New Roman" w:cs="Times New Roman"/>
              <w:b w:val="0"/>
              <w:bCs w:val="0"/>
              <w:noProof/>
              <w:lang w:eastAsia="hr-HR"/>
            </w:rPr>
          </w:pPr>
          <w:hyperlink w:anchor="_Toc120711132" w:history="1">
            <w:r w:rsidR="00A22FDB" w:rsidRPr="00A22FDB">
              <w:rPr>
                <w:rStyle w:val="Hyperlink"/>
                <w:rFonts w:ascii="Times New Roman" w:hAnsi="Times New Roman" w:cs="Times New Roman"/>
                <w:b w:val="0"/>
                <w:noProof/>
              </w:rPr>
              <w:t>5.1.</w:t>
            </w:r>
            <w:r w:rsidR="00A22FDB" w:rsidRPr="00A22FDB">
              <w:rPr>
                <w:rFonts w:ascii="Times New Roman" w:hAnsi="Times New Roman" w:cs="Times New Roman"/>
                <w:b w:val="0"/>
                <w:bCs w:val="0"/>
                <w:noProof/>
                <w:lang w:eastAsia="hr-HR"/>
              </w:rPr>
              <w:tab/>
            </w:r>
            <w:r w:rsidR="00A22FDB" w:rsidRPr="00A22FDB">
              <w:rPr>
                <w:rStyle w:val="Hyperlink"/>
                <w:rFonts w:ascii="Times New Roman" w:hAnsi="Times New Roman" w:cs="Times New Roman"/>
                <w:b w:val="0"/>
                <w:noProof/>
              </w:rPr>
              <w:t>Razdoblje provedbe projekta</w:t>
            </w:r>
            <w:r w:rsidR="00A22FDB" w:rsidRPr="00A22FDB">
              <w:rPr>
                <w:rFonts w:ascii="Times New Roman" w:hAnsi="Times New Roman" w:cs="Times New Roman"/>
                <w:b w:val="0"/>
                <w:noProof/>
                <w:webHidden/>
              </w:rPr>
              <w:tab/>
            </w:r>
            <w:r w:rsidR="00A22FDB" w:rsidRPr="00A22FDB">
              <w:rPr>
                <w:rFonts w:ascii="Times New Roman" w:hAnsi="Times New Roman" w:cs="Times New Roman"/>
                <w:b w:val="0"/>
                <w:noProof/>
                <w:webHidden/>
              </w:rPr>
              <w:fldChar w:fldCharType="begin"/>
            </w:r>
            <w:r w:rsidR="00A22FDB" w:rsidRPr="00A22FDB">
              <w:rPr>
                <w:rFonts w:ascii="Times New Roman" w:hAnsi="Times New Roman" w:cs="Times New Roman"/>
                <w:b w:val="0"/>
                <w:noProof/>
                <w:webHidden/>
              </w:rPr>
              <w:instrText xml:space="preserve"> PAGEREF _Toc120711132 \h </w:instrText>
            </w:r>
            <w:r w:rsidR="00A22FDB" w:rsidRPr="00A22FDB">
              <w:rPr>
                <w:rFonts w:ascii="Times New Roman" w:hAnsi="Times New Roman" w:cs="Times New Roman"/>
                <w:b w:val="0"/>
                <w:noProof/>
                <w:webHidden/>
              </w:rPr>
            </w:r>
            <w:r w:rsidR="00A22FDB" w:rsidRPr="00A22FDB">
              <w:rPr>
                <w:rFonts w:ascii="Times New Roman" w:hAnsi="Times New Roman" w:cs="Times New Roman"/>
                <w:b w:val="0"/>
                <w:noProof/>
                <w:webHidden/>
              </w:rPr>
              <w:fldChar w:fldCharType="separate"/>
            </w:r>
            <w:r w:rsidR="00CC5BA8">
              <w:rPr>
                <w:rFonts w:ascii="Times New Roman" w:hAnsi="Times New Roman" w:cs="Times New Roman"/>
                <w:b w:val="0"/>
                <w:noProof/>
                <w:webHidden/>
              </w:rPr>
              <w:t>27</w:t>
            </w:r>
            <w:r w:rsidR="00A22FDB" w:rsidRPr="00A22FDB">
              <w:rPr>
                <w:rFonts w:ascii="Times New Roman" w:hAnsi="Times New Roman" w:cs="Times New Roman"/>
                <w:b w:val="0"/>
                <w:noProof/>
                <w:webHidden/>
              </w:rPr>
              <w:fldChar w:fldCharType="end"/>
            </w:r>
          </w:hyperlink>
        </w:p>
        <w:p w14:paraId="49FE0184" w14:textId="24CBC36A" w:rsidR="00A22FDB" w:rsidRPr="00A22FDB" w:rsidRDefault="00314F41">
          <w:pPr>
            <w:pStyle w:val="TOC2"/>
            <w:rPr>
              <w:rFonts w:ascii="Times New Roman" w:hAnsi="Times New Roman" w:cs="Times New Roman"/>
              <w:b w:val="0"/>
              <w:bCs w:val="0"/>
              <w:noProof/>
              <w:lang w:eastAsia="hr-HR"/>
            </w:rPr>
          </w:pPr>
          <w:hyperlink w:anchor="_Toc120711133" w:history="1">
            <w:r w:rsidR="00A22FDB" w:rsidRPr="00A22FDB">
              <w:rPr>
                <w:rStyle w:val="Hyperlink"/>
                <w:rFonts w:ascii="Times New Roman" w:hAnsi="Times New Roman" w:cs="Times New Roman"/>
                <w:b w:val="0"/>
                <w:noProof/>
              </w:rPr>
              <w:t>5.2.</w:t>
            </w:r>
            <w:r w:rsidR="00A22FDB" w:rsidRPr="00A22FDB">
              <w:rPr>
                <w:rFonts w:ascii="Times New Roman" w:hAnsi="Times New Roman" w:cs="Times New Roman"/>
                <w:b w:val="0"/>
                <w:bCs w:val="0"/>
                <w:noProof/>
                <w:lang w:eastAsia="hr-HR"/>
              </w:rPr>
              <w:tab/>
            </w:r>
            <w:r w:rsidR="00A22FDB" w:rsidRPr="00A22FDB">
              <w:rPr>
                <w:rStyle w:val="Hyperlink"/>
                <w:rFonts w:ascii="Times New Roman" w:hAnsi="Times New Roman" w:cs="Times New Roman"/>
                <w:b w:val="0"/>
                <w:noProof/>
              </w:rPr>
              <w:t>Provjere upravljanja projektom</w:t>
            </w:r>
            <w:r w:rsidR="00A22FDB" w:rsidRPr="00A22FDB">
              <w:rPr>
                <w:rFonts w:ascii="Times New Roman" w:hAnsi="Times New Roman" w:cs="Times New Roman"/>
                <w:b w:val="0"/>
                <w:noProof/>
                <w:webHidden/>
              </w:rPr>
              <w:tab/>
            </w:r>
            <w:r w:rsidR="00A22FDB" w:rsidRPr="00A22FDB">
              <w:rPr>
                <w:rFonts w:ascii="Times New Roman" w:hAnsi="Times New Roman" w:cs="Times New Roman"/>
                <w:b w:val="0"/>
                <w:noProof/>
                <w:webHidden/>
              </w:rPr>
              <w:fldChar w:fldCharType="begin"/>
            </w:r>
            <w:r w:rsidR="00A22FDB" w:rsidRPr="00A22FDB">
              <w:rPr>
                <w:rFonts w:ascii="Times New Roman" w:hAnsi="Times New Roman" w:cs="Times New Roman"/>
                <w:b w:val="0"/>
                <w:noProof/>
                <w:webHidden/>
              </w:rPr>
              <w:instrText xml:space="preserve"> PAGEREF _Toc120711133 \h </w:instrText>
            </w:r>
            <w:r w:rsidR="00A22FDB" w:rsidRPr="00A22FDB">
              <w:rPr>
                <w:rFonts w:ascii="Times New Roman" w:hAnsi="Times New Roman" w:cs="Times New Roman"/>
                <w:b w:val="0"/>
                <w:noProof/>
                <w:webHidden/>
              </w:rPr>
            </w:r>
            <w:r w:rsidR="00A22FDB" w:rsidRPr="00A22FDB">
              <w:rPr>
                <w:rFonts w:ascii="Times New Roman" w:hAnsi="Times New Roman" w:cs="Times New Roman"/>
                <w:b w:val="0"/>
                <w:noProof/>
                <w:webHidden/>
              </w:rPr>
              <w:fldChar w:fldCharType="separate"/>
            </w:r>
            <w:r w:rsidR="00CC5BA8">
              <w:rPr>
                <w:rFonts w:ascii="Times New Roman" w:hAnsi="Times New Roman" w:cs="Times New Roman"/>
                <w:b w:val="0"/>
                <w:noProof/>
                <w:webHidden/>
              </w:rPr>
              <w:t>27</w:t>
            </w:r>
            <w:r w:rsidR="00A22FDB" w:rsidRPr="00A22FDB">
              <w:rPr>
                <w:rFonts w:ascii="Times New Roman" w:hAnsi="Times New Roman" w:cs="Times New Roman"/>
                <w:b w:val="0"/>
                <w:noProof/>
                <w:webHidden/>
              </w:rPr>
              <w:fldChar w:fldCharType="end"/>
            </w:r>
          </w:hyperlink>
        </w:p>
        <w:p w14:paraId="308D04B6" w14:textId="0C6E8B43" w:rsidR="00A22FDB" w:rsidRPr="00A22FDB" w:rsidRDefault="00314F41">
          <w:pPr>
            <w:pStyle w:val="TOC2"/>
            <w:rPr>
              <w:rFonts w:ascii="Times New Roman" w:hAnsi="Times New Roman" w:cs="Times New Roman"/>
              <w:b w:val="0"/>
              <w:bCs w:val="0"/>
              <w:noProof/>
              <w:lang w:eastAsia="hr-HR"/>
            </w:rPr>
          </w:pPr>
          <w:hyperlink w:anchor="_Toc120711134" w:history="1">
            <w:r w:rsidR="00A22FDB" w:rsidRPr="00A22FDB">
              <w:rPr>
                <w:rStyle w:val="Hyperlink"/>
                <w:rFonts w:ascii="Times New Roman" w:hAnsi="Times New Roman" w:cs="Times New Roman"/>
                <w:b w:val="0"/>
                <w:noProof/>
              </w:rPr>
              <w:t>5.3.</w:t>
            </w:r>
            <w:r w:rsidR="00A22FDB" w:rsidRPr="00A22FDB">
              <w:rPr>
                <w:rFonts w:ascii="Times New Roman" w:hAnsi="Times New Roman" w:cs="Times New Roman"/>
                <w:b w:val="0"/>
                <w:bCs w:val="0"/>
                <w:noProof/>
                <w:lang w:eastAsia="hr-HR"/>
              </w:rPr>
              <w:tab/>
            </w:r>
            <w:r w:rsidR="00A22FDB" w:rsidRPr="00A22FDB">
              <w:rPr>
                <w:rStyle w:val="Hyperlink"/>
                <w:rFonts w:ascii="Times New Roman" w:hAnsi="Times New Roman" w:cs="Times New Roman"/>
                <w:b w:val="0"/>
                <w:noProof/>
              </w:rPr>
              <w:t>Podnošenje izvješća i zahtjeva za nadoknadom sredstava</w:t>
            </w:r>
            <w:r w:rsidR="00A22FDB" w:rsidRPr="00A22FDB">
              <w:rPr>
                <w:rFonts w:ascii="Times New Roman" w:hAnsi="Times New Roman" w:cs="Times New Roman"/>
                <w:b w:val="0"/>
                <w:noProof/>
                <w:webHidden/>
              </w:rPr>
              <w:tab/>
            </w:r>
            <w:r w:rsidR="00A22FDB" w:rsidRPr="00A22FDB">
              <w:rPr>
                <w:rFonts w:ascii="Times New Roman" w:hAnsi="Times New Roman" w:cs="Times New Roman"/>
                <w:b w:val="0"/>
                <w:noProof/>
                <w:webHidden/>
              </w:rPr>
              <w:fldChar w:fldCharType="begin"/>
            </w:r>
            <w:r w:rsidR="00A22FDB" w:rsidRPr="00A22FDB">
              <w:rPr>
                <w:rFonts w:ascii="Times New Roman" w:hAnsi="Times New Roman" w:cs="Times New Roman"/>
                <w:b w:val="0"/>
                <w:noProof/>
                <w:webHidden/>
              </w:rPr>
              <w:instrText xml:space="preserve"> PAGEREF _Toc120711134 \h </w:instrText>
            </w:r>
            <w:r w:rsidR="00A22FDB" w:rsidRPr="00A22FDB">
              <w:rPr>
                <w:rFonts w:ascii="Times New Roman" w:hAnsi="Times New Roman" w:cs="Times New Roman"/>
                <w:b w:val="0"/>
                <w:noProof/>
                <w:webHidden/>
              </w:rPr>
            </w:r>
            <w:r w:rsidR="00A22FDB" w:rsidRPr="00A22FDB">
              <w:rPr>
                <w:rFonts w:ascii="Times New Roman" w:hAnsi="Times New Roman" w:cs="Times New Roman"/>
                <w:b w:val="0"/>
                <w:noProof/>
                <w:webHidden/>
              </w:rPr>
              <w:fldChar w:fldCharType="separate"/>
            </w:r>
            <w:r w:rsidR="00CC5BA8">
              <w:rPr>
                <w:rFonts w:ascii="Times New Roman" w:hAnsi="Times New Roman" w:cs="Times New Roman"/>
                <w:b w:val="0"/>
                <w:noProof/>
                <w:webHidden/>
              </w:rPr>
              <w:t>27</w:t>
            </w:r>
            <w:r w:rsidR="00A22FDB" w:rsidRPr="00A22FDB">
              <w:rPr>
                <w:rFonts w:ascii="Times New Roman" w:hAnsi="Times New Roman" w:cs="Times New Roman"/>
                <w:b w:val="0"/>
                <w:noProof/>
                <w:webHidden/>
              </w:rPr>
              <w:fldChar w:fldCharType="end"/>
            </w:r>
          </w:hyperlink>
        </w:p>
        <w:p w14:paraId="2CFA9934" w14:textId="3CA8CF81" w:rsidR="00A22FDB" w:rsidRPr="00A22FDB" w:rsidRDefault="00314F41">
          <w:pPr>
            <w:pStyle w:val="TOC2"/>
            <w:rPr>
              <w:rFonts w:ascii="Times New Roman" w:hAnsi="Times New Roman" w:cs="Times New Roman"/>
              <w:b w:val="0"/>
              <w:bCs w:val="0"/>
              <w:noProof/>
              <w:lang w:eastAsia="hr-HR"/>
            </w:rPr>
          </w:pPr>
          <w:hyperlink w:anchor="_Toc120711135" w:history="1">
            <w:r w:rsidR="00A22FDB" w:rsidRPr="00A22FDB">
              <w:rPr>
                <w:rStyle w:val="Hyperlink"/>
                <w:rFonts w:ascii="Times New Roman" w:hAnsi="Times New Roman" w:cs="Times New Roman"/>
                <w:b w:val="0"/>
                <w:noProof/>
              </w:rPr>
              <w:t>5.4.</w:t>
            </w:r>
            <w:r w:rsidR="00A22FDB" w:rsidRPr="00A22FDB">
              <w:rPr>
                <w:rFonts w:ascii="Times New Roman" w:hAnsi="Times New Roman" w:cs="Times New Roman"/>
                <w:b w:val="0"/>
                <w:bCs w:val="0"/>
                <w:noProof/>
                <w:lang w:eastAsia="hr-HR"/>
              </w:rPr>
              <w:tab/>
            </w:r>
            <w:r w:rsidR="00A22FDB" w:rsidRPr="00A22FDB">
              <w:rPr>
                <w:rStyle w:val="Hyperlink"/>
                <w:rFonts w:ascii="Times New Roman" w:hAnsi="Times New Roman" w:cs="Times New Roman"/>
                <w:b w:val="0"/>
                <w:noProof/>
              </w:rPr>
              <w:t>Prikupljanje podataka po završetku provedbe projekta</w:t>
            </w:r>
            <w:r w:rsidR="00A22FDB" w:rsidRPr="00A22FDB">
              <w:rPr>
                <w:rFonts w:ascii="Times New Roman" w:hAnsi="Times New Roman" w:cs="Times New Roman"/>
                <w:b w:val="0"/>
                <w:noProof/>
                <w:webHidden/>
              </w:rPr>
              <w:tab/>
            </w:r>
            <w:r w:rsidR="00A22FDB" w:rsidRPr="00A22FDB">
              <w:rPr>
                <w:rFonts w:ascii="Times New Roman" w:hAnsi="Times New Roman" w:cs="Times New Roman"/>
                <w:b w:val="0"/>
                <w:noProof/>
                <w:webHidden/>
              </w:rPr>
              <w:fldChar w:fldCharType="begin"/>
            </w:r>
            <w:r w:rsidR="00A22FDB" w:rsidRPr="00A22FDB">
              <w:rPr>
                <w:rFonts w:ascii="Times New Roman" w:hAnsi="Times New Roman" w:cs="Times New Roman"/>
                <w:b w:val="0"/>
                <w:noProof/>
                <w:webHidden/>
              </w:rPr>
              <w:instrText xml:space="preserve"> PAGEREF _Toc120711135 \h </w:instrText>
            </w:r>
            <w:r w:rsidR="00A22FDB" w:rsidRPr="00A22FDB">
              <w:rPr>
                <w:rFonts w:ascii="Times New Roman" w:hAnsi="Times New Roman" w:cs="Times New Roman"/>
                <w:b w:val="0"/>
                <w:noProof/>
                <w:webHidden/>
              </w:rPr>
            </w:r>
            <w:r w:rsidR="00A22FDB" w:rsidRPr="00A22FDB">
              <w:rPr>
                <w:rFonts w:ascii="Times New Roman" w:hAnsi="Times New Roman" w:cs="Times New Roman"/>
                <w:b w:val="0"/>
                <w:noProof/>
                <w:webHidden/>
              </w:rPr>
              <w:fldChar w:fldCharType="separate"/>
            </w:r>
            <w:r w:rsidR="00CC5BA8">
              <w:rPr>
                <w:rFonts w:ascii="Times New Roman" w:hAnsi="Times New Roman" w:cs="Times New Roman"/>
                <w:b w:val="0"/>
                <w:noProof/>
                <w:webHidden/>
              </w:rPr>
              <w:t>28</w:t>
            </w:r>
            <w:r w:rsidR="00A22FDB" w:rsidRPr="00A22FDB">
              <w:rPr>
                <w:rFonts w:ascii="Times New Roman" w:hAnsi="Times New Roman" w:cs="Times New Roman"/>
                <w:b w:val="0"/>
                <w:noProof/>
                <w:webHidden/>
              </w:rPr>
              <w:fldChar w:fldCharType="end"/>
            </w:r>
          </w:hyperlink>
        </w:p>
        <w:p w14:paraId="24D426A0" w14:textId="030115CF" w:rsidR="00A22FDB" w:rsidRPr="00A22FDB" w:rsidRDefault="00314F41">
          <w:pPr>
            <w:pStyle w:val="TOC2"/>
            <w:rPr>
              <w:rFonts w:ascii="Times New Roman" w:hAnsi="Times New Roman" w:cs="Times New Roman"/>
              <w:b w:val="0"/>
              <w:bCs w:val="0"/>
              <w:noProof/>
              <w:lang w:eastAsia="hr-HR"/>
            </w:rPr>
          </w:pPr>
          <w:hyperlink w:anchor="_Toc120711136" w:history="1">
            <w:r w:rsidR="00A22FDB" w:rsidRPr="00A22FDB">
              <w:rPr>
                <w:rStyle w:val="Hyperlink"/>
                <w:rFonts w:ascii="Times New Roman" w:hAnsi="Times New Roman" w:cs="Times New Roman"/>
                <w:b w:val="0"/>
                <w:noProof/>
              </w:rPr>
              <w:t>5.5.</w:t>
            </w:r>
            <w:r w:rsidR="00A22FDB" w:rsidRPr="00A22FDB">
              <w:rPr>
                <w:rFonts w:ascii="Times New Roman" w:hAnsi="Times New Roman" w:cs="Times New Roman"/>
                <w:b w:val="0"/>
                <w:bCs w:val="0"/>
                <w:noProof/>
                <w:lang w:eastAsia="hr-HR"/>
              </w:rPr>
              <w:tab/>
            </w:r>
            <w:r w:rsidR="00A22FDB" w:rsidRPr="00A22FDB">
              <w:rPr>
                <w:rStyle w:val="Hyperlink"/>
                <w:rFonts w:ascii="Times New Roman" w:hAnsi="Times New Roman" w:cs="Times New Roman"/>
                <w:b w:val="0"/>
                <w:noProof/>
              </w:rPr>
              <w:t>Povrat sredstava</w:t>
            </w:r>
            <w:r w:rsidR="00A22FDB" w:rsidRPr="00A22FDB">
              <w:rPr>
                <w:rFonts w:ascii="Times New Roman" w:hAnsi="Times New Roman" w:cs="Times New Roman"/>
                <w:b w:val="0"/>
                <w:noProof/>
                <w:webHidden/>
              </w:rPr>
              <w:tab/>
            </w:r>
            <w:r w:rsidR="00A22FDB" w:rsidRPr="00A22FDB">
              <w:rPr>
                <w:rFonts w:ascii="Times New Roman" w:hAnsi="Times New Roman" w:cs="Times New Roman"/>
                <w:b w:val="0"/>
                <w:noProof/>
                <w:webHidden/>
              </w:rPr>
              <w:fldChar w:fldCharType="begin"/>
            </w:r>
            <w:r w:rsidR="00A22FDB" w:rsidRPr="00A22FDB">
              <w:rPr>
                <w:rFonts w:ascii="Times New Roman" w:hAnsi="Times New Roman" w:cs="Times New Roman"/>
                <w:b w:val="0"/>
                <w:noProof/>
                <w:webHidden/>
              </w:rPr>
              <w:instrText xml:space="preserve"> PAGEREF _Toc120711136 \h </w:instrText>
            </w:r>
            <w:r w:rsidR="00A22FDB" w:rsidRPr="00A22FDB">
              <w:rPr>
                <w:rFonts w:ascii="Times New Roman" w:hAnsi="Times New Roman" w:cs="Times New Roman"/>
                <w:b w:val="0"/>
                <w:noProof/>
                <w:webHidden/>
              </w:rPr>
            </w:r>
            <w:r w:rsidR="00A22FDB" w:rsidRPr="00A22FDB">
              <w:rPr>
                <w:rFonts w:ascii="Times New Roman" w:hAnsi="Times New Roman" w:cs="Times New Roman"/>
                <w:b w:val="0"/>
                <w:noProof/>
                <w:webHidden/>
              </w:rPr>
              <w:fldChar w:fldCharType="separate"/>
            </w:r>
            <w:r w:rsidR="00CC5BA8">
              <w:rPr>
                <w:rFonts w:ascii="Times New Roman" w:hAnsi="Times New Roman" w:cs="Times New Roman"/>
                <w:b w:val="0"/>
                <w:noProof/>
                <w:webHidden/>
              </w:rPr>
              <w:t>29</w:t>
            </w:r>
            <w:r w:rsidR="00A22FDB" w:rsidRPr="00A22FDB">
              <w:rPr>
                <w:rFonts w:ascii="Times New Roman" w:hAnsi="Times New Roman" w:cs="Times New Roman"/>
                <w:b w:val="0"/>
                <w:noProof/>
                <w:webHidden/>
              </w:rPr>
              <w:fldChar w:fldCharType="end"/>
            </w:r>
          </w:hyperlink>
        </w:p>
        <w:p w14:paraId="79DA8D95" w14:textId="0C96E1B4" w:rsidR="00A22FDB" w:rsidRPr="00A22FDB" w:rsidRDefault="00314F41">
          <w:pPr>
            <w:pStyle w:val="TOC2"/>
            <w:rPr>
              <w:rFonts w:ascii="Times New Roman" w:hAnsi="Times New Roman" w:cs="Times New Roman"/>
              <w:b w:val="0"/>
              <w:bCs w:val="0"/>
              <w:noProof/>
              <w:lang w:eastAsia="hr-HR"/>
            </w:rPr>
          </w:pPr>
          <w:hyperlink w:anchor="_Toc120711137" w:history="1">
            <w:r w:rsidR="00A22FDB" w:rsidRPr="00A22FDB">
              <w:rPr>
                <w:rStyle w:val="Hyperlink"/>
                <w:rFonts w:ascii="Times New Roman" w:hAnsi="Times New Roman" w:cs="Times New Roman"/>
                <w:b w:val="0"/>
                <w:noProof/>
              </w:rPr>
              <w:t>5.6.</w:t>
            </w:r>
            <w:r w:rsidR="00A22FDB" w:rsidRPr="00A22FDB">
              <w:rPr>
                <w:rFonts w:ascii="Times New Roman" w:hAnsi="Times New Roman" w:cs="Times New Roman"/>
                <w:b w:val="0"/>
                <w:bCs w:val="0"/>
                <w:noProof/>
                <w:lang w:eastAsia="hr-HR"/>
              </w:rPr>
              <w:tab/>
            </w:r>
            <w:r w:rsidR="00A22FDB" w:rsidRPr="00A22FDB">
              <w:rPr>
                <w:rStyle w:val="Hyperlink"/>
                <w:rFonts w:ascii="Times New Roman" w:hAnsi="Times New Roman" w:cs="Times New Roman"/>
                <w:b w:val="0"/>
                <w:noProof/>
              </w:rPr>
              <w:t>Informiranje i vidljivost</w:t>
            </w:r>
            <w:r w:rsidR="00A22FDB" w:rsidRPr="00A22FDB">
              <w:rPr>
                <w:rFonts w:ascii="Times New Roman" w:hAnsi="Times New Roman" w:cs="Times New Roman"/>
                <w:b w:val="0"/>
                <w:noProof/>
                <w:webHidden/>
              </w:rPr>
              <w:tab/>
            </w:r>
            <w:r w:rsidR="00A22FDB" w:rsidRPr="00A22FDB">
              <w:rPr>
                <w:rFonts w:ascii="Times New Roman" w:hAnsi="Times New Roman" w:cs="Times New Roman"/>
                <w:b w:val="0"/>
                <w:noProof/>
                <w:webHidden/>
              </w:rPr>
              <w:fldChar w:fldCharType="begin"/>
            </w:r>
            <w:r w:rsidR="00A22FDB" w:rsidRPr="00A22FDB">
              <w:rPr>
                <w:rFonts w:ascii="Times New Roman" w:hAnsi="Times New Roman" w:cs="Times New Roman"/>
                <w:b w:val="0"/>
                <w:noProof/>
                <w:webHidden/>
              </w:rPr>
              <w:instrText xml:space="preserve"> PAGEREF _Toc120711137 \h </w:instrText>
            </w:r>
            <w:r w:rsidR="00A22FDB" w:rsidRPr="00A22FDB">
              <w:rPr>
                <w:rFonts w:ascii="Times New Roman" w:hAnsi="Times New Roman" w:cs="Times New Roman"/>
                <w:b w:val="0"/>
                <w:noProof/>
                <w:webHidden/>
              </w:rPr>
            </w:r>
            <w:r w:rsidR="00A22FDB" w:rsidRPr="00A22FDB">
              <w:rPr>
                <w:rFonts w:ascii="Times New Roman" w:hAnsi="Times New Roman" w:cs="Times New Roman"/>
                <w:b w:val="0"/>
                <w:noProof/>
                <w:webHidden/>
              </w:rPr>
              <w:fldChar w:fldCharType="separate"/>
            </w:r>
            <w:r w:rsidR="00CC5BA8">
              <w:rPr>
                <w:rFonts w:ascii="Times New Roman" w:hAnsi="Times New Roman" w:cs="Times New Roman"/>
                <w:b w:val="0"/>
                <w:noProof/>
                <w:webHidden/>
              </w:rPr>
              <w:t>29</w:t>
            </w:r>
            <w:r w:rsidR="00A22FDB" w:rsidRPr="00A22FDB">
              <w:rPr>
                <w:rFonts w:ascii="Times New Roman" w:hAnsi="Times New Roman" w:cs="Times New Roman"/>
                <w:b w:val="0"/>
                <w:noProof/>
                <w:webHidden/>
              </w:rPr>
              <w:fldChar w:fldCharType="end"/>
            </w:r>
          </w:hyperlink>
        </w:p>
        <w:p w14:paraId="50767594" w14:textId="36774C5E" w:rsidR="00A22FDB" w:rsidRPr="00A22FDB" w:rsidRDefault="00314F41">
          <w:pPr>
            <w:pStyle w:val="TOC2"/>
            <w:rPr>
              <w:rFonts w:ascii="Times New Roman" w:hAnsi="Times New Roman" w:cs="Times New Roman"/>
              <w:b w:val="0"/>
              <w:bCs w:val="0"/>
              <w:noProof/>
              <w:lang w:eastAsia="hr-HR"/>
            </w:rPr>
          </w:pPr>
          <w:hyperlink w:anchor="_Toc120711138" w:history="1">
            <w:r w:rsidR="00A22FDB" w:rsidRPr="00A22FDB">
              <w:rPr>
                <w:rStyle w:val="Hyperlink"/>
                <w:rFonts w:ascii="Times New Roman" w:hAnsi="Times New Roman" w:cs="Times New Roman"/>
                <w:b w:val="0"/>
                <w:noProof/>
              </w:rPr>
              <w:t>5.7.</w:t>
            </w:r>
            <w:r w:rsidR="00A22FDB" w:rsidRPr="00A22FDB">
              <w:rPr>
                <w:rFonts w:ascii="Times New Roman" w:hAnsi="Times New Roman" w:cs="Times New Roman"/>
                <w:b w:val="0"/>
                <w:bCs w:val="0"/>
                <w:noProof/>
                <w:lang w:eastAsia="hr-HR"/>
              </w:rPr>
              <w:tab/>
            </w:r>
            <w:r w:rsidR="00A22FDB" w:rsidRPr="00A22FDB">
              <w:rPr>
                <w:rStyle w:val="Hyperlink"/>
                <w:rFonts w:ascii="Times New Roman" w:hAnsi="Times New Roman" w:cs="Times New Roman"/>
                <w:b w:val="0"/>
                <w:noProof/>
              </w:rPr>
              <w:t>Podnošenje zahtjeva za predujam</w:t>
            </w:r>
            <w:r w:rsidR="00A22FDB" w:rsidRPr="00A22FDB">
              <w:rPr>
                <w:rFonts w:ascii="Times New Roman" w:hAnsi="Times New Roman" w:cs="Times New Roman"/>
                <w:b w:val="0"/>
                <w:noProof/>
                <w:webHidden/>
              </w:rPr>
              <w:tab/>
            </w:r>
            <w:r w:rsidR="00A22FDB" w:rsidRPr="00A22FDB">
              <w:rPr>
                <w:rFonts w:ascii="Times New Roman" w:hAnsi="Times New Roman" w:cs="Times New Roman"/>
                <w:b w:val="0"/>
                <w:noProof/>
                <w:webHidden/>
              </w:rPr>
              <w:fldChar w:fldCharType="begin"/>
            </w:r>
            <w:r w:rsidR="00A22FDB" w:rsidRPr="00A22FDB">
              <w:rPr>
                <w:rFonts w:ascii="Times New Roman" w:hAnsi="Times New Roman" w:cs="Times New Roman"/>
                <w:b w:val="0"/>
                <w:noProof/>
                <w:webHidden/>
              </w:rPr>
              <w:instrText xml:space="preserve"> PAGEREF _Toc120711138 \h </w:instrText>
            </w:r>
            <w:r w:rsidR="00A22FDB" w:rsidRPr="00A22FDB">
              <w:rPr>
                <w:rFonts w:ascii="Times New Roman" w:hAnsi="Times New Roman" w:cs="Times New Roman"/>
                <w:b w:val="0"/>
                <w:noProof/>
                <w:webHidden/>
              </w:rPr>
            </w:r>
            <w:r w:rsidR="00A22FDB" w:rsidRPr="00A22FDB">
              <w:rPr>
                <w:rFonts w:ascii="Times New Roman" w:hAnsi="Times New Roman" w:cs="Times New Roman"/>
                <w:b w:val="0"/>
                <w:noProof/>
                <w:webHidden/>
              </w:rPr>
              <w:fldChar w:fldCharType="separate"/>
            </w:r>
            <w:r w:rsidR="00CC5BA8">
              <w:rPr>
                <w:rFonts w:ascii="Times New Roman" w:hAnsi="Times New Roman" w:cs="Times New Roman"/>
                <w:b w:val="0"/>
                <w:noProof/>
                <w:webHidden/>
              </w:rPr>
              <w:t>30</w:t>
            </w:r>
            <w:r w:rsidR="00A22FDB" w:rsidRPr="00A22FDB">
              <w:rPr>
                <w:rFonts w:ascii="Times New Roman" w:hAnsi="Times New Roman" w:cs="Times New Roman"/>
                <w:b w:val="0"/>
                <w:noProof/>
                <w:webHidden/>
              </w:rPr>
              <w:fldChar w:fldCharType="end"/>
            </w:r>
          </w:hyperlink>
        </w:p>
        <w:p w14:paraId="6B8990B2" w14:textId="1134919E" w:rsidR="00A22FDB" w:rsidRPr="00A22FDB" w:rsidRDefault="00314F41">
          <w:pPr>
            <w:pStyle w:val="TOC2"/>
            <w:rPr>
              <w:rFonts w:ascii="Times New Roman" w:hAnsi="Times New Roman" w:cs="Times New Roman"/>
              <w:b w:val="0"/>
              <w:bCs w:val="0"/>
              <w:noProof/>
              <w:lang w:eastAsia="hr-HR"/>
            </w:rPr>
          </w:pPr>
          <w:hyperlink w:anchor="_Toc120711139" w:history="1">
            <w:r w:rsidR="00A22FDB" w:rsidRPr="00A22FDB">
              <w:rPr>
                <w:rStyle w:val="Hyperlink"/>
                <w:rFonts w:ascii="Times New Roman" w:hAnsi="Times New Roman" w:cs="Times New Roman"/>
                <w:b w:val="0"/>
                <w:noProof/>
              </w:rPr>
              <w:t>5.8.</w:t>
            </w:r>
            <w:r w:rsidR="00A22FDB" w:rsidRPr="00A22FDB">
              <w:rPr>
                <w:rFonts w:ascii="Times New Roman" w:hAnsi="Times New Roman" w:cs="Times New Roman"/>
                <w:b w:val="0"/>
                <w:bCs w:val="0"/>
                <w:noProof/>
                <w:lang w:eastAsia="hr-HR"/>
              </w:rPr>
              <w:tab/>
            </w:r>
            <w:r w:rsidR="00A22FDB" w:rsidRPr="00A22FDB">
              <w:rPr>
                <w:rStyle w:val="Hyperlink"/>
                <w:rFonts w:ascii="Times New Roman" w:hAnsi="Times New Roman" w:cs="Times New Roman"/>
                <w:b w:val="0"/>
                <w:noProof/>
              </w:rPr>
              <w:t>Zaštita osobnih podataka</w:t>
            </w:r>
            <w:r w:rsidR="00A22FDB" w:rsidRPr="00A22FDB">
              <w:rPr>
                <w:rFonts w:ascii="Times New Roman" w:hAnsi="Times New Roman" w:cs="Times New Roman"/>
                <w:b w:val="0"/>
                <w:noProof/>
                <w:webHidden/>
              </w:rPr>
              <w:tab/>
            </w:r>
            <w:r w:rsidR="00A22FDB" w:rsidRPr="00A22FDB">
              <w:rPr>
                <w:rFonts w:ascii="Times New Roman" w:hAnsi="Times New Roman" w:cs="Times New Roman"/>
                <w:b w:val="0"/>
                <w:noProof/>
                <w:webHidden/>
              </w:rPr>
              <w:fldChar w:fldCharType="begin"/>
            </w:r>
            <w:r w:rsidR="00A22FDB" w:rsidRPr="00A22FDB">
              <w:rPr>
                <w:rFonts w:ascii="Times New Roman" w:hAnsi="Times New Roman" w:cs="Times New Roman"/>
                <w:b w:val="0"/>
                <w:noProof/>
                <w:webHidden/>
              </w:rPr>
              <w:instrText xml:space="preserve"> PAGEREF _Toc120711139 \h </w:instrText>
            </w:r>
            <w:r w:rsidR="00A22FDB" w:rsidRPr="00A22FDB">
              <w:rPr>
                <w:rFonts w:ascii="Times New Roman" w:hAnsi="Times New Roman" w:cs="Times New Roman"/>
                <w:b w:val="0"/>
                <w:noProof/>
                <w:webHidden/>
              </w:rPr>
            </w:r>
            <w:r w:rsidR="00A22FDB" w:rsidRPr="00A22FDB">
              <w:rPr>
                <w:rFonts w:ascii="Times New Roman" w:hAnsi="Times New Roman" w:cs="Times New Roman"/>
                <w:b w:val="0"/>
                <w:noProof/>
                <w:webHidden/>
              </w:rPr>
              <w:fldChar w:fldCharType="separate"/>
            </w:r>
            <w:r w:rsidR="00CC5BA8">
              <w:rPr>
                <w:rFonts w:ascii="Times New Roman" w:hAnsi="Times New Roman" w:cs="Times New Roman"/>
                <w:b w:val="0"/>
                <w:noProof/>
                <w:webHidden/>
              </w:rPr>
              <w:t>30</w:t>
            </w:r>
            <w:r w:rsidR="00A22FDB" w:rsidRPr="00A22FDB">
              <w:rPr>
                <w:rFonts w:ascii="Times New Roman" w:hAnsi="Times New Roman" w:cs="Times New Roman"/>
                <w:b w:val="0"/>
                <w:noProof/>
                <w:webHidden/>
              </w:rPr>
              <w:fldChar w:fldCharType="end"/>
            </w:r>
          </w:hyperlink>
        </w:p>
        <w:p w14:paraId="1780E604" w14:textId="1A70D66F" w:rsidR="00A22FDB" w:rsidRPr="00A22FDB" w:rsidRDefault="00314F41">
          <w:pPr>
            <w:pStyle w:val="TOC1"/>
            <w:tabs>
              <w:tab w:val="left" w:pos="851"/>
            </w:tabs>
            <w:rPr>
              <w:rFonts w:ascii="Times New Roman" w:hAnsi="Times New Roman" w:cs="Times New Roman"/>
              <w:b w:val="0"/>
              <w:bCs w:val="0"/>
              <w:noProof/>
              <w:sz w:val="22"/>
              <w:szCs w:val="22"/>
              <w:lang w:eastAsia="hr-HR"/>
            </w:rPr>
          </w:pPr>
          <w:hyperlink w:anchor="_Toc120711140" w:history="1">
            <w:r w:rsidR="00A22FDB" w:rsidRPr="00A22FDB">
              <w:rPr>
                <w:rStyle w:val="Hyperlink"/>
                <w:rFonts w:ascii="Times New Roman" w:hAnsi="Times New Roman" w:cs="Times New Roman"/>
                <w:b w:val="0"/>
                <w:noProof/>
                <w:sz w:val="22"/>
                <w:szCs w:val="22"/>
              </w:rPr>
              <w:t>6.</w:t>
            </w:r>
            <w:r w:rsidR="00A22FDB" w:rsidRPr="00A22FDB">
              <w:rPr>
                <w:rFonts w:ascii="Times New Roman" w:hAnsi="Times New Roman" w:cs="Times New Roman"/>
                <w:b w:val="0"/>
                <w:bCs w:val="0"/>
                <w:noProof/>
                <w:sz w:val="22"/>
                <w:szCs w:val="22"/>
                <w:lang w:eastAsia="hr-HR"/>
              </w:rPr>
              <w:tab/>
            </w:r>
            <w:r w:rsidR="00A22FDB" w:rsidRPr="00A22FDB">
              <w:rPr>
                <w:rStyle w:val="Hyperlink"/>
                <w:rFonts w:ascii="Times New Roman" w:hAnsi="Times New Roman" w:cs="Times New Roman"/>
                <w:b w:val="0"/>
                <w:noProof/>
                <w:sz w:val="22"/>
                <w:szCs w:val="22"/>
              </w:rPr>
              <w:t>Obrasci i prilozi</w:t>
            </w:r>
            <w:r w:rsidR="00A22FDB" w:rsidRPr="00A22FDB">
              <w:rPr>
                <w:rFonts w:ascii="Times New Roman" w:hAnsi="Times New Roman" w:cs="Times New Roman"/>
                <w:b w:val="0"/>
                <w:noProof/>
                <w:webHidden/>
                <w:sz w:val="22"/>
                <w:szCs w:val="22"/>
              </w:rPr>
              <w:tab/>
            </w:r>
            <w:r w:rsidR="00A22FDB" w:rsidRPr="00A22FDB">
              <w:rPr>
                <w:rFonts w:ascii="Times New Roman" w:hAnsi="Times New Roman" w:cs="Times New Roman"/>
                <w:b w:val="0"/>
                <w:noProof/>
                <w:webHidden/>
                <w:sz w:val="22"/>
                <w:szCs w:val="22"/>
              </w:rPr>
              <w:fldChar w:fldCharType="begin"/>
            </w:r>
            <w:r w:rsidR="00A22FDB" w:rsidRPr="00A22FDB">
              <w:rPr>
                <w:rFonts w:ascii="Times New Roman" w:hAnsi="Times New Roman" w:cs="Times New Roman"/>
                <w:b w:val="0"/>
                <w:noProof/>
                <w:webHidden/>
                <w:sz w:val="22"/>
                <w:szCs w:val="22"/>
              </w:rPr>
              <w:instrText xml:space="preserve"> PAGEREF _Toc120711140 \h </w:instrText>
            </w:r>
            <w:r w:rsidR="00A22FDB" w:rsidRPr="00A22FDB">
              <w:rPr>
                <w:rFonts w:ascii="Times New Roman" w:hAnsi="Times New Roman" w:cs="Times New Roman"/>
                <w:b w:val="0"/>
                <w:noProof/>
                <w:webHidden/>
                <w:sz w:val="22"/>
                <w:szCs w:val="22"/>
              </w:rPr>
            </w:r>
            <w:r w:rsidR="00A22FDB" w:rsidRPr="00A22FDB">
              <w:rPr>
                <w:rFonts w:ascii="Times New Roman" w:hAnsi="Times New Roman" w:cs="Times New Roman"/>
                <w:b w:val="0"/>
                <w:noProof/>
                <w:webHidden/>
                <w:sz w:val="22"/>
                <w:szCs w:val="22"/>
              </w:rPr>
              <w:fldChar w:fldCharType="separate"/>
            </w:r>
            <w:r w:rsidR="00CC5BA8">
              <w:rPr>
                <w:rFonts w:ascii="Times New Roman" w:hAnsi="Times New Roman" w:cs="Times New Roman"/>
                <w:b w:val="0"/>
                <w:noProof/>
                <w:webHidden/>
                <w:sz w:val="22"/>
                <w:szCs w:val="22"/>
              </w:rPr>
              <w:t>32</w:t>
            </w:r>
            <w:r w:rsidR="00A22FDB" w:rsidRPr="00A22FDB">
              <w:rPr>
                <w:rFonts w:ascii="Times New Roman" w:hAnsi="Times New Roman" w:cs="Times New Roman"/>
                <w:b w:val="0"/>
                <w:noProof/>
                <w:webHidden/>
                <w:sz w:val="22"/>
                <w:szCs w:val="22"/>
              </w:rPr>
              <w:fldChar w:fldCharType="end"/>
            </w:r>
          </w:hyperlink>
        </w:p>
        <w:p w14:paraId="4704E9EA" w14:textId="5809FC4E" w:rsidR="00A22FDB" w:rsidRPr="00A22FDB" w:rsidRDefault="00314F41">
          <w:pPr>
            <w:pStyle w:val="TOC1"/>
            <w:tabs>
              <w:tab w:val="left" w:pos="851"/>
            </w:tabs>
            <w:rPr>
              <w:rFonts w:ascii="Times New Roman" w:hAnsi="Times New Roman" w:cs="Times New Roman"/>
              <w:b w:val="0"/>
              <w:bCs w:val="0"/>
              <w:noProof/>
              <w:sz w:val="22"/>
              <w:szCs w:val="22"/>
              <w:lang w:eastAsia="hr-HR"/>
            </w:rPr>
          </w:pPr>
          <w:hyperlink w:anchor="_Toc120711141" w:history="1">
            <w:r w:rsidR="00A22FDB" w:rsidRPr="00A22FDB">
              <w:rPr>
                <w:rStyle w:val="Hyperlink"/>
                <w:rFonts w:ascii="Times New Roman" w:hAnsi="Times New Roman" w:cs="Times New Roman"/>
                <w:b w:val="0"/>
                <w:noProof/>
                <w:sz w:val="22"/>
                <w:szCs w:val="22"/>
              </w:rPr>
              <w:t>7.</w:t>
            </w:r>
            <w:r w:rsidR="00A22FDB" w:rsidRPr="00A22FDB">
              <w:rPr>
                <w:rFonts w:ascii="Times New Roman" w:hAnsi="Times New Roman" w:cs="Times New Roman"/>
                <w:b w:val="0"/>
                <w:bCs w:val="0"/>
                <w:noProof/>
                <w:sz w:val="22"/>
                <w:szCs w:val="22"/>
                <w:lang w:eastAsia="hr-HR"/>
              </w:rPr>
              <w:tab/>
            </w:r>
            <w:r w:rsidR="00A22FDB" w:rsidRPr="00A22FDB">
              <w:rPr>
                <w:rStyle w:val="Hyperlink"/>
                <w:rFonts w:ascii="Times New Roman" w:hAnsi="Times New Roman" w:cs="Times New Roman"/>
                <w:b w:val="0"/>
                <w:noProof/>
                <w:sz w:val="22"/>
                <w:szCs w:val="22"/>
              </w:rPr>
              <w:t>Pojmovnik i popis kratica</w:t>
            </w:r>
            <w:r w:rsidR="00A22FDB" w:rsidRPr="00A22FDB">
              <w:rPr>
                <w:rFonts w:ascii="Times New Roman" w:hAnsi="Times New Roman" w:cs="Times New Roman"/>
                <w:b w:val="0"/>
                <w:noProof/>
                <w:webHidden/>
                <w:sz w:val="22"/>
                <w:szCs w:val="22"/>
              </w:rPr>
              <w:tab/>
            </w:r>
            <w:r w:rsidR="00A22FDB" w:rsidRPr="00A22FDB">
              <w:rPr>
                <w:rFonts w:ascii="Times New Roman" w:hAnsi="Times New Roman" w:cs="Times New Roman"/>
                <w:b w:val="0"/>
                <w:noProof/>
                <w:webHidden/>
                <w:sz w:val="22"/>
                <w:szCs w:val="22"/>
              </w:rPr>
              <w:fldChar w:fldCharType="begin"/>
            </w:r>
            <w:r w:rsidR="00A22FDB" w:rsidRPr="00A22FDB">
              <w:rPr>
                <w:rFonts w:ascii="Times New Roman" w:hAnsi="Times New Roman" w:cs="Times New Roman"/>
                <w:b w:val="0"/>
                <w:noProof/>
                <w:webHidden/>
                <w:sz w:val="22"/>
                <w:szCs w:val="22"/>
              </w:rPr>
              <w:instrText xml:space="preserve"> PAGEREF _Toc120711141 \h </w:instrText>
            </w:r>
            <w:r w:rsidR="00A22FDB" w:rsidRPr="00A22FDB">
              <w:rPr>
                <w:rFonts w:ascii="Times New Roman" w:hAnsi="Times New Roman" w:cs="Times New Roman"/>
                <w:b w:val="0"/>
                <w:noProof/>
                <w:webHidden/>
                <w:sz w:val="22"/>
                <w:szCs w:val="22"/>
              </w:rPr>
            </w:r>
            <w:r w:rsidR="00A22FDB" w:rsidRPr="00A22FDB">
              <w:rPr>
                <w:rFonts w:ascii="Times New Roman" w:hAnsi="Times New Roman" w:cs="Times New Roman"/>
                <w:b w:val="0"/>
                <w:noProof/>
                <w:webHidden/>
                <w:sz w:val="22"/>
                <w:szCs w:val="22"/>
              </w:rPr>
              <w:fldChar w:fldCharType="separate"/>
            </w:r>
            <w:r w:rsidR="00CC5BA8">
              <w:rPr>
                <w:rFonts w:ascii="Times New Roman" w:hAnsi="Times New Roman" w:cs="Times New Roman"/>
                <w:b w:val="0"/>
                <w:noProof/>
                <w:webHidden/>
                <w:sz w:val="22"/>
                <w:szCs w:val="22"/>
              </w:rPr>
              <w:t>33</w:t>
            </w:r>
            <w:r w:rsidR="00A22FDB" w:rsidRPr="00A22FDB">
              <w:rPr>
                <w:rFonts w:ascii="Times New Roman" w:hAnsi="Times New Roman" w:cs="Times New Roman"/>
                <w:b w:val="0"/>
                <w:noProof/>
                <w:webHidden/>
                <w:sz w:val="22"/>
                <w:szCs w:val="22"/>
              </w:rPr>
              <w:fldChar w:fldCharType="end"/>
            </w:r>
          </w:hyperlink>
        </w:p>
        <w:p w14:paraId="228E9445" w14:textId="107FADF5" w:rsidR="00A22FDB" w:rsidRPr="00A22FDB" w:rsidRDefault="00314F41">
          <w:pPr>
            <w:pStyle w:val="TOC1"/>
            <w:rPr>
              <w:rFonts w:ascii="Times New Roman" w:hAnsi="Times New Roman" w:cs="Times New Roman"/>
              <w:b w:val="0"/>
              <w:bCs w:val="0"/>
              <w:noProof/>
              <w:sz w:val="22"/>
              <w:szCs w:val="22"/>
              <w:lang w:eastAsia="hr-HR"/>
            </w:rPr>
          </w:pPr>
          <w:hyperlink w:anchor="_Toc120711142" w:history="1">
            <w:r w:rsidR="00A22FDB" w:rsidRPr="00A22FDB">
              <w:rPr>
                <w:rStyle w:val="Hyperlink"/>
                <w:rFonts w:ascii="Times New Roman" w:hAnsi="Times New Roman" w:cs="Times New Roman"/>
                <w:b w:val="0"/>
                <w:noProof/>
                <w:sz w:val="22"/>
                <w:szCs w:val="22"/>
              </w:rPr>
              <w:t>DODATAK 1. Strateški i zakonodavni okvir</w:t>
            </w:r>
            <w:r w:rsidR="00A22FDB" w:rsidRPr="00A22FDB">
              <w:rPr>
                <w:rFonts w:ascii="Times New Roman" w:hAnsi="Times New Roman" w:cs="Times New Roman"/>
                <w:b w:val="0"/>
                <w:noProof/>
                <w:webHidden/>
                <w:sz w:val="22"/>
                <w:szCs w:val="22"/>
              </w:rPr>
              <w:tab/>
            </w:r>
            <w:r w:rsidR="00A22FDB" w:rsidRPr="00A22FDB">
              <w:rPr>
                <w:rFonts w:ascii="Times New Roman" w:hAnsi="Times New Roman" w:cs="Times New Roman"/>
                <w:b w:val="0"/>
                <w:noProof/>
                <w:webHidden/>
                <w:sz w:val="22"/>
                <w:szCs w:val="22"/>
              </w:rPr>
              <w:fldChar w:fldCharType="begin"/>
            </w:r>
            <w:r w:rsidR="00A22FDB" w:rsidRPr="00A22FDB">
              <w:rPr>
                <w:rFonts w:ascii="Times New Roman" w:hAnsi="Times New Roman" w:cs="Times New Roman"/>
                <w:b w:val="0"/>
                <w:noProof/>
                <w:webHidden/>
                <w:sz w:val="22"/>
                <w:szCs w:val="22"/>
              </w:rPr>
              <w:instrText xml:space="preserve"> PAGEREF _Toc120711142 \h </w:instrText>
            </w:r>
            <w:r w:rsidR="00A22FDB" w:rsidRPr="00A22FDB">
              <w:rPr>
                <w:rFonts w:ascii="Times New Roman" w:hAnsi="Times New Roman" w:cs="Times New Roman"/>
                <w:b w:val="0"/>
                <w:noProof/>
                <w:webHidden/>
                <w:sz w:val="22"/>
                <w:szCs w:val="22"/>
              </w:rPr>
            </w:r>
            <w:r w:rsidR="00A22FDB" w:rsidRPr="00A22FDB">
              <w:rPr>
                <w:rFonts w:ascii="Times New Roman" w:hAnsi="Times New Roman" w:cs="Times New Roman"/>
                <w:b w:val="0"/>
                <w:noProof/>
                <w:webHidden/>
                <w:sz w:val="22"/>
                <w:szCs w:val="22"/>
              </w:rPr>
              <w:fldChar w:fldCharType="separate"/>
            </w:r>
            <w:r w:rsidR="00CC5BA8">
              <w:rPr>
                <w:rFonts w:ascii="Times New Roman" w:hAnsi="Times New Roman" w:cs="Times New Roman"/>
                <w:b w:val="0"/>
                <w:noProof/>
                <w:webHidden/>
                <w:sz w:val="22"/>
                <w:szCs w:val="22"/>
              </w:rPr>
              <w:t>34</w:t>
            </w:r>
            <w:r w:rsidR="00A22FDB" w:rsidRPr="00A22FDB">
              <w:rPr>
                <w:rFonts w:ascii="Times New Roman" w:hAnsi="Times New Roman" w:cs="Times New Roman"/>
                <w:b w:val="0"/>
                <w:noProof/>
                <w:webHidden/>
                <w:sz w:val="22"/>
                <w:szCs w:val="22"/>
              </w:rPr>
              <w:fldChar w:fldCharType="end"/>
            </w:r>
          </w:hyperlink>
        </w:p>
        <w:p w14:paraId="38146620" w14:textId="5CFCF9B3" w:rsidR="00C9074E" w:rsidRPr="00983B4B" w:rsidRDefault="00C9074E">
          <w:pPr>
            <w:rPr>
              <w:rFonts w:ascii="Times New Roman" w:hAnsi="Times New Roman" w:cs="Times New Roman"/>
            </w:rPr>
          </w:pPr>
          <w:r w:rsidRPr="00A22FDB">
            <w:rPr>
              <w:rFonts w:ascii="Times New Roman" w:hAnsi="Times New Roman" w:cs="Times New Roman"/>
              <w:bCs/>
            </w:rPr>
            <w:fldChar w:fldCharType="end"/>
          </w:r>
        </w:p>
      </w:sdtContent>
    </w:sdt>
    <w:p w14:paraId="0E7D1914" w14:textId="77777777" w:rsidR="009E3571" w:rsidRPr="00A75794" w:rsidRDefault="009E3571">
      <w:pPr>
        <w:spacing w:after="160" w:line="259" w:lineRule="auto"/>
        <w:rPr>
          <w:rFonts w:ascii="Times New Roman" w:hAnsi="Times New Roman" w:cs="Times New Roman"/>
          <w:sz w:val="2"/>
          <w:szCs w:val="2"/>
        </w:rPr>
      </w:pPr>
    </w:p>
    <w:p w14:paraId="7A11A273" w14:textId="77777777" w:rsidR="009E3571" w:rsidRPr="00A75794" w:rsidRDefault="009E3571">
      <w:pPr>
        <w:spacing w:after="160" w:line="259" w:lineRule="auto"/>
        <w:rPr>
          <w:rFonts w:ascii="Times New Roman" w:hAnsi="Times New Roman" w:cs="Times New Roman"/>
          <w:sz w:val="2"/>
          <w:szCs w:val="2"/>
        </w:rPr>
        <w:sectPr w:rsidR="009E3571" w:rsidRPr="00A75794" w:rsidSect="00687D0F">
          <w:headerReference w:type="default" r:id="rId11"/>
          <w:pgSz w:w="11906" w:h="16838"/>
          <w:pgMar w:top="1417" w:right="1417" w:bottom="1417" w:left="1417" w:header="708" w:footer="708" w:gutter="0"/>
          <w:cols w:space="708"/>
          <w:docGrid w:linePitch="360"/>
        </w:sectPr>
      </w:pPr>
    </w:p>
    <w:p w14:paraId="444082A9" w14:textId="6B12144F" w:rsidR="00B11763" w:rsidRPr="00A13BB8" w:rsidRDefault="00B11763" w:rsidP="00677A1B">
      <w:pPr>
        <w:pStyle w:val="Heading1"/>
      </w:pPr>
      <w:bookmarkStart w:id="1" w:name="_Toc97916941"/>
      <w:bookmarkStart w:id="2" w:name="_Toc120711109"/>
      <w:r w:rsidRPr="00A13BB8">
        <w:lastRenderedPageBreak/>
        <w:t>Opće informacije</w:t>
      </w:r>
      <w:bookmarkEnd w:id="1"/>
      <w:bookmarkEnd w:id="2"/>
    </w:p>
    <w:p w14:paraId="1E209C96" w14:textId="77777777" w:rsidR="005E1486" w:rsidRDefault="005E1486" w:rsidP="006E75E9">
      <w:pPr>
        <w:pStyle w:val="NoSpacing"/>
        <w:spacing w:after="120" w:line="276" w:lineRule="auto"/>
        <w:jc w:val="both"/>
        <w:rPr>
          <w:rFonts w:ascii="Times New Roman" w:hAnsi="Times New Roman" w:cs="Times New Roman"/>
          <w:sz w:val="24"/>
          <w:szCs w:val="24"/>
        </w:rPr>
      </w:pPr>
    </w:p>
    <w:p w14:paraId="3DA05E10" w14:textId="5DA74AB1" w:rsidR="005F720D" w:rsidRDefault="2CA976CE" w:rsidP="006E75E9">
      <w:pPr>
        <w:pStyle w:val="NoSpacing"/>
        <w:spacing w:after="120" w:line="276" w:lineRule="auto"/>
        <w:jc w:val="both"/>
        <w:rPr>
          <w:rFonts w:ascii="Times New Roman" w:eastAsia="Times New Roman" w:hAnsi="Times New Roman" w:cs="Times New Roman"/>
          <w:sz w:val="24"/>
          <w:szCs w:val="24"/>
          <w:lang w:eastAsia="hr-HR"/>
        </w:rPr>
      </w:pPr>
      <w:r w:rsidRPr="00A13BB8">
        <w:rPr>
          <w:rFonts w:ascii="Times New Roman" w:hAnsi="Times New Roman" w:cs="Times New Roman"/>
          <w:sz w:val="24"/>
          <w:szCs w:val="24"/>
        </w:rPr>
        <w:t>Putem ovog Poziva na dostavu projektn</w:t>
      </w:r>
      <w:r w:rsidR="00AD4F36">
        <w:rPr>
          <w:rFonts w:ascii="Times New Roman" w:hAnsi="Times New Roman" w:cs="Times New Roman"/>
          <w:sz w:val="24"/>
          <w:szCs w:val="24"/>
        </w:rPr>
        <w:t>og</w:t>
      </w:r>
      <w:r w:rsidRPr="00A13BB8">
        <w:rPr>
          <w:rFonts w:ascii="Times New Roman" w:hAnsi="Times New Roman" w:cs="Times New Roman"/>
          <w:sz w:val="24"/>
          <w:szCs w:val="24"/>
        </w:rPr>
        <w:t xml:space="preserve"> prijedloga </w:t>
      </w:r>
      <w:r w:rsidR="005841D9" w:rsidRPr="005841D9">
        <w:rPr>
          <w:rFonts w:ascii="Times New Roman" w:hAnsi="Times New Roman" w:cs="Times New Roman"/>
          <w:sz w:val="24"/>
          <w:szCs w:val="24"/>
        </w:rPr>
        <w:t>Razvoj karijera mladih istraživača – izobrazba novih doktora znanosti</w:t>
      </w:r>
      <w:r w:rsidR="00704CA6" w:rsidRPr="00A13BB8">
        <w:rPr>
          <w:rFonts w:ascii="Times New Roman" w:hAnsi="Times New Roman" w:cs="Times New Roman"/>
          <w:sz w:val="24"/>
          <w:szCs w:val="24"/>
        </w:rPr>
        <w:t xml:space="preserve"> </w:t>
      </w:r>
      <w:r w:rsidRPr="00A13BB8">
        <w:rPr>
          <w:rFonts w:ascii="Times New Roman" w:hAnsi="Times New Roman" w:cs="Times New Roman"/>
          <w:sz w:val="24"/>
          <w:szCs w:val="24"/>
        </w:rPr>
        <w:t xml:space="preserve">(u daljnjem tekstu: Poziv) definiraju se ciljevi, kriteriji i postupci za </w:t>
      </w:r>
      <w:r w:rsidR="00365DDC">
        <w:rPr>
          <w:rFonts w:ascii="Times New Roman" w:hAnsi="Times New Roman" w:cs="Times New Roman"/>
          <w:sz w:val="24"/>
          <w:szCs w:val="24"/>
        </w:rPr>
        <w:t xml:space="preserve">izravnu </w:t>
      </w:r>
      <w:r w:rsidRPr="00A13BB8">
        <w:rPr>
          <w:rFonts w:ascii="Times New Roman" w:hAnsi="Times New Roman" w:cs="Times New Roman"/>
          <w:sz w:val="24"/>
          <w:szCs w:val="24"/>
        </w:rPr>
        <w:t xml:space="preserve">dodjelu bespovratnih sredstava namijenjenih provedbi projekata koje se financiraju iz </w:t>
      </w:r>
      <w:r w:rsidRPr="00A13BB8">
        <w:rPr>
          <w:rFonts w:ascii="Times New Roman" w:eastAsia="Times New Roman" w:hAnsi="Times New Roman" w:cs="Times New Roman"/>
          <w:sz w:val="24"/>
          <w:szCs w:val="24"/>
          <w:lang w:eastAsia="hr-HR"/>
        </w:rPr>
        <w:t xml:space="preserve">Nacionalnog plana oporavka i otpornosti 2021. </w:t>
      </w:r>
      <w:r w:rsidRPr="00A13BB8">
        <w:rPr>
          <w:rStyle w:val="Bodytext9ptBold"/>
          <w:rFonts w:eastAsiaTheme="minorEastAsia"/>
          <w:b w:val="0"/>
          <w:bCs w:val="0"/>
          <w:sz w:val="24"/>
          <w:szCs w:val="24"/>
          <w:lang w:val="hr-HR"/>
        </w:rPr>
        <w:t>–</w:t>
      </w:r>
      <w:r w:rsidRPr="00A13BB8">
        <w:rPr>
          <w:rFonts w:ascii="Times New Roman" w:eastAsia="Times New Roman" w:hAnsi="Times New Roman" w:cs="Times New Roman"/>
          <w:sz w:val="24"/>
          <w:szCs w:val="24"/>
          <w:lang w:eastAsia="hr-HR"/>
        </w:rPr>
        <w:t xml:space="preserve"> 2026. (u daljnjem tekstu: NPOO)</w:t>
      </w:r>
      <w:r w:rsidR="004A7E8E">
        <w:rPr>
          <w:rFonts w:ascii="Times New Roman" w:eastAsia="Times New Roman" w:hAnsi="Times New Roman" w:cs="Times New Roman"/>
          <w:sz w:val="24"/>
          <w:szCs w:val="24"/>
          <w:lang w:eastAsia="hr-HR"/>
        </w:rPr>
        <w:t xml:space="preserve"> i drugih izvora</w:t>
      </w:r>
      <w:r w:rsidRPr="00A13BB8">
        <w:rPr>
          <w:rFonts w:ascii="Times New Roman" w:eastAsia="Times New Roman" w:hAnsi="Times New Roman" w:cs="Times New Roman"/>
          <w:sz w:val="24"/>
          <w:szCs w:val="24"/>
          <w:lang w:eastAsia="hr-HR"/>
        </w:rPr>
        <w:t>.</w:t>
      </w:r>
    </w:p>
    <w:p w14:paraId="2BDEDCF2" w14:textId="71A4FFBA" w:rsidR="00496D1A" w:rsidRPr="00A13BB8" w:rsidRDefault="00496D1A" w:rsidP="00496D1A">
      <w:pPr>
        <w:spacing w:before="120" w:after="120"/>
        <w:jc w:val="both"/>
        <w:rPr>
          <w:rFonts w:ascii="Times New Roman" w:eastAsia="Times New Roman" w:hAnsi="Times New Roman" w:cs="Times New Roman"/>
          <w:sz w:val="24"/>
          <w:szCs w:val="24"/>
          <w:lang w:eastAsia="hr-HR"/>
        </w:rPr>
      </w:pPr>
      <w:r w:rsidRPr="00A13BB8">
        <w:rPr>
          <w:rFonts w:ascii="Times New Roman" w:hAnsi="Times New Roman" w:cs="Times New Roman"/>
          <w:sz w:val="24"/>
          <w:szCs w:val="24"/>
        </w:rPr>
        <w:t xml:space="preserve">Ove Upute za prijavitelje (u daljnjem tekstu: Upute) određuju pravila o načinu podnošenja </w:t>
      </w:r>
      <w:r w:rsidR="00883F9C" w:rsidRPr="00A13BB8">
        <w:rPr>
          <w:rFonts w:ascii="Times New Roman" w:hAnsi="Times New Roman" w:cs="Times New Roman"/>
          <w:sz w:val="24"/>
          <w:szCs w:val="24"/>
        </w:rPr>
        <w:t>projektn</w:t>
      </w:r>
      <w:r w:rsidR="00883F9C">
        <w:rPr>
          <w:rFonts w:ascii="Times New Roman" w:hAnsi="Times New Roman" w:cs="Times New Roman"/>
          <w:sz w:val="24"/>
          <w:szCs w:val="24"/>
        </w:rPr>
        <w:t>og</w:t>
      </w:r>
      <w:r w:rsidR="00883F9C" w:rsidRPr="00A13BB8">
        <w:rPr>
          <w:rFonts w:ascii="Times New Roman" w:hAnsi="Times New Roman" w:cs="Times New Roman"/>
          <w:sz w:val="24"/>
          <w:szCs w:val="24"/>
        </w:rPr>
        <w:t xml:space="preserve"> </w:t>
      </w:r>
      <w:r w:rsidRPr="00A13BB8">
        <w:rPr>
          <w:rFonts w:ascii="Times New Roman" w:hAnsi="Times New Roman" w:cs="Times New Roman"/>
          <w:sz w:val="24"/>
          <w:szCs w:val="24"/>
        </w:rPr>
        <w:t xml:space="preserve">prijedloga, navode kriterije prihvatljivosti i kriterije odabira </w:t>
      </w:r>
      <w:r w:rsidR="00883F9C" w:rsidRPr="00A13BB8">
        <w:rPr>
          <w:rFonts w:ascii="Times New Roman" w:hAnsi="Times New Roman" w:cs="Times New Roman"/>
          <w:sz w:val="24"/>
          <w:szCs w:val="24"/>
        </w:rPr>
        <w:t>projektn</w:t>
      </w:r>
      <w:r w:rsidR="00883F9C">
        <w:rPr>
          <w:rFonts w:ascii="Times New Roman" w:hAnsi="Times New Roman" w:cs="Times New Roman"/>
          <w:sz w:val="24"/>
          <w:szCs w:val="24"/>
        </w:rPr>
        <w:t>og</w:t>
      </w:r>
      <w:r w:rsidR="00883F9C" w:rsidRPr="00A13BB8">
        <w:rPr>
          <w:rFonts w:ascii="Times New Roman" w:hAnsi="Times New Roman" w:cs="Times New Roman"/>
          <w:sz w:val="24"/>
          <w:szCs w:val="24"/>
        </w:rPr>
        <w:t xml:space="preserve"> </w:t>
      </w:r>
      <w:r w:rsidRPr="00A13BB8">
        <w:rPr>
          <w:rFonts w:ascii="Times New Roman" w:hAnsi="Times New Roman" w:cs="Times New Roman"/>
          <w:sz w:val="24"/>
          <w:szCs w:val="24"/>
        </w:rPr>
        <w:t>prijedloga, kriterije prihvatljivosti prijavitelja, aktivnosti i izdataka te pravila provedbe postupka dodjele kojim se dodjeljuju bespovratna sredstva u okviru ovog Poziva.</w:t>
      </w:r>
    </w:p>
    <w:p w14:paraId="359F1884" w14:textId="4BD491D4" w:rsidR="007B543B" w:rsidRDefault="007B543B" w:rsidP="006E75E9">
      <w:pPr>
        <w:widowControl w:val="0"/>
        <w:spacing w:after="120"/>
        <w:jc w:val="both"/>
        <w:rPr>
          <w:rFonts w:ascii="Times New Roman" w:eastAsia="Times New Roman" w:hAnsi="Times New Roman" w:cs="Times New Roman"/>
          <w:sz w:val="24"/>
          <w:szCs w:val="24"/>
          <w:lang w:eastAsia="hr-HR"/>
        </w:rPr>
      </w:pPr>
      <w:bookmarkStart w:id="3" w:name="_Toc98336366"/>
      <w:bookmarkStart w:id="4" w:name="_Toc98336367"/>
      <w:bookmarkStart w:id="5" w:name="_Toc98336368"/>
      <w:bookmarkStart w:id="6" w:name="_Toc98336369"/>
      <w:bookmarkStart w:id="7" w:name="_Toc98336370"/>
      <w:bookmarkStart w:id="8" w:name="_Toc98336371"/>
      <w:bookmarkStart w:id="9" w:name="_Toc98336372"/>
      <w:bookmarkStart w:id="10" w:name="_Toc98336373"/>
      <w:bookmarkStart w:id="11" w:name="_Toc98336374"/>
      <w:bookmarkStart w:id="12" w:name="_Toc98336375"/>
      <w:bookmarkStart w:id="13" w:name="_Toc98336376"/>
      <w:bookmarkStart w:id="14" w:name="_Toc98336377"/>
      <w:bookmarkStart w:id="15" w:name="_Toc98336378"/>
      <w:bookmarkStart w:id="16" w:name="_Toc98336379"/>
      <w:bookmarkStart w:id="17" w:name="_Toc98336380"/>
      <w:bookmarkStart w:id="18" w:name="_Toc98336381"/>
      <w:bookmarkStart w:id="19" w:name="_Toc98336382"/>
      <w:bookmarkStart w:id="20" w:name="_Toc98336383"/>
      <w:bookmarkStart w:id="21" w:name="_Toc98336384"/>
      <w:bookmarkStart w:id="22" w:name="_Toc98336385"/>
      <w:bookmarkStart w:id="23" w:name="_Toc98336386"/>
      <w:bookmarkStart w:id="24" w:name="_Toc98336387"/>
      <w:bookmarkStart w:id="25" w:name="_Toc98336388"/>
      <w:bookmarkStart w:id="26" w:name="_Toc98336389"/>
      <w:bookmarkStart w:id="27" w:name="_Toc98336390"/>
      <w:bookmarkStart w:id="28" w:name="_Toc98336391"/>
      <w:bookmarkStart w:id="29" w:name="_Toc98336392"/>
      <w:bookmarkStart w:id="30" w:name="_Toc98336393"/>
      <w:bookmarkStart w:id="31" w:name="_Toc98336394"/>
      <w:bookmarkStart w:id="32" w:name="_Toc98336395"/>
      <w:bookmarkStart w:id="33" w:name="_Toc98336396"/>
      <w:bookmarkStart w:id="34" w:name="_Toc98336397"/>
      <w:bookmarkStart w:id="35" w:name="_Toc98336398"/>
      <w:bookmarkStart w:id="36" w:name="_Toc98336399"/>
      <w:bookmarkStart w:id="37" w:name="_Toc98336400"/>
      <w:bookmarkStart w:id="38" w:name="_Toc98336401"/>
      <w:bookmarkStart w:id="39" w:name="_Toc98336402"/>
      <w:bookmarkStart w:id="40" w:name="_Toc98336403"/>
      <w:bookmarkStart w:id="41" w:name="_Toc98336404"/>
      <w:bookmarkStart w:id="42" w:name="_Toc98336405"/>
      <w:bookmarkStart w:id="43" w:name="_Toc98336406"/>
      <w:bookmarkStart w:id="44" w:name="_Toc98336407"/>
      <w:bookmarkStart w:id="45" w:name="_Toc98336408"/>
      <w:bookmarkStart w:id="46" w:name="_Toc98336409"/>
      <w:bookmarkStart w:id="47" w:name="_Toc98336410"/>
      <w:bookmarkStart w:id="48" w:name="_Toc98336411"/>
      <w:bookmarkStart w:id="49" w:name="_Toc98336412"/>
      <w:bookmarkStart w:id="50" w:name="_Toc98336413"/>
      <w:bookmarkStart w:id="51" w:name="_Toc98336414"/>
      <w:bookmarkStart w:id="52" w:name="_Toc98336415"/>
      <w:bookmarkStart w:id="53" w:name="_Toc98336416"/>
      <w:bookmarkStart w:id="54" w:name="_Toc98336417"/>
      <w:bookmarkStart w:id="55" w:name="_Toc98336418"/>
      <w:bookmarkStart w:id="56" w:name="_Toc98336419"/>
      <w:bookmarkStart w:id="57" w:name="_Toc98336420"/>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tbl>
      <w:tblPr>
        <w:tblStyle w:val="TableGrid1"/>
        <w:tblpPr w:leftFromText="180" w:rightFromText="180" w:vertAnchor="text" w:tblpX="108" w:tblpY="153"/>
        <w:tblW w:w="0" w:type="auto"/>
        <w:tblLook w:val="04A0" w:firstRow="1" w:lastRow="0" w:firstColumn="1" w:lastColumn="0" w:noHBand="0" w:noVBand="1"/>
      </w:tblPr>
      <w:tblGrid>
        <w:gridCol w:w="9039"/>
      </w:tblGrid>
      <w:tr w:rsidR="00CC345F" w:rsidRPr="00931117" w14:paraId="0EECD6CC" w14:textId="77777777" w:rsidTr="00C06433">
        <w:trPr>
          <w:trHeight w:val="1815"/>
        </w:trPr>
        <w:tc>
          <w:tcPr>
            <w:tcW w:w="9039" w:type="dxa"/>
            <w:shd w:val="clear" w:color="auto" w:fill="D6F8D7"/>
          </w:tcPr>
          <w:p w14:paraId="1802A7D7" w14:textId="77777777" w:rsidR="00CC345F" w:rsidRPr="00931117" w:rsidRDefault="00CC345F" w:rsidP="00C06433">
            <w:pPr>
              <w:spacing w:after="0" w:line="240" w:lineRule="auto"/>
              <w:contextualSpacing/>
              <w:jc w:val="both"/>
              <w:rPr>
                <w:rFonts w:ascii="Times New Roman" w:hAnsi="Times New Roman" w:cs="Times New Roman"/>
              </w:rPr>
            </w:pPr>
            <w:r w:rsidRPr="00931117">
              <w:rPr>
                <w:rFonts w:ascii="Times New Roman" w:hAnsi="Times New Roman" w:cs="Times New Roman"/>
                <w:b/>
                <w:bCs/>
              </w:rPr>
              <w:t xml:space="preserve">Napomena: </w:t>
            </w:r>
          </w:p>
          <w:p w14:paraId="38EDB48E" w14:textId="7A243034" w:rsidR="00CC345F" w:rsidRDefault="00CC345F" w:rsidP="00C06433">
            <w:pPr>
              <w:pStyle w:val="NoSpacing"/>
              <w:jc w:val="both"/>
              <w:rPr>
                <w:rFonts w:ascii="Times New Roman" w:hAnsi="Times New Roman" w:cs="Times New Roman"/>
                <w:sz w:val="24"/>
                <w:szCs w:val="24"/>
              </w:rPr>
            </w:pPr>
            <w:r w:rsidRPr="00931117">
              <w:rPr>
                <w:rFonts w:ascii="Times New Roman" w:hAnsi="Times New Roman" w:cs="Times New Roman"/>
              </w:rPr>
              <w:t xml:space="preserve">U postupku pripremanja projektnog prijedloga, prijavitelji trebaju proučiti cjelokupnu dokumentaciju Poziva, te redovno pratiti ima li eventualnih ažuriranja (izmjene i/ili dopune) dokumentacije Poziva, koje se objavljuju na internetskim stranicama </w:t>
            </w:r>
            <w:hyperlink r:id="rId12" w:history="1">
              <w:r w:rsidR="002C2163" w:rsidRPr="008A6F7B">
                <w:rPr>
                  <w:rStyle w:val="Hyperlink"/>
                  <w:rFonts w:ascii="Times New Roman" w:hAnsi="Times New Roman" w:cs="Times New Roman"/>
                  <w:sz w:val="20"/>
                  <w:szCs w:val="20"/>
                </w:rPr>
                <w:t>https://planoporavka.gov.hr</w:t>
              </w:r>
            </w:hyperlink>
            <w:r w:rsidR="002C2163">
              <w:rPr>
                <w:rFonts w:ascii="Times New Roman" w:hAnsi="Times New Roman" w:cs="Times New Roman"/>
                <w:sz w:val="20"/>
                <w:szCs w:val="20"/>
              </w:rPr>
              <w:t xml:space="preserve"> i </w:t>
            </w:r>
            <w:hyperlink r:id="rId13" w:history="1">
              <w:r w:rsidR="002C2163" w:rsidRPr="00DA70B7">
                <w:rPr>
                  <w:rStyle w:val="Hyperlink"/>
                  <w:rFonts w:ascii="Times New Roman" w:hAnsi="Times New Roman" w:cs="Times New Roman"/>
                  <w:sz w:val="20"/>
                  <w:szCs w:val="20"/>
                </w:rPr>
                <w:t>https://fondovieu.gov.hr</w:t>
              </w:r>
            </w:hyperlink>
            <w:r w:rsidRPr="00931117">
              <w:rPr>
                <w:rFonts w:ascii="Times New Roman" w:hAnsi="Times New Roman" w:cs="Times New Roman"/>
              </w:rPr>
              <w:t xml:space="preserve">.  </w:t>
            </w:r>
            <w:r w:rsidRPr="00126C88">
              <w:rPr>
                <w:rFonts w:ascii="Times New Roman" w:hAnsi="Times New Roman" w:cs="Times New Roman"/>
                <w:sz w:val="24"/>
                <w:szCs w:val="24"/>
              </w:rPr>
              <w:t xml:space="preserve"> </w:t>
            </w:r>
          </w:p>
          <w:p w14:paraId="12347013" w14:textId="77777777" w:rsidR="00CC345F" w:rsidRDefault="00CC345F" w:rsidP="00C06433">
            <w:pPr>
              <w:pStyle w:val="NoSpacing"/>
              <w:jc w:val="both"/>
              <w:rPr>
                <w:rFonts w:ascii="Times New Roman" w:hAnsi="Times New Roman" w:cs="Times New Roman"/>
                <w:sz w:val="24"/>
                <w:szCs w:val="24"/>
              </w:rPr>
            </w:pPr>
          </w:p>
          <w:p w14:paraId="00BC3D22" w14:textId="595A3746" w:rsidR="00CC345F" w:rsidRPr="00126C88" w:rsidRDefault="00CC345F" w:rsidP="00C06433">
            <w:pPr>
              <w:pStyle w:val="NoSpacing"/>
              <w:jc w:val="both"/>
              <w:rPr>
                <w:rFonts w:ascii="Times New Roman" w:hAnsi="Times New Roman" w:cs="Times New Roman"/>
                <w:sz w:val="20"/>
                <w:szCs w:val="20"/>
              </w:rPr>
            </w:pPr>
            <w:r w:rsidRPr="00126C88">
              <w:rPr>
                <w:rFonts w:ascii="Times New Roman" w:hAnsi="Times New Roman" w:cs="Times New Roman"/>
              </w:rPr>
              <w:t>Propisi koji se odnose na ovaj Poziv su propisi</w:t>
            </w:r>
            <w:r>
              <w:rPr>
                <w:rFonts w:ascii="Times New Roman" w:hAnsi="Times New Roman" w:cs="Times New Roman"/>
              </w:rPr>
              <w:t>,</w:t>
            </w:r>
            <w:r w:rsidRPr="00126C88">
              <w:rPr>
                <w:rFonts w:ascii="Times New Roman" w:hAnsi="Times New Roman" w:cs="Times New Roman"/>
              </w:rPr>
              <w:t xml:space="preserve"> koji su </w:t>
            </w:r>
            <w:r>
              <w:rPr>
                <w:rFonts w:ascii="Times New Roman" w:hAnsi="Times New Roman" w:cs="Times New Roman"/>
              </w:rPr>
              <w:t>važeći</w:t>
            </w:r>
            <w:r w:rsidRPr="00126C88">
              <w:rPr>
                <w:rFonts w:ascii="Times New Roman" w:hAnsi="Times New Roman" w:cs="Times New Roman"/>
              </w:rPr>
              <w:t xml:space="preserve"> u trenutku njegove objave</w:t>
            </w:r>
            <w:r>
              <w:rPr>
                <w:rFonts w:ascii="Times New Roman" w:hAnsi="Times New Roman" w:cs="Times New Roman"/>
              </w:rPr>
              <w:t>,</w:t>
            </w:r>
            <w:r w:rsidRPr="00126C88">
              <w:rPr>
                <w:rFonts w:ascii="Times New Roman" w:hAnsi="Times New Roman" w:cs="Times New Roman"/>
              </w:rPr>
              <w:t xml:space="preserve"> te se na Upute za prijavitelje i ostalu prateću dokumentaciju, kao i na sve odnose koji proizlaze iz Poziva, primjenjuje pozitivno zakonodavstvo što uključuje zakonske i </w:t>
            </w:r>
            <w:proofErr w:type="spellStart"/>
            <w:r w:rsidRPr="00126C88">
              <w:rPr>
                <w:rFonts w:ascii="Times New Roman" w:hAnsi="Times New Roman" w:cs="Times New Roman"/>
              </w:rPr>
              <w:t>podzakonske</w:t>
            </w:r>
            <w:proofErr w:type="spellEnd"/>
            <w:r w:rsidRPr="00126C88">
              <w:rPr>
                <w:rFonts w:ascii="Times New Roman" w:hAnsi="Times New Roman" w:cs="Times New Roman"/>
              </w:rPr>
              <w:t xml:space="preserve"> akte RH i EU koji su naknadno stupili na snagu, kao i sve njihove kasnije izmjene i dopune. Dužnost je prijavitelja provjeriti primjenjivo zakonodavstvo u trenutku dostave projektnog prijedloga, jer će se na prijavitelja primijeniti propisi koji su na snazi (važeći) u trenutku podnošenja projektnog prijedloga.</w:t>
            </w:r>
            <w:r w:rsidR="002C2163">
              <w:rPr>
                <w:rFonts w:ascii="Times New Roman" w:hAnsi="Times New Roman" w:cs="Times New Roman"/>
              </w:rPr>
              <w:t xml:space="preserve"> </w:t>
            </w:r>
            <w:r w:rsidR="002C2163" w:rsidRPr="00201150">
              <w:rPr>
                <w:rFonts w:ascii="Times New Roman" w:hAnsi="Times New Roman" w:cs="Times New Roman"/>
                <w:sz w:val="20"/>
                <w:szCs w:val="20"/>
              </w:rPr>
              <w:t xml:space="preserve"> Strateški i zakonodavni okvir Poziva razrađeni su u Dodatku 1</w:t>
            </w:r>
            <w:r w:rsidR="002C2163">
              <w:rPr>
                <w:rFonts w:ascii="Times New Roman" w:hAnsi="Times New Roman" w:cs="Times New Roman"/>
                <w:sz w:val="20"/>
                <w:szCs w:val="20"/>
              </w:rPr>
              <w:t>.</w:t>
            </w:r>
          </w:p>
          <w:p w14:paraId="5081E59E" w14:textId="77777777" w:rsidR="00CC345F" w:rsidRPr="00126C88" w:rsidRDefault="00CC345F" w:rsidP="00C06433">
            <w:pPr>
              <w:spacing w:after="0" w:line="240" w:lineRule="auto"/>
              <w:contextualSpacing/>
              <w:jc w:val="both"/>
              <w:rPr>
                <w:rFonts w:ascii="Times New Roman" w:hAnsi="Times New Roman" w:cs="Times New Roman"/>
                <w:sz w:val="20"/>
                <w:szCs w:val="20"/>
              </w:rPr>
            </w:pPr>
          </w:p>
          <w:p w14:paraId="2252B4F2" w14:textId="77777777" w:rsidR="00CC345F" w:rsidRPr="00931117" w:rsidRDefault="00CC345F" w:rsidP="00C06433">
            <w:pPr>
              <w:spacing w:after="0" w:line="240" w:lineRule="auto"/>
              <w:contextualSpacing/>
              <w:jc w:val="both"/>
              <w:rPr>
                <w:rFonts w:ascii="Times New Roman" w:hAnsi="Times New Roman" w:cs="Times New Roman"/>
              </w:rPr>
            </w:pPr>
          </w:p>
          <w:p w14:paraId="59F45EFC" w14:textId="4E39071E" w:rsidR="00CC345F" w:rsidRPr="00931117" w:rsidRDefault="00CC345F" w:rsidP="00C06433">
            <w:pPr>
              <w:spacing w:after="0" w:line="240" w:lineRule="auto"/>
              <w:contextualSpacing/>
              <w:jc w:val="both"/>
              <w:rPr>
                <w:rFonts w:ascii="Times New Roman" w:hAnsi="Times New Roman" w:cs="Times New Roman"/>
                <w:i/>
                <w:iCs/>
              </w:rPr>
            </w:pPr>
            <w:r w:rsidRPr="00931117">
              <w:rPr>
                <w:rFonts w:ascii="Times New Roman" w:hAnsi="Times New Roman" w:cs="Times New Roman"/>
              </w:rPr>
              <w:t>Prijavitelji se posebice trebaju upoznati s uvjetima Ugovora o dodjeli bespovratnih sredstava  u kojima se razrađuju prava i obveze prijavitelja kao korisnika sredstava. Predložak Ugovora sastavni je dio Poziva.</w:t>
            </w:r>
          </w:p>
        </w:tc>
      </w:tr>
    </w:tbl>
    <w:p w14:paraId="34EB56CC" w14:textId="77777777" w:rsidR="00945135" w:rsidRDefault="00945135" w:rsidP="006E75E9">
      <w:pPr>
        <w:widowControl w:val="0"/>
        <w:spacing w:after="120"/>
        <w:jc w:val="both"/>
        <w:rPr>
          <w:rFonts w:ascii="Times New Roman" w:eastAsia="Times New Roman" w:hAnsi="Times New Roman" w:cs="Times New Roman"/>
          <w:sz w:val="24"/>
          <w:szCs w:val="24"/>
          <w:lang w:eastAsia="hr-HR"/>
        </w:rPr>
      </w:pPr>
    </w:p>
    <w:p w14:paraId="6C1FF4EA" w14:textId="33E93E61" w:rsidR="00CC345F" w:rsidRDefault="00CC345F" w:rsidP="006E75E9">
      <w:pPr>
        <w:widowControl w:val="0"/>
        <w:spacing w:after="120"/>
        <w:jc w:val="both"/>
        <w:rPr>
          <w:rStyle w:val="Bodytext9ptBold"/>
          <w:rFonts w:eastAsiaTheme="minorEastAsia"/>
          <w:b w:val="0"/>
          <w:bCs w:val="0"/>
          <w:sz w:val="24"/>
          <w:szCs w:val="24"/>
          <w:lang w:val="hr-HR"/>
        </w:rPr>
      </w:pPr>
      <w:r w:rsidRPr="00931117">
        <w:rPr>
          <w:rFonts w:ascii="Times New Roman" w:eastAsia="Times New Roman" w:hAnsi="Times New Roman" w:cs="Times New Roman"/>
          <w:sz w:val="24"/>
          <w:szCs w:val="24"/>
          <w:lang w:eastAsia="hr-HR"/>
        </w:rPr>
        <w:t xml:space="preserve">Vlada Republike Hrvatske je na sjednici održanoj 08. srpnja 2021. godine donijela Odluku o sustavu upravljanja i praćenju provedbe aktivnosti u okviru </w:t>
      </w:r>
      <w:bookmarkStart w:id="58" w:name="_Hlk83809295"/>
      <w:r w:rsidRPr="00931117">
        <w:rPr>
          <w:rFonts w:ascii="Times New Roman" w:eastAsia="Times New Roman" w:hAnsi="Times New Roman" w:cs="Times New Roman"/>
          <w:sz w:val="24"/>
          <w:szCs w:val="24"/>
          <w:lang w:eastAsia="hr-HR"/>
        </w:rPr>
        <w:t xml:space="preserve">Nacionalnog plana oporavka i otpornosti 2021. - 2026. </w:t>
      </w:r>
      <w:bookmarkEnd w:id="58"/>
      <w:r w:rsidRPr="00931117">
        <w:rPr>
          <w:rFonts w:ascii="Times New Roman" w:eastAsia="Times New Roman" w:hAnsi="Times New Roman" w:cs="Times New Roman"/>
          <w:sz w:val="24"/>
          <w:szCs w:val="24"/>
          <w:lang w:eastAsia="hr-HR"/>
        </w:rPr>
        <w:t>(Narodne novine, br. 78/21). U skladu s navedenom Odlukom, nadležno tijelo za dodjelu bespovratnih sredstava za provedbu ulaganja je Tijelo državne uprave nadležno za komponentu/</w:t>
      </w:r>
      <w:proofErr w:type="spellStart"/>
      <w:r w:rsidRPr="00931117">
        <w:rPr>
          <w:rFonts w:ascii="Times New Roman" w:eastAsia="Times New Roman" w:hAnsi="Times New Roman" w:cs="Times New Roman"/>
          <w:sz w:val="24"/>
          <w:szCs w:val="24"/>
          <w:lang w:eastAsia="hr-HR"/>
        </w:rPr>
        <w:t>podkomponentu</w:t>
      </w:r>
      <w:proofErr w:type="spellEnd"/>
      <w:r w:rsidRPr="00931117">
        <w:rPr>
          <w:rFonts w:ascii="Times New Roman" w:eastAsia="Times New Roman" w:hAnsi="Times New Roman" w:cs="Times New Roman"/>
          <w:sz w:val="24"/>
          <w:szCs w:val="24"/>
          <w:lang w:eastAsia="hr-HR"/>
        </w:rPr>
        <w:t xml:space="preserve"> NPOO</w:t>
      </w:r>
      <w:r w:rsidR="002C2163">
        <w:rPr>
          <w:rFonts w:ascii="Times New Roman" w:eastAsia="Times New Roman" w:hAnsi="Times New Roman" w:cs="Times New Roman"/>
          <w:sz w:val="24"/>
          <w:szCs w:val="24"/>
          <w:lang w:eastAsia="hr-HR"/>
        </w:rPr>
        <w:t xml:space="preserve">-a </w:t>
      </w:r>
      <w:r w:rsidR="002C2163" w:rsidRPr="002C2163">
        <w:t xml:space="preserve"> </w:t>
      </w:r>
      <w:r w:rsidR="002C2163" w:rsidRPr="002C2163">
        <w:rPr>
          <w:rFonts w:ascii="Times New Roman" w:eastAsia="Times New Roman" w:hAnsi="Times New Roman" w:cs="Times New Roman"/>
          <w:sz w:val="24"/>
          <w:szCs w:val="24"/>
          <w:lang w:eastAsia="hr-HR"/>
        </w:rPr>
        <w:t>C3.2. „Podizanje istraživačkog i inovacijskog kapaciteta“ je Ministarstvo znanosti i obrazovanja</w:t>
      </w:r>
      <w:r w:rsidR="002C2163">
        <w:rPr>
          <w:rFonts w:ascii="Times New Roman" w:eastAsia="Times New Roman" w:hAnsi="Times New Roman" w:cs="Times New Roman"/>
          <w:sz w:val="24"/>
          <w:szCs w:val="24"/>
          <w:lang w:eastAsia="hr-HR"/>
        </w:rPr>
        <w:t xml:space="preserve"> (nadalje: MZO)</w:t>
      </w:r>
      <w:r w:rsidR="002C2163" w:rsidRPr="002C2163">
        <w:rPr>
          <w:rFonts w:ascii="Times New Roman" w:eastAsia="Times New Roman" w:hAnsi="Times New Roman" w:cs="Times New Roman"/>
          <w:sz w:val="24"/>
          <w:szCs w:val="24"/>
          <w:lang w:eastAsia="hr-HR"/>
        </w:rPr>
        <w:t>.</w:t>
      </w:r>
      <w:r w:rsidR="00C06433" w:rsidRPr="00C06433">
        <w:rPr>
          <w:rFonts w:ascii="Times New Roman" w:eastAsia="Times New Roman" w:hAnsi="Times New Roman" w:cs="Times New Roman"/>
          <w:sz w:val="24"/>
          <w:szCs w:val="24"/>
          <w:lang w:eastAsia="hr-HR"/>
        </w:rPr>
        <w:t>. Ujedno, MZO vrši i ulogu Provedbenog tijela za provedbu ovog Poziva</w:t>
      </w:r>
      <w:r w:rsidRPr="00931117">
        <w:rPr>
          <w:rStyle w:val="Bodytext9ptBold"/>
          <w:rFonts w:eastAsiaTheme="minorEastAsia"/>
          <w:b w:val="0"/>
          <w:bCs w:val="0"/>
          <w:sz w:val="24"/>
          <w:szCs w:val="24"/>
          <w:lang w:val="hr-HR"/>
        </w:rPr>
        <w:t>.</w:t>
      </w:r>
    </w:p>
    <w:p w14:paraId="32498F09" w14:textId="77777777" w:rsidR="00CC345F" w:rsidRPr="00A13BB8" w:rsidRDefault="00CC345F" w:rsidP="006E75E9">
      <w:pPr>
        <w:widowControl w:val="0"/>
        <w:spacing w:after="120"/>
        <w:jc w:val="both"/>
        <w:rPr>
          <w:rFonts w:ascii="Times New Roman" w:eastAsia="Times New Roman" w:hAnsi="Times New Roman" w:cs="Times New Roman"/>
          <w:sz w:val="24"/>
          <w:szCs w:val="24"/>
          <w:lang w:eastAsia="hr-HR"/>
        </w:rPr>
      </w:pPr>
    </w:p>
    <w:p w14:paraId="0AC59F79" w14:textId="63E2B2D5" w:rsidR="00A07C2F" w:rsidRPr="00A13BB8" w:rsidRDefault="00A07C2F" w:rsidP="00677A1B">
      <w:pPr>
        <w:pStyle w:val="Heading2"/>
      </w:pPr>
      <w:bookmarkStart w:id="59" w:name="_Toc98336422"/>
      <w:bookmarkStart w:id="60" w:name="_Toc97916943"/>
      <w:bookmarkStart w:id="61" w:name="_Toc120711110"/>
      <w:bookmarkEnd w:id="59"/>
      <w:r w:rsidRPr="00A13BB8">
        <w:t xml:space="preserve">Predmet, ciljevi i očekivani rezultati </w:t>
      </w:r>
      <w:r w:rsidR="00AC091A" w:rsidRPr="00A13BB8">
        <w:t>poziva</w:t>
      </w:r>
      <w:bookmarkEnd w:id="60"/>
      <w:bookmarkEnd w:id="61"/>
    </w:p>
    <w:p w14:paraId="113A3BAE" w14:textId="77777777" w:rsidR="00F217E2" w:rsidRPr="00A13BB8" w:rsidRDefault="00F217E2" w:rsidP="008002A7">
      <w:pPr>
        <w:keepNext/>
        <w:spacing w:after="120"/>
        <w:jc w:val="both"/>
        <w:rPr>
          <w:rFonts w:ascii="Times New Roman" w:eastAsia="Times New Roman" w:hAnsi="Times New Roman" w:cs="Times New Roman"/>
          <w:bCs/>
          <w:sz w:val="24"/>
          <w:szCs w:val="24"/>
          <w:lang w:eastAsia="hr-HR"/>
        </w:rPr>
      </w:pPr>
    </w:p>
    <w:p w14:paraId="43459614" w14:textId="7CD2EDB3" w:rsidR="00B255FC" w:rsidRPr="00B255FC" w:rsidRDefault="00CA717C" w:rsidP="008002A7">
      <w:pPr>
        <w:pStyle w:val="NoSpacing"/>
        <w:spacing w:after="120" w:line="276" w:lineRule="auto"/>
        <w:jc w:val="both"/>
        <w:rPr>
          <w:rStyle w:val="Bodytext20"/>
          <w:rFonts w:eastAsiaTheme="minorHAnsi"/>
          <w:sz w:val="24"/>
          <w:szCs w:val="24"/>
          <w:lang w:val="hr-HR"/>
        </w:rPr>
      </w:pPr>
      <w:r w:rsidRPr="00B255FC">
        <w:rPr>
          <w:rStyle w:val="Bodytext20"/>
          <w:rFonts w:eastAsiaTheme="minorHAnsi"/>
          <w:i/>
          <w:sz w:val="24"/>
          <w:szCs w:val="24"/>
          <w:lang w:val="hr-HR"/>
        </w:rPr>
        <w:t xml:space="preserve">Predmet </w:t>
      </w:r>
      <w:r w:rsidR="001319F5" w:rsidRPr="00B255FC">
        <w:rPr>
          <w:rStyle w:val="Bodytext20"/>
          <w:rFonts w:eastAsiaTheme="minorHAnsi"/>
          <w:i/>
          <w:sz w:val="24"/>
          <w:szCs w:val="24"/>
          <w:lang w:val="hr-HR"/>
        </w:rPr>
        <w:t>Poziv</w:t>
      </w:r>
      <w:r w:rsidRPr="00B255FC">
        <w:rPr>
          <w:rStyle w:val="Bodytext20"/>
          <w:rFonts w:eastAsiaTheme="minorHAnsi"/>
          <w:i/>
          <w:sz w:val="24"/>
          <w:szCs w:val="24"/>
          <w:lang w:val="hr-HR"/>
        </w:rPr>
        <w:t>a</w:t>
      </w:r>
      <w:r w:rsidR="001319F5" w:rsidRPr="00B255FC">
        <w:rPr>
          <w:rStyle w:val="Bodytext20"/>
          <w:rFonts w:eastAsiaTheme="minorHAnsi"/>
          <w:sz w:val="24"/>
          <w:szCs w:val="24"/>
          <w:lang w:val="hr-HR"/>
        </w:rPr>
        <w:t xml:space="preserve"> </w:t>
      </w:r>
    </w:p>
    <w:p w14:paraId="26CA4AA1" w14:textId="206B29B0" w:rsidR="002472C0" w:rsidRDefault="005D1BD8" w:rsidP="00B255FC">
      <w:pPr>
        <w:pStyle w:val="NoSpacing"/>
        <w:spacing w:after="120" w:line="276" w:lineRule="auto"/>
        <w:jc w:val="both"/>
        <w:rPr>
          <w:rStyle w:val="Bodytext20"/>
          <w:rFonts w:eastAsiaTheme="minorHAnsi"/>
          <w:b w:val="0"/>
          <w:bCs w:val="0"/>
          <w:sz w:val="24"/>
          <w:szCs w:val="24"/>
          <w:lang w:val="hr-HR"/>
        </w:rPr>
      </w:pPr>
      <w:r>
        <w:rPr>
          <w:rStyle w:val="Bodytext20"/>
          <w:rFonts w:eastAsiaTheme="minorHAnsi"/>
          <w:b w:val="0"/>
          <w:bCs w:val="0"/>
          <w:sz w:val="24"/>
          <w:szCs w:val="24"/>
          <w:lang w:val="hr-HR"/>
        </w:rPr>
        <w:t>Program „Razvoj karijera mladih istraživača – izobrazba novih doktora znanosti</w:t>
      </w:r>
      <w:r w:rsidR="00A16982">
        <w:rPr>
          <w:rStyle w:val="Bodytext20"/>
          <w:rFonts w:eastAsiaTheme="minorHAnsi"/>
          <w:b w:val="0"/>
          <w:bCs w:val="0"/>
          <w:sz w:val="24"/>
          <w:szCs w:val="24"/>
          <w:lang w:val="hr-HR"/>
        </w:rPr>
        <w:t>“</w:t>
      </w:r>
      <w:r>
        <w:rPr>
          <w:rStyle w:val="Bodytext20"/>
          <w:rFonts w:eastAsiaTheme="minorHAnsi"/>
          <w:b w:val="0"/>
          <w:bCs w:val="0"/>
          <w:sz w:val="24"/>
          <w:szCs w:val="24"/>
          <w:lang w:val="hr-HR"/>
        </w:rPr>
        <w:t xml:space="preserve"> </w:t>
      </w:r>
      <w:r w:rsidR="00CF3330">
        <w:rPr>
          <w:rStyle w:val="Bodytext20"/>
          <w:rFonts w:eastAsiaTheme="minorHAnsi"/>
          <w:b w:val="0"/>
          <w:bCs w:val="0"/>
          <w:sz w:val="24"/>
          <w:szCs w:val="24"/>
          <w:lang w:val="hr-HR"/>
        </w:rPr>
        <w:t xml:space="preserve">podržava </w:t>
      </w:r>
      <w:r w:rsidR="00ED634F">
        <w:rPr>
          <w:rStyle w:val="Bodytext20"/>
          <w:rFonts w:eastAsiaTheme="minorHAnsi"/>
          <w:b w:val="0"/>
          <w:bCs w:val="0"/>
          <w:sz w:val="24"/>
          <w:szCs w:val="24"/>
          <w:lang w:val="hr-HR"/>
        </w:rPr>
        <w:t xml:space="preserve">zapošljavanje </w:t>
      </w:r>
      <w:r w:rsidR="009C4621">
        <w:rPr>
          <w:rStyle w:val="Bodytext20"/>
          <w:rFonts w:eastAsiaTheme="minorHAnsi"/>
          <w:b w:val="0"/>
          <w:bCs w:val="0"/>
          <w:sz w:val="24"/>
          <w:szCs w:val="24"/>
          <w:lang w:val="hr-HR"/>
        </w:rPr>
        <w:t xml:space="preserve">asistenata </w:t>
      </w:r>
      <w:r w:rsidR="00E31858">
        <w:rPr>
          <w:rStyle w:val="Bodytext20"/>
          <w:rFonts w:eastAsiaTheme="minorHAnsi"/>
          <w:b w:val="0"/>
          <w:bCs w:val="0"/>
          <w:sz w:val="24"/>
          <w:szCs w:val="24"/>
          <w:lang w:val="hr-HR"/>
        </w:rPr>
        <w:t xml:space="preserve">iz STEM područja </w:t>
      </w:r>
      <w:r w:rsidR="00ED634F">
        <w:rPr>
          <w:rStyle w:val="Bodytext20"/>
          <w:rFonts w:eastAsiaTheme="minorHAnsi"/>
          <w:b w:val="0"/>
          <w:bCs w:val="0"/>
          <w:sz w:val="24"/>
          <w:szCs w:val="24"/>
          <w:lang w:val="hr-HR"/>
        </w:rPr>
        <w:t xml:space="preserve">u </w:t>
      </w:r>
      <w:r w:rsidR="00CF3330">
        <w:rPr>
          <w:rStyle w:val="Bodytext20"/>
          <w:rFonts w:eastAsiaTheme="minorHAnsi"/>
          <w:b w:val="0"/>
          <w:bCs w:val="0"/>
          <w:sz w:val="24"/>
          <w:szCs w:val="24"/>
          <w:lang w:val="hr-HR"/>
        </w:rPr>
        <w:t>javn</w:t>
      </w:r>
      <w:r w:rsidR="00ED634F">
        <w:rPr>
          <w:rStyle w:val="Bodytext20"/>
          <w:rFonts w:eastAsiaTheme="minorHAnsi"/>
          <w:b w:val="0"/>
          <w:bCs w:val="0"/>
          <w:sz w:val="24"/>
          <w:szCs w:val="24"/>
          <w:lang w:val="hr-HR"/>
        </w:rPr>
        <w:t>im</w:t>
      </w:r>
      <w:r w:rsidR="00CF3330">
        <w:rPr>
          <w:rStyle w:val="Bodytext20"/>
          <w:rFonts w:eastAsiaTheme="minorHAnsi"/>
          <w:b w:val="0"/>
          <w:bCs w:val="0"/>
          <w:sz w:val="24"/>
          <w:szCs w:val="24"/>
          <w:lang w:val="hr-HR"/>
        </w:rPr>
        <w:t xml:space="preserve"> istraživačk</w:t>
      </w:r>
      <w:r w:rsidR="00ED634F">
        <w:rPr>
          <w:rStyle w:val="Bodytext20"/>
          <w:rFonts w:eastAsiaTheme="minorHAnsi"/>
          <w:b w:val="0"/>
          <w:bCs w:val="0"/>
          <w:sz w:val="24"/>
          <w:szCs w:val="24"/>
          <w:lang w:val="hr-HR"/>
        </w:rPr>
        <w:t>im</w:t>
      </w:r>
      <w:r w:rsidR="00CF3330">
        <w:rPr>
          <w:rStyle w:val="Bodytext20"/>
          <w:rFonts w:eastAsiaTheme="minorHAnsi"/>
          <w:b w:val="0"/>
          <w:bCs w:val="0"/>
          <w:sz w:val="24"/>
          <w:szCs w:val="24"/>
          <w:lang w:val="hr-HR"/>
        </w:rPr>
        <w:t xml:space="preserve"> organizacij</w:t>
      </w:r>
      <w:r w:rsidR="00ED634F">
        <w:rPr>
          <w:rStyle w:val="Bodytext20"/>
          <w:rFonts w:eastAsiaTheme="minorHAnsi"/>
          <w:b w:val="0"/>
          <w:bCs w:val="0"/>
          <w:sz w:val="24"/>
          <w:szCs w:val="24"/>
          <w:lang w:val="hr-HR"/>
        </w:rPr>
        <w:t>ama</w:t>
      </w:r>
      <w:r w:rsidR="0010155E">
        <w:rPr>
          <w:rStyle w:val="Bodytext20"/>
          <w:rFonts w:eastAsiaTheme="minorHAnsi"/>
          <w:b w:val="0"/>
          <w:bCs w:val="0"/>
          <w:sz w:val="24"/>
          <w:szCs w:val="24"/>
          <w:lang w:val="hr-HR"/>
        </w:rPr>
        <w:t xml:space="preserve"> u svrhu </w:t>
      </w:r>
      <w:r w:rsidR="00362680">
        <w:rPr>
          <w:rStyle w:val="Bodytext20"/>
          <w:rFonts w:eastAsiaTheme="minorHAnsi"/>
          <w:b w:val="0"/>
          <w:bCs w:val="0"/>
          <w:sz w:val="24"/>
          <w:szCs w:val="24"/>
          <w:lang w:val="hr-HR"/>
        </w:rPr>
        <w:t>jačanja ljudskih resursa</w:t>
      </w:r>
      <w:r w:rsidR="006B5B8E">
        <w:rPr>
          <w:rStyle w:val="Bodytext20"/>
          <w:rFonts w:eastAsiaTheme="minorHAnsi"/>
          <w:b w:val="0"/>
          <w:bCs w:val="0"/>
          <w:sz w:val="24"/>
          <w:szCs w:val="24"/>
          <w:lang w:val="hr-HR"/>
        </w:rPr>
        <w:t xml:space="preserve"> za istraživanje i razvoj</w:t>
      </w:r>
      <w:r w:rsidR="00362680">
        <w:rPr>
          <w:rStyle w:val="Bodytext20"/>
          <w:rFonts w:eastAsiaTheme="minorHAnsi"/>
          <w:b w:val="0"/>
          <w:bCs w:val="0"/>
          <w:sz w:val="24"/>
          <w:szCs w:val="24"/>
          <w:lang w:val="hr-HR"/>
        </w:rPr>
        <w:t xml:space="preserve"> u javnim istraživačkim</w:t>
      </w:r>
      <w:r w:rsidR="006B5B8E">
        <w:rPr>
          <w:rStyle w:val="Bodytext20"/>
          <w:rFonts w:eastAsiaTheme="minorHAnsi"/>
          <w:b w:val="0"/>
          <w:bCs w:val="0"/>
          <w:sz w:val="24"/>
          <w:szCs w:val="24"/>
          <w:lang w:val="hr-HR"/>
        </w:rPr>
        <w:t xml:space="preserve"> organizacijama</w:t>
      </w:r>
      <w:r w:rsidR="00CF3330">
        <w:rPr>
          <w:rStyle w:val="Bodytext20"/>
          <w:rFonts w:eastAsiaTheme="minorHAnsi"/>
          <w:b w:val="0"/>
          <w:bCs w:val="0"/>
          <w:sz w:val="24"/>
          <w:szCs w:val="24"/>
          <w:lang w:val="hr-HR"/>
        </w:rPr>
        <w:t xml:space="preserve">. </w:t>
      </w:r>
      <w:r w:rsidR="003F32D1">
        <w:rPr>
          <w:rStyle w:val="Bodytext20"/>
          <w:rFonts w:eastAsiaTheme="minorHAnsi"/>
          <w:b w:val="0"/>
          <w:bCs w:val="0"/>
          <w:sz w:val="24"/>
          <w:szCs w:val="24"/>
          <w:lang w:val="hr-HR"/>
        </w:rPr>
        <w:t>Prijavom na</w:t>
      </w:r>
      <w:r w:rsidR="006B447B">
        <w:rPr>
          <w:rStyle w:val="Bodytext20"/>
          <w:rFonts w:eastAsiaTheme="minorHAnsi"/>
          <w:b w:val="0"/>
          <w:bCs w:val="0"/>
          <w:sz w:val="24"/>
          <w:szCs w:val="24"/>
          <w:lang w:val="hr-HR"/>
        </w:rPr>
        <w:t xml:space="preserve"> program javne istraživačke organizacije iskazuju potreb</w:t>
      </w:r>
      <w:r w:rsidR="00A95604">
        <w:rPr>
          <w:rStyle w:val="Bodytext20"/>
          <w:rFonts w:eastAsiaTheme="minorHAnsi"/>
          <w:b w:val="0"/>
          <w:bCs w:val="0"/>
          <w:sz w:val="24"/>
          <w:szCs w:val="24"/>
          <w:lang w:val="hr-HR"/>
        </w:rPr>
        <w:t>e</w:t>
      </w:r>
      <w:r w:rsidR="006B447B">
        <w:rPr>
          <w:rStyle w:val="Bodytext20"/>
          <w:rFonts w:eastAsiaTheme="minorHAnsi"/>
          <w:b w:val="0"/>
          <w:bCs w:val="0"/>
          <w:sz w:val="24"/>
          <w:szCs w:val="24"/>
          <w:lang w:val="hr-HR"/>
        </w:rPr>
        <w:t xml:space="preserve"> za </w:t>
      </w:r>
      <w:r w:rsidR="008A532E">
        <w:rPr>
          <w:rStyle w:val="Bodytext20"/>
          <w:rFonts w:eastAsiaTheme="minorHAnsi"/>
          <w:b w:val="0"/>
          <w:bCs w:val="0"/>
          <w:sz w:val="24"/>
          <w:szCs w:val="24"/>
          <w:lang w:val="hr-HR"/>
        </w:rPr>
        <w:t xml:space="preserve">zapošljavanjem </w:t>
      </w:r>
      <w:r w:rsidR="009C4621">
        <w:rPr>
          <w:rStyle w:val="Bodytext20"/>
          <w:rFonts w:eastAsiaTheme="minorHAnsi"/>
          <w:b w:val="0"/>
          <w:bCs w:val="0"/>
          <w:sz w:val="24"/>
          <w:szCs w:val="24"/>
          <w:lang w:val="hr-HR"/>
        </w:rPr>
        <w:t xml:space="preserve">asistenata </w:t>
      </w:r>
      <w:r w:rsidR="00E31858">
        <w:rPr>
          <w:rStyle w:val="Bodytext20"/>
          <w:rFonts w:eastAsiaTheme="minorHAnsi"/>
          <w:b w:val="0"/>
          <w:bCs w:val="0"/>
          <w:sz w:val="24"/>
          <w:szCs w:val="24"/>
          <w:lang w:val="hr-HR"/>
        </w:rPr>
        <w:t>iz STEM područja</w:t>
      </w:r>
      <w:r w:rsidR="00AB3C3A">
        <w:rPr>
          <w:rStyle w:val="Bodytext20"/>
          <w:rFonts w:eastAsiaTheme="minorHAnsi"/>
          <w:b w:val="0"/>
          <w:bCs w:val="0"/>
          <w:sz w:val="24"/>
          <w:szCs w:val="24"/>
          <w:lang w:val="hr-HR"/>
        </w:rPr>
        <w:t xml:space="preserve">. </w:t>
      </w:r>
      <w:r w:rsidR="00745DFC" w:rsidRPr="00AD093D">
        <w:rPr>
          <w:rStyle w:val="Bodytext20"/>
          <w:rFonts w:eastAsiaTheme="minorHAnsi"/>
          <w:b w:val="0"/>
          <w:sz w:val="24"/>
          <w:szCs w:val="24"/>
          <w:lang w:val="hr-HR"/>
        </w:rPr>
        <w:t xml:space="preserve">Sredstva </w:t>
      </w:r>
      <w:r w:rsidR="00C83B91">
        <w:rPr>
          <w:rStyle w:val="Bodytext20"/>
          <w:rFonts w:eastAsiaTheme="minorHAnsi"/>
          <w:b w:val="0"/>
          <w:sz w:val="24"/>
          <w:szCs w:val="24"/>
          <w:lang w:val="hr-HR"/>
        </w:rPr>
        <w:t>se javnim istraživački</w:t>
      </w:r>
      <w:r w:rsidR="00745DFC">
        <w:rPr>
          <w:rStyle w:val="Bodytext20"/>
          <w:rFonts w:eastAsiaTheme="minorHAnsi"/>
          <w:b w:val="0"/>
          <w:sz w:val="24"/>
          <w:szCs w:val="24"/>
          <w:lang w:val="hr-HR"/>
        </w:rPr>
        <w:t>m organizacijama</w:t>
      </w:r>
      <w:r w:rsidR="00745DFC" w:rsidRPr="00AD093D">
        <w:rPr>
          <w:rStyle w:val="Bodytext20"/>
          <w:rFonts w:eastAsiaTheme="minorHAnsi"/>
          <w:b w:val="0"/>
          <w:sz w:val="24"/>
          <w:szCs w:val="24"/>
          <w:lang w:val="hr-HR"/>
        </w:rPr>
        <w:t xml:space="preserve"> dodjelj</w:t>
      </w:r>
      <w:r w:rsidR="00745DFC">
        <w:rPr>
          <w:rStyle w:val="Bodytext20"/>
          <w:rFonts w:eastAsiaTheme="minorHAnsi"/>
          <w:b w:val="0"/>
          <w:sz w:val="24"/>
          <w:szCs w:val="24"/>
          <w:lang w:val="hr-HR"/>
        </w:rPr>
        <w:t>uju</w:t>
      </w:r>
      <w:r w:rsidR="00745DFC" w:rsidRPr="00AD093D">
        <w:rPr>
          <w:rStyle w:val="Bodytext20"/>
          <w:rFonts w:eastAsiaTheme="minorHAnsi"/>
          <w:b w:val="0"/>
          <w:sz w:val="24"/>
          <w:szCs w:val="24"/>
          <w:lang w:val="hr-HR"/>
        </w:rPr>
        <w:t xml:space="preserve"> temeljem </w:t>
      </w:r>
      <w:r w:rsidR="005D06AB">
        <w:rPr>
          <w:rStyle w:val="Bodytext20"/>
          <w:rFonts w:eastAsiaTheme="minorHAnsi"/>
          <w:b w:val="0"/>
          <w:sz w:val="24"/>
          <w:szCs w:val="24"/>
          <w:lang w:val="hr-HR"/>
        </w:rPr>
        <w:t>vrednovanja prijav</w:t>
      </w:r>
      <w:r w:rsidR="009C5EF3">
        <w:rPr>
          <w:rStyle w:val="Bodytext20"/>
          <w:rFonts w:eastAsiaTheme="minorHAnsi"/>
          <w:b w:val="0"/>
          <w:sz w:val="24"/>
          <w:szCs w:val="24"/>
          <w:lang w:val="hr-HR"/>
        </w:rPr>
        <w:t xml:space="preserve">a i </w:t>
      </w:r>
      <w:r w:rsidR="00745DFC" w:rsidRPr="00AD093D">
        <w:rPr>
          <w:rStyle w:val="Bodytext20"/>
          <w:rFonts w:eastAsiaTheme="minorHAnsi"/>
          <w:b w:val="0"/>
          <w:sz w:val="24"/>
          <w:szCs w:val="24"/>
          <w:lang w:val="hr-HR"/>
        </w:rPr>
        <w:t xml:space="preserve">odobrenog broja radnih mjesta </w:t>
      </w:r>
      <w:r w:rsidR="009C4621">
        <w:rPr>
          <w:rStyle w:val="Bodytext20"/>
          <w:rFonts w:eastAsiaTheme="minorHAnsi"/>
          <w:b w:val="0"/>
          <w:sz w:val="24"/>
          <w:szCs w:val="24"/>
          <w:lang w:val="hr-HR"/>
        </w:rPr>
        <w:t>asistenata</w:t>
      </w:r>
      <w:r w:rsidR="00745DFC">
        <w:rPr>
          <w:rStyle w:val="Bodytext20"/>
          <w:rFonts w:eastAsiaTheme="minorHAnsi"/>
          <w:b w:val="0"/>
          <w:sz w:val="24"/>
          <w:szCs w:val="24"/>
          <w:lang w:val="hr-HR"/>
        </w:rPr>
        <w:t xml:space="preserve">, a </w:t>
      </w:r>
      <w:r w:rsidR="009C5EF3">
        <w:rPr>
          <w:rStyle w:val="Bodytext20"/>
          <w:rFonts w:eastAsiaTheme="minorHAnsi"/>
          <w:b w:val="0"/>
          <w:sz w:val="24"/>
          <w:szCs w:val="24"/>
          <w:lang w:val="hr-HR"/>
        </w:rPr>
        <w:t>financira se</w:t>
      </w:r>
      <w:r w:rsidR="00745DFC">
        <w:rPr>
          <w:rStyle w:val="Bodytext20"/>
          <w:rFonts w:eastAsiaTheme="minorHAnsi"/>
          <w:b w:val="0"/>
          <w:sz w:val="24"/>
          <w:szCs w:val="24"/>
          <w:lang w:val="hr-HR"/>
        </w:rPr>
        <w:t xml:space="preserve"> </w:t>
      </w:r>
      <w:r w:rsidR="00745DFC">
        <w:rPr>
          <w:rStyle w:val="eop"/>
          <w:rFonts w:ascii="Times New Roman" w:hAnsi="Times New Roman" w:cs="Times New Roman"/>
          <w:color w:val="000000"/>
          <w:sz w:val="24"/>
          <w:szCs w:val="24"/>
          <w:shd w:val="clear" w:color="auto" w:fill="FFFFFF"/>
        </w:rPr>
        <w:t>i</w:t>
      </w:r>
      <w:r w:rsidR="00745DFC" w:rsidRPr="007E2533">
        <w:rPr>
          <w:rStyle w:val="eop"/>
          <w:rFonts w:ascii="Times New Roman" w:hAnsi="Times New Roman" w:cs="Times New Roman"/>
          <w:color w:val="000000"/>
          <w:sz w:val="24"/>
          <w:szCs w:val="24"/>
          <w:shd w:val="clear" w:color="auto" w:fill="FFFFFF"/>
        </w:rPr>
        <w:t xml:space="preserve">znos ukupnog troška plaće </w:t>
      </w:r>
      <w:r w:rsidR="00745DFC">
        <w:rPr>
          <w:rStyle w:val="eop"/>
          <w:rFonts w:ascii="Times New Roman" w:hAnsi="Times New Roman" w:cs="Times New Roman"/>
          <w:color w:val="000000"/>
          <w:sz w:val="24"/>
          <w:szCs w:val="24"/>
          <w:shd w:val="clear" w:color="auto" w:fill="FFFFFF"/>
        </w:rPr>
        <w:t xml:space="preserve">zaposlenih </w:t>
      </w:r>
      <w:r w:rsidR="009C4621">
        <w:rPr>
          <w:rStyle w:val="eop"/>
          <w:rFonts w:ascii="Times New Roman" w:hAnsi="Times New Roman" w:cs="Times New Roman"/>
          <w:color w:val="000000"/>
          <w:sz w:val="24"/>
          <w:szCs w:val="24"/>
          <w:shd w:val="clear" w:color="auto" w:fill="FFFFFF"/>
        </w:rPr>
        <w:t xml:space="preserve">asistenata </w:t>
      </w:r>
      <w:r w:rsidR="00745DFC">
        <w:rPr>
          <w:rStyle w:val="eop"/>
          <w:rFonts w:ascii="Times New Roman" w:hAnsi="Times New Roman" w:cs="Times New Roman"/>
          <w:color w:val="000000"/>
          <w:sz w:val="24"/>
          <w:szCs w:val="24"/>
          <w:shd w:val="clear" w:color="auto" w:fill="FFFFFF"/>
        </w:rPr>
        <w:t xml:space="preserve">na period od najmanje 18 mjeseci do najviše 4 godine. </w:t>
      </w:r>
      <w:r w:rsidR="00AB3C3A">
        <w:rPr>
          <w:rStyle w:val="Bodytext20"/>
          <w:rFonts w:eastAsiaTheme="minorHAnsi"/>
          <w:b w:val="0"/>
          <w:bCs w:val="0"/>
          <w:sz w:val="24"/>
          <w:szCs w:val="24"/>
          <w:lang w:val="hr-HR"/>
        </w:rPr>
        <w:t xml:space="preserve">Po </w:t>
      </w:r>
      <w:r w:rsidR="009675BC">
        <w:rPr>
          <w:rStyle w:val="Bodytext20"/>
          <w:rFonts w:eastAsiaTheme="minorHAnsi"/>
          <w:b w:val="0"/>
          <w:bCs w:val="0"/>
          <w:sz w:val="24"/>
          <w:szCs w:val="24"/>
          <w:lang w:val="hr-HR"/>
        </w:rPr>
        <w:t xml:space="preserve">odobrenju sredstava, </w:t>
      </w:r>
      <w:r w:rsidR="008C55B6">
        <w:rPr>
          <w:rStyle w:val="Bodytext20"/>
          <w:rFonts w:eastAsiaTheme="minorHAnsi"/>
          <w:b w:val="0"/>
          <w:bCs w:val="0"/>
          <w:sz w:val="24"/>
          <w:szCs w:val="24"/>
          <w:lang w:val="hr-HR"/>
        </w:rPr>
        <w:t xml:space="preserve">javna istraživačka organizacija provodi javni natječaj za </w:t>
      </w:r>
      <w:r w:rsidR="00BE10D4">
        <w:rPr>
          <w:rStyle w:val="Bodytext20"/>
          <w:rFonts w:eastAsiaTheme="minorHAnsi"/>
          <w:b w:val="0"/>
          <w:bCs w:val="0"/>
          <w:sz w:val="24"/>
          <w:szCs w:val="24"/>
          <w:lang w:val="hr-HR"/>
        </w:rPr>
        <w:t xml:space="preserve">zapošljavanje </w:t>
      </w:r>
      <w:r w:rsidR="009C4621">
        <w:rPr>
          <w:rStyle w:val="Bodytext20"/>
          <w:rFonts w:eastAsiaTheme="minorHAnsi"/>
          <w:b w:val="0"/>
          <w:bCs w:val="0"/>
          <w:sz w:val="24"/>
          <w:szCs w:val="24"/>
          <w:lang w:val="hr-HR"/>
        </w:rPr>
        <w:t xml:space="preserve">asistenata </w:t>
      </w:r>
      <w:r w:rsidR="00BE10D4">
        <w:rPr>
          <w:rStyle w:val="Bodytext20"/>
          <w:rFonts w:eastAsiaTheme="minorHAnsi"/>
          <w:b w:val="0"/>
          <w:bCs w:val="0"/>
          <w:sz w:val="24"/>
          <w:szCs w:val="24"/>
          <w:lang w:val="hr-HR"/>
        </w:rPr>
        <w:t>na određeno vrijeme.</w:t>
      </w:r>
      <w:r w:rsidR="002472C0">
        <w:rPr>
          <w:rStyle w:val="Bodytext20"/>
          <w:rFonts w:eastAsiaTheme="minorHAnsi"/>
          <w:b w:val="0"/>
          <w:bCs w:val="0"/>
          <w:sz w:val="24"/>
          <w:szCs w:val="24"/>
          <w:lang w:val="hr-HR"/>
        </w:rPr>
        <w:t xml:space="preserve"> </w:t>
      </w:r>
    </w:p>
    <w:p w14:paraId="0D309173" w14:textId="4C0FF887" w:rsidR="00DA49F9" w:rsidRPr="003E7272" w:rsidRDefault="00F85376" w:rsidP="00B255FC">
      <w:pPr>
        <w:pStyle w:val="NoSpacing"/>
        <w:spacing w:after="120" w:line="276" w:lineRule="auto"/>
        <w:jc w:val="both"/>
        <w:rPr>
          <w:rStyle w:val="Bodytext20"/>
          <w:rFonts w:eastAsiaTheme="minorHAnsi"/>
          <w:b w:val="0"/>
          <w:sz w:val="24"/>
          <w:szCs w:val="24"/>
          <w:lang w:val="hr-HR"/>
        </w:rPr>
      </w:pPr>
      <w:r>
        <w:rPr>
          <w:rStyle w:val="Bodytext20"/>
          <w:rFonts w:eastAsiaTheme="minorHAnsi"/>
          <w:b w:val="0"/>
          <w:sz w:val="24"/>
          <w:szCs w:val="24"/>
          <w:lang w:val="hr-HR"/>
        </w:rPr>
        <w:t xml:space="preserve">Predmetni </w:t>
      </w:r>
      <w:r w:rsidR="00B255FC">
        <w:rPr>
          <w:rStyle w:val="Bodytext20"/>
          <w:rFonts w:eastAsiaTheme="minorHAnsi"/>
          <w:b w:val="0"/>
          <w:sz w:val="24"/>
          <w:szCs w:val="24"/>
          <w:lang w:val="hr-HR"/>
        </w:rPr>
        <w:t xml:space="preserve">Poziv se odnosi na izravnu dodjelu bespovratnih sredstava Hrvatskoj zakladi za znanost, kao unaprijed određenom prihvatljivom prijavitelju. Hrvatska zaklada za znanost dužna je sredstva koristiti za </w:t>
      </w:r>
      <w:r w:rsidR="00B255FC" w:rsidRPr="002229A2">
        <w:rPr>
          <w:rStyle w:val="Bodytext20"/>
          <w:rFonts w:eastAsiaTheme="minorHAnsi"/>
          <w:b w:val="0"/>
          <w:sz w:val="24"/>
          <w:szCs w:val="24"/>
          <w:lang w:val="hr-HR"/>
        </w:rPr>
        <w:t xml:space="preserve">razvoj i financiranje </w:t>
      </w:r>
      <w:r w:rsidR="00A16982">
        <w:rPr>
          <w:rStyle w:val="Bodytext20"/>
          <w:rFonts w:eastAsiaTheme="minorHAnsi"/>
          <w:b w:val="0"/>
          <w:sz w:val="24"/>
          <w:szCs w:val="24"/>
          <w:lang w:val="hr-HR"/>
        </w:rPr>
        <w:t>p</w:t>
      </w:r>
      <w:r w:rsidR="00B255FC">
        <w:rPr>
          <w:rStyle w:val="Bodytext20"/>
          <w:rFonts w:eastAsiaTheme="minorHAnsi"/>
          <w:b w:val="0"/>
          <w:sz w:val="24"/>
          <w:szCs w:val="24"/>
          <w:lang w:val="hr-HR"/>
        </w:rPr>
        <w:t xml:space="preserve">rograma </w:t>
      </w:r>
      <w:r w:rsidR="00A16982" w:rsidRPr="00A16982">
        <w:rPr>
          <w:rStyle w:val="Bodytext20"/>
          <w:rFonts w:eastAsiaTheme="minorHAnsi"/>
          <w:b w:val="0"/>
          <w:sz w:val="24"/>
          <w:szCs w:val="24"/>
          <w:lang w:val="hr-HR"/>
        </w:rPr>
        <w:t>„Razvoj karijera mladih istraživača – izobrazba novih doktora znanosti</w:t>
      </w:r>
      <w:r w:rsidR="00A16982">
        <w:rPr>
          <w:rStyle w:val="Bodytext20"/>
          <w:rFonts w:eastAsiaTheme="minorHAnsi"/>
          <w:b w:val="0"/>
          <w:sz w:val="24"/>
          <w:szCs w:val="24"/>
          <w:lang w:val="hr-HR"/>
        </w:rPr>
        <w:t>,</w:t>
      </w:r>
      <w:r w:rsidR="00A16982" w:rsidRPr="00A16982">
        <w:rPr>
          <w:rStyle w:val="Bodytext20"/>
          <w:rFonts w:eastAsiaTheme="minorHAnsi"/>
          <w:b w:val="0"/>
          <w:sz w:val="24"/>
          <w:szCs w:val="24"/>
          <w:lang w:val="hr-HR"/>
        </w:rPr>
        <w:t>“</w:t>
      </w:r>
      <w:r w:rsidR="00B255FC">
        <w:rPr>
          <w:rStyle w:val="Bodytext20"/>
          <w:rFonts w:eastAsiaTheme="minorHAnsi"/>
          <w:b w:val="0"/>
          <w:sz w:val="24"/>
          <w:szCs w:val="24"/>
          <w:lang w:val="hr-HR"/>
        </w:rPr>
        <w:t xml:space="preserve"> koji će se provoditi u obliku </w:t>
      </w:r>
      <w:r w:rsidR="00097B13">
        <w:rPr>
          <w:rStyle w:val="Bodytext20"/>
          <w:rFonts w:eastAsiaTheme="minorHAnsi"/>
          <w:b w:val="0"/>
          <w:sz w:val="24"/>
          <w:szCs w:val="24"/>
          <w:lang w:val="hr-HR"/>
        </w:rPr>
        <w:t>otvorenog</w:t>
      </w:r>
      <w:r w:rsidR="00B255FC" w:rsidRPr="002229A2">
        <w:rPr>
          <w:rStyle w:val="Bodytext20"/>
          <w:rFonts w:eastAsiaTheme="minorHAnsi"/>
          <w:b w:val="0"/>
          <w:sz w:val="24"/>
          <w:szCs w:val="24"/>
          <w:lang w:val="hr-HR"/>
        </w:rPr>
        <w:t xml:space="preserve"> </w:t>
      </w:r>
      <w:r w:rsidR="00097B13">
        <w:rPr>
          <w:rStyle w:val="Bodytext20"/>
          <w:rFonts w:eastAsiaTheme="minorHAnsi"/>
          <w:b w:val="0"/>
          <w:sz w:val="24"/>
          <w:szCs w:val="24"/>
          <w:lang w:val="hr-HR"/>
        </w:rPr>
        <w:t>postup</w:t>
      </w:r>
      <w:r w:rsidR="00B255FC" w:rsidRPr="00C00DC0">
        <w:rPr>
          <w:rStyle w:val="Bodytext20"/>
          <w:rFonts w:eastAsiaTheme="minorHAnsi"/>
          <w:b w:val="0"/>
          <w:sz w:val="24"/>
          <w:szCs w:val="24"/>
          <w:lang w:val="hr-HR"/>
        </w:rPr>
        <w:t>ka dodjele bespovratnih sredstava</w:t>
      </w:r>
      <w:r w:rsidR="00B255FC">
        <w:rPr>
          <w:rStyle w:val="Bodytext20"/>
          <w:rFonts w:eastAsiaTheme="minorHAnsi"/>
          <w:b w:val="0"/>
          <w:sz w:val="24"/>
          <w:szCs w:val="24"/>
          <w:lang w:val="hr-HR"/>
        </w:rPr>
        <w:t xml:space="preserve"> prema </w:t>
      </w:r>
      <w:r w:rsidR="009E6E80">
        <w:rPr>
          <w:rStyle w:val="Bodytext20"/>
          <w:rFonts w:eastAsiaTheme="minorHAnsi"/>
          <w:b w:val="0"/>
          <w:sz w:val="24"/>
          <w:szCs w:val="24"/>
          <w:lang w:val="hr-HR"/>
        </w:rPr>
        <w:t>javnim istraživačkim organizacijama</w:t>
      </w:r>
      <w:r w:rsidR="00B255FC">
        <w:rPr>
          <w:rStyle w:val="Bodytext20"/>
          <w:rFonts w:eastAsiaTheme="minorHAnsi"/>
          <w:b w:val="0"/>
          <w:sz w:val="24"/>
          <w:szCs w:val="24"/>
          <w:lang w:val="hr-HR"/>
        </w:rPr>
        <w:t>.</w:t>
      </w:r>
    </w:p>
    <w:p w14:paraId="291CEE35" w14:textId="53B6590B" w:rsidR="004D5D7A" w:rsidRPr="00A13BB8" w:rsidRDefault="00CA717C" w:rsidP="008002A7">
      <w:pPr>
        <w:pStyle w:val="NoSpacing"/>
        <w:spacing w:after="120" w:line="276" w:lineRule="auto"/>
        <w:jc w:val="both"/>
        <w:rPr>
          <w:rStyle w:val="Bodytext20"/>
          <w:rFonts w:eastAsiaTheme="minorHAnsi"/>
          <w:b w:val="0"/>
          <w:bCs w:val="0"/>
          <w:sz w:val="24"/>
          <w:szCs w:val="24"/>
          <w:lang w:val="hr-HR"/>
        </w:rPr>
      </w:pPr>
      <w:r w:rsidRPr="00A13BB8">
        <w:rPr>
          <w:rStyle w:val="Bodytext20"/>
          <w:rFonts w:eastAsiaTheme="minorHAnsi"/>
          <w:i/>
          <w:sz w:val="24"/>
          <w:szCs w:val="24"/>
          <w:lang w:val="hr-HR"/>
        </w:rPr>
        <w:t>S</w:t>
      </w:r>
      <w:r w:rsidR="00015658" w:rsidRPr="00A13BB8">
        <w:rPr>
          <w:rStyle w:val="Bodytext20"/>
          <w:rFonts w:eastAsiaTheme="minorHAnsi"/>
          <w:i/>
          <w:sz w:val="24"/>
          <w:szCs w:val="24"/>
          <w:lang w:val="hr-HR"/>
        </w:rPr>
        <w:t>vrha</w:t>
      </w:r>
      <w:r w:rsidR="001319F5" w:rsidRPr="00A13BB8">
        <w:rPr>
          <w:rStyle w:val="Bodytext20"/>
          <w:rFonts w:eastAsiaTheme="minorHAnsi"/>
          <w:i/>
          <w:sz w:val="24"/>
          <w:szCs w:val="24"/>
          <w:lang w:val="hr-HR"/>
        </w:rPr>
        <w:t xml:space="preserve"> </w:t>
      </w:r>
      <w:r w:rsidRPr="00A13BB8">
        <w:rPr>
          <w:rStyle w:val="Bodytext20"/>
          <w:rFonts w:eastAsiaTheme="minorHAnsi"/>
          <w:i/>
          <w:sz w:val="24"/>
          <w:szCs w:val="24"/>
          <w:lang w:val="hr-HR"/>
        </w:rPr>
        <w:t xml:space="preserve">(cilj) </w:t>
      </w:r>
      <w:r w:rsidR="001319F5" w:rsidRPr="00A13BB8">
        <w:rPr>
          <w:rStyle w:val="Bodytext20"/>
          <w:rFonts w:eastAsiaTheme="minorHAnsi"/>
          <w:i/>
          <w:sz w:val="24"/>
          <w:szCs w:val="24"/>
          <w:lang w:val="hr-HR"/>
        </w:rPr>
        <w:t>Poziva</w:t>
      </w:r>
      <w:r w:rsidRPr="00A13BB8">
        <w:rPr>
          <w:rStyle w:val="Bodytext20"/>
          <w:rFonts w:eastAsiaTheme="minorHAnsi"/>
          <w:i/>
          <w:sz w:val="24"/>
          <w:szCs w:val="24"/>
          <w:lang w:val="hr-HR"/>
        </w:rPr>
        <w:t>:</w:t>
      </w:r>
      <w:r w:rsidR="00015658" w:rsidRPr="00A13BB8">
        <w:rPr>
          <w:rStyle w:val="Bodytext20"/>
          <w:rFonts w:eastAsiaTheme="minorHAnsi"/>
          <w:sz w:val="24"/>
          <w:szCs w:val="24"/>
          <w:lang w:val="hr-HR"/>
        </w:rPr>
        <w:t xml:space="preserve"> </w:t>
      </w:r>
      <w:r w:rsidR="006003F0" w:rsidRPr="006003F0">
        <w:rPr>
          <w:rStyle w:val="Bodytext20"/>
          <w:rFonts w:eastAsiaTheme="minorHAnsi"/>
          <w:b w:val="0"/>
          <w:bCs w:val="0"/>
          <w:sz w:val="24"/>
          <w:szCs w:val="24"/>
          <w:lang w:val="hr-HR"/>
        </w:rPr>
        <w:t>Razvijanje karijera mladih istraživača kroz unaprjeđenje njihovih kapaciteta i iskustvo stečeno njihovim uključivanjem u istraživački rad.</w:t>
      </w:r>
    </w:p>
    <w:p w14:paraId="3CAD6AF7" w14:textId="60F1F8C8" w:rsidR="005441A5" w:rsidRPr="00A13BB8" w:rsidRDefault="005157A2" w:rsidP="003B08B2">
      <w:pPr>
        <w:pStyle w:val="NoSpacing"/>
        <w:spacing w:after="120" w:line="276" w:lineRule="auto"/>
        <w:jc w:val="both"/>
        <w:rPr>
          <w:rStyle w:val="Bodytext20"/>
          <w:rFonts w:eastAsiaTheme="minorHAnsi"/>
          <w:i/>
          <w:sz w:val="24"/>
          <w:szCs w:val="24"/>
          <w:lang w:val="hr-HR"/>
        </w:rPr>
      </w:pPr>
      <w:r>
        <w:rPr>
          <w:rStyle w:val="Bodytext20"/>
          <w:rFonts w:eastAsiaTheme="minorHAnsi"/>
          <w:i/>
          <w:sz w:val="24"/>
          <w:szCs w:val="24"/>
          <w:lang w:val="hr-HR"/>
        </w:rPr>
        <w:t>Posebni</w:t>
      </w:r>
      <w:r w:rsidRPr="00A13BB8">
        <w:rPr>
          <w:rStyle w:val="Bodytext20"/>
          <w:rFonts w:eastAsiaTheme="minorHAnsi"/>
          <w:i/>
          <w:sz w:val="24"/>
          <w:szCs w:val="24"/>
          <w:lang w:val="hr-HR"/>
        </w:rPr>
        <w:t xml:space="preserve"> </w:t>
      </w:r>
      <w:r w:rsidR="005441A5" w:rsidRPr="00A13BB8">
        <w:rPr>
          <w:rStyle w:val="Bodytext20"/>
          <w:rFonts w:eastAsiaTheme="minorHAnsi"/>
          <w:i/>
          <w:sz w:val="24"/>
          <w:szCs w:val="24"/>
          <w:lang w:val="hr-HR"/>
        </w:rPr>
        <w:t xml:space="preserve">cilj Poziva: </w:t>
      </w:r>
    </w:p>
    <w:p w14:paraId="0BA53109" w14:textId="3DE208EB" w:rsidR="004D5D7A" w:rsidRDefault="001D6C14" w:rsidP="00D84F89">
      <w:pPr>
        <w:pStyle w:val="NoSpacing"/>
        <w:numPr>
          <w:ilvl w:val="0"/>
          <w:numId w:val="9"/>
        </w:numPr>
        <w:spacing w:after="120" w:line="276" w:lineRule="auto"/>
        <w:ind w:left="714" w:hanging="357"/>
        <w:contextualSpacing/>
        <w:jc w:val="both"/>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Razvijanje</w:t>
      </w:r>
      <w:r w:rsidR="00F95A99">
        <w:rPr>
          <w:rFonts w:ascii="Times New Roman" w:eastAsiaTheme="minorHAnsi" w:hAnsi="Times New Roman" w:cs="Times New Roman"/>
          <w:color w:val="000000"/>
          <w:sz w:val="24"/>
          <w:szCs w:val="24"/>
        </w:rPr>
        <w:t xml:space="preserve"> kapaciteta mladih istraživača</w:t>
      </w:r>
      <w:r w:rsidR="00944682">
        <w:rPr>
          <w:rFonts w:ascii="Times New Roman" w:eastAsiaTheme="minorHAnsi" w:hAnsi="Times New Roman" w:cs="Times New Roman"/>
          <w:color w:val="000000"/>
          <w:sz w:val="24"/>
          <w:szCs w:val="24"/>
        </w:rPr>
        <w:t>.</w:t>
      </w:r>
    </w:p>
    <w:p w14:paraId="3A428957" w14:textId="77777777" w:rsidR="008F4287" w:rsidRDefault="008F4287" w:rsidP="003B08B2">
      <w:pPr>
        <w:pStyle w:val="NoSpacing"/>
        <w:spacing w:after="120" w:line="276" w:lineRule="auto"/>
        <w:jc w:val="both"/>
        <w:rPr>
          <w:rStyle w:val="Bodytext20"/>
          <w:rFonts w:eastAsiaTheme="minorHAnsi"/>
          <w:b w:val="0"/>
          <w:bCs w:val="0"/>
          <w:sz w:val="24"/>
          <w:szCs w:val="24"/>
          <w:lang w:val="hr-HR"/>
        </w:rPr>
      </w:pPr>
    </w:p>
    <w:p w14:paraId="2E13088B" w14:textId="1FCDADF3" w:rsidR="003B08B2" w:rsidRDefault="003B08B2" w:rsidP="00D8640B">
      <w:pPr>
        <w:pStyle w:val="NoSpacing"/>
        <w:spacing w:after="120" w:line="276" w:lineRule="auto"/>
        <w:jc w:val="both"/>
        <w:rPr>
          <w:rFonts w:ascii="Times New Roman" w:hAnsi="Times New Roman" w:cs="Times New Roman"/>
          <w:sz w:val="24"/>
          <w:szCs w:val="24"/>
        </w:rPr>
      </w:pPr>
      <w:r>
        <w:rPr>
          <w:rFonts w:ascii="Times New Roman" w:hAnsi="Times New Roman" w:cs="Times New Roman"/>
          <w:sz w:val="24"/>
          <w:szCs w:val="24"/>
        </w:rPr>
        <w:t>Ciljana skupina</w:t>
      </w:r>
      <w:r w:rsidR="005D6A6B">
        <w:rPr>
          <w:rFonts w:ascii="Times New Roman" w:hAnsi="Times New Roman" w:cs="Times New Roman"/>
          <w:sz w:val="24"/>
          <w:szCs w:val="24"/>
        </w:rPr>
        <w:t>, odnosno krajnji korisnici</w:t>
      </w:r>
      <w:r>
        <w:rPr>
          <w:rFonts w:ascii="Times New Roman" w:hAnsi="Times New Roman" w:cs="Times New Roman"/>
          <w:sz w:val="24"/>
          <w:szCs w:val="24"/>
        </w:rPr>
        <w:t xml:space="preserve"> potpora koje će se dodjeljivati u okviru </w:t>
      </w:r>
      <w:r w:rsidR="003E3ACB" w:rsidRPr="003E3ACB">
        <w:rPr>
          <w:rFonts w:ascii="Times New Roman" w:hAnsi="Times New Roman" w:cs="Times New Roman"/>
          <w:sz w:val="24"/>
          <w:szCs w:val="24"/>
        </w:rPr>
        <w:t>programa „Razvoja karijera mladih istraživača – izobrazba novih doktora znanosti“</w:t>
      </w:r>
      <w:r>
        <w:rPr>
          <w:rFonts w:ascii="Times New Roman" w:hAnsi="Times New Roman" w:cs="Times New Roman"/>
          <w:sz w:val="24"/>
          <w:szCs w:val="24"/>
        </w:rPr>
        <w:t xml:space="preserve"> su </w:t>
      </w:r>
      <w:r w:rsidRPr="00915E63">
        <w:rPr>
          <w:rFonts w:ascii="Times New Roman" w:hAnsi="Times New Roman" w:cs="Times New Roman"/>
          <w:sz w:val="24"/>
          <w:szCs w:val="24"/>
        </w:rPr>
        <w:t xml:space="preserve">doktorski studenti. </w:t>
      </w:r>
    </w:p>
    <w:p w14:paraId="3DD5D27A" w14:textId="6CD807B9" w:rsidR="003B08B2" w:rsidRDefault="003B08B2" w:rsidP="003B08B2">
      <w:pPr>
        <w:pStyle w:val="NoSpacing"/>
        <w:spacing w:after="120" w:line="276" w:lineRule="auto"/>
        <w:jc w:val="both"/>
        <w:rPr>
          <w:rStyle w:val="Bodytext20"/>
          <w:rFonts w:eastAsiaTheme="minorHAnsi"/>
          <w:b w:val="0"/>
          <w:bCs w:val="0"/>
          <w:sz w:val="24"/>
          <w:szCs w:val="24"/>
          <w:lang w:val="hr-HR"/>
        </w:rPr>
      </w:pPr>
      <w:r w:rsidRPr="00A13BB8">
        <w:rPr>
          <w:rStyle w:val="Bodytext20"/>
          <w:rFonts w:eastAsiaTheme="minorHAnsi"/>
          <w:b w:val="0"/>
          <w:bCs w:val="0"/>
          <w:sz w:val="24"/>
          <w:szCs w:val="24"/>
          <w:lang w:val="hr-HR"/>
        </w:rPr>
        <w:t>Osnovni ciljevi te očekivani rezultati</w:t>
      </w:r>
      <w:r>
        <w:rPr>
          <w:rStyle w:val="Bodytext20"/>
          <w:rFonts w:eastAsiaTheme="minorHAnsi"/>
          <w:b w:val="0"/>
          <w:bCs w:val="0"/>
          <w:sz w:val="24"/>
          <w:szCs w:val="24"/>
          <w:lang w:val="hr-HR"/>
        </w:rPr>
        <w:t>,</w:t>
      </w:r>
      <w:r w:rsidRPr="00A13BB8">
        <w:rPr>
          <w:rStyle w:val="Bodytext20"/>
          <w:rFonts w:eastAsiaTheme="minorHAnsi"/>
          <w:b w:val="0"/>
          <w:bCs w:val="0"/>
          <w:sz w:val="24"/>
          <w:szCs w:val="24"/>
          <w:lang w:val="hr-HR"/>
        </w:rPr>
        <w:t xml:space="preserve"> ishodi</w:t>
      </w:r>
      <w:r>
        <w:rPr>
          <w:rStyle w:val="Bodytext20"/>
          <w:rFonts w:eastAsiaTheme="minorHAnsi"/>
          <w:b w:val="0"/>
          <w:bCs w:val="0"/>
          <w:sz w:val="24"/>
          <w:szCs w:val="24"/>
          <w:lang w:val="hr-HR"/>
        </w:rPr>
        <w:t>,</w:t>
      </w:r>
      <w:r w:rsidRPr="00A13BB8">
        <w:rPr>
          <w:rStyle w:val="Bodytext20"/>
          <w:rFonts w:eastAsiaTheme="minorHAnsi"/>
          <w:b w:val="0"/>
          <w:bCs w:val="0"/>
          <w:sz w:val="24"/>
          <w:szCs w:val="24"/>
          <w:lang w:val="hr-HR"/>
        </w:rPr>
        <w:t xml:space="preserve"> i učinci </w:t>
      </w:r>
      <w:r>
        <w:rPr>
          <w:rStyle w:val="Bodytext20"/>
          <w:rFonts w:eastAsiaTheme="minorHAnsi"/>
          <w:b w:val="0"/>
          <w:bCs w:val="0"/>
          <w:sz w:val="24"/>
          <w:szCs w:val="24"/>
          <w:lang w:val="hr-HR"/>
        </w:rPr>
        <w:t xml:space="preserve">Poziva </w:t>
      </w:r>
      <w:r w:rsidRPr="00A13BB8">
        <w:rPr>
          <w:rStyle w:val="Bodytext20"/>
          <w:rFonts w:eastAsiaTheme="minorHAnsi"/>
          <w:b w:val="0"/>
          <w:bCs w:val="0"/>
          <w:sz w:val="24"/>
          <w:szCs w:val="24"/>
          <w:lang w:val="hr-HR"/>
        </w:rPr>
        <w:t xml:space="preserve">integrirani su u teoriju promjene koja predstavlja logički okvir </w:t>
      </w:r>
      <w:r>
        <w:rPr>
          <w:rStyle w:val="Bodytext20"/>
          <w:rFonts w:eastAsiaTheme="minorHAnsi"/>
          <w:b w:val="0"/>
          <w:bCs w:val="0"/>
          <w:sz w:val="24"/>
          <w:szCs w:val="24"/>
          <w:lang w:val="hr-HR"/>
        </w:rPr>
        <w:t>Poziva</w:t>
      </w:r>
      <w:r w:rsidRPr="00A13BB8">
        <w:rPr>
          <w:rStyle w:val="Bodytext20"/>
          <w:rFonts w:eastAsiaTheme="minorHAnsi"/>
          <w:b w:val="0"/>
          <w:bCs w:val="0"/>
          <w:sz w:val="24"/>
          <w:szCs w:val="24"/>
          <w:lang w:val="hr-HR"/>
        </w:rPr>
        <w:t xml:space="preserve"> i koja je ilustrirana dijagramom u nastavku</w:t>
      </w:r>
      <w:r>
        <w:rPr>
          <w:rStyle w:val="Bodytext20"/>
          <w:rFonts w:eastAsiaTheme="minorHAnsi"/>
          <w:b w:val="0"/>
          <w:bCs w:val="0"/>
          <w:sz w:val="24"/>
          <w:szCs w:val="24"/>
          <w:lang w:val="hr-HR"/>
        </w:rPr>
        <w:t xml:space="preserve"> (Slika 1)</w:t>
      </w:r>
      <w:r w:rsidRPr="00A13BB8">
        <w:rPr>
          <w:rStyle w:val="Bodytext20"/>
          <w:rFonts w:eastAsiaTheme="minorHAnsi"/>
          <w:b w:val="0"/>
          <w:bCs w:val="0"/>
          <w:sz w:val="24"/>
          <w:szCs w:val="24"/>
          <w:lang w:val="hr-HR"/>
        </w:rPr>
        <w:t>.</w:t>
      </w:r>
      <w:r>
        <w:rPr>
          <w:rStyle w:val="Bodytext20"/>
          <w:rFonts w:eastAsiaTheme="minorHAnsi"/>
          <w:b w:val="0"/>
          <w:bCs w:val="0"/>
          <w:sz w:val="24"/>
          <w:szCs w:val="24"/>
          <w:lang w:val="hr-HR"/>
        </w:rPr>
        <w:t xml:space="preserve"> </w:t>
      </w:r>
    </w:p>
    <w:p w14:paraId="5B9AECFD" w14:textId="3830C4B2" w:rsidR="006003F0" w:rsidRDefault="004631A4" w:rsidP="004631A4">
      <w:pPr>
        <w:pStyle w:val="Caption"/>
        <w:keepNext/>
        <w:jc w:val="both"/>
      </w:pPr>
      <w:r>
        <w:t xml:space="preserve">Slika </w:t>
      </w:r>
      <w:r w:rsidR="00C06433">
        <w:rPr>
          <w:noProof/>
        </w:rPr>
        <w:fldChar w:fldCharType="begin"/>
      </w:r>
      <w:r w:rsidR="00C06433">
        <w:rPr>
          <w:noProof/>
        </w:rPr>
        <w:instrText xml:space="preserve"> SEQ Slika \* ARABIC </w:instrText>
      </w:r>
      <w:r w:rsidR="00C06433">
        <w:rPr>
          <w:noProof/>
        </w:rPr>
        <w:fldChar w:fldCharType="separate"/>
      </w:r>
      <w:r w:rsidR="00571F4F">
        <w:rPr>
          <w:noProof/>
        </w:rPr>
        <w:t>1</w:t>
      </w:r>
      <w:r w:rsidR="00C06433">
        <w:rPr>
          <w:noProof/>
        </w:rPr>
        <w:fldChar w:fldCharType="end"/>
      </w:r>
      <w:r>
        <w:t xml:space="preserve"> Teorija promjene </w:t>
      </w:r>
      <w:r w:rsidR="002C2163">
        <w:t>programa Razvoj</w:t>
      </w:r>
      <w:r w:rsidR="002C2163" w:rsidRPr="002C2163">
        <w:t xml:space="preserve"> karijera mladih istraživača – izobrazba novih doktora znanosti</w:t>
      </w:r>
      <w:r w:rsidR="002C2163" w:rsidRPr="002C2163" w:rsidDel="002C2163">
        <w:t xml:space="preserve"> </w:t>
      </w:r>
    </w:p>
    <w:p w14:paraId="36E9D1BB" w14:textId="4DEFB991" w:rsidR="006460B3" w:rsidRDefault="006460B3" w:rsidP="004344E5">
      <w:pPr>
        <w:pStyle w:val="NoSpacing"/>
        <w:spacing w:after="120" w:line="276" w:lineRule="auto"/>
        <w:jc w:val="both"/>
        <w:rPr>
          <w:rStyle w:val="Bodytext20"/>
          <w:rFonts w:eastAsiaTheme="minorHAnsi"/>
          <w:i/>
          <w:iCs/>
          <w:sz w:val="24"/>
          <w:szCs w:val="24"/>
          <w:lang w:val="hr-HR"/>
        </w:rPr>
      </w:pPr>
      <w:r>
        <w:rPr>
          <w:i/>
          <w:iCs/>
          <w:noProof/>
          <w:color w:val="44546A" w:themeColor="text2"/>
          <w:sz w:val="18"/>
          <w:szCs w:val="18"/>
          <w:lang w:eastAsia="hr-HR"/>
        </w:rPr>
        <w:drawing>
          <wp:inline distT="0" distB="0" distL="0" distR="0" wp14:anchorId="62675BD4" wp14:editId="133F7818">
            <wp:extent cx="5762625" cy="58483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2625" cy="5848350"/>
                    </a:xfrm>
                    <a:prstGeom prst="rect">
                      <a:avLst/>
                    </a:prstGeom>
                    <a:noFill/>
                    <a:ln>
                      <a:noFill/>
                    </a:ln>
                  </pic:spPr>
                </pic:pic>
              </a:graphicData>
            </a:graphic>
          </wp:inline>
        </w:drawing>
      </w:r>
    </w:p>
    <w:p w14:paraId="203FDF5F" w14:textId="4CD588B1" w:rsidR="004344E5" w:rsidRPr="004E6A54" w:rsidRDefault="004344E5" w:rsidP="004344E5">
      <w:pPr>
        <w:pStyle w:val="NoSpacing"/>
        <w:spacing w:after="120" w:line="276" w:lineRule="auto"/>
        <w:jc w:val="both"/>
        <w:rPr>
          <w:rStyle w:val="Bodytext20"/>
          <w:rFonts w:eastAsiaTheme="minorHAnsi"/>
          <w:i/>
          <w:iCs/>
          <w:sz w:val="24"/>
          <w:szCs w:val="24"/>
          <w:lang w:val="hr-HR"/>
        </w:rPr>
      </w:pPr>
      <w:r w:rsidRPr="00C432AF">
        <w:rPr>
          <w:rStyle w:val="Bodytext20"/>
          <w:rFonts w:eastAsiaTheme="minorHAnsi"/>
          <w:i/>
          <w:iCs/>
          <w:sz w:val="24"/>
          <w:szCs w:val="24"/>
          <w:lang w:val="hr-HR"/>
        </w:rPr>
        <w:t xml:space="preserve">Pokazatelji na razini </w:t>
      </w:r>
      <w:r w:rsidR="00736EF4">
        <w:rPr>
          <w:rStyle w:val="Bodytext20"/>
          <w:rFonts w:eastAsiaTheme="minorHAnsi"/>
          <w:i/>
          <w:iCs/>
          <w:sz w:val="24"/>
          <w:szCs w:val="24"/>
          <w:lang w:val="hr-HR"/>
        </w:rPr>
        <w:t>p</w:t>
      </w:r>
      <w:r>
        <w:rPr>
          <w:rStyle w:val="Bodytext20"/>
          <w:rFonts w:eastAsiaTheme="minorHAnsi"/>
          <w:i/>
          <w:iCs/>
          <w:sz w:val="24"/>
          <w:szCs w:val="24"/>
          <w:lang w:val="hr-HR"/>
        </w:rPr>
        <w:t>rojekta</w:t>
      </w:r>
    </w:p>
    <w:p w14:paraId="2C192BE6" w14:textId="154A07C8" w:rsidR="00E65A90" w:rsidRPr="00A13BB8" w:rsidRDefault="003E3ACB" w:rsidP="00AF6858">
      <w:pPr>
        <w:spacing w:after="120"/>
        <w:jc w:val="both"/>
        <w:rPr>
          <w:rStyle w:val="Bodytext20"/>
          <w:rFonts w:eastAsiaTheme="minorHAnsi"/>
          <w:b w:val="0"/>
          <w:bCs w:val="0"/>
          <w:sz w:val="24"/>
          <w:szCs w:val="24"/>
          <w:lang w:val="hr-HR"/>
        </w:rPr>
      </w:pPr>
      <w:r>
        <w:rPr>
          <w:rStyle w:val="Bodytext20"/>
          <w:rFonts w:eastAsiaTheme="minorHAnsi"/>
          <w:b w:val="0"/>
          <w:sz w:val="24"/>
          <w:lang w:val="hr-HR"/>
        </w:rPr>
        <w:t>P</w:t>
      </w:r>
      <w:r w:rsidRPr="003E3ACB">
        <w:rPr>
          <w:rStyle w:val="Bodytext20"/>
          <w:rFonts w:eastAsiaTheme="minorHAnsi"/>
          <w:b w:val="0"/>
          <w:sz w:val="24"/>
          <w:lang w:val="hr-HR"/>
        </w:rPr>
        <w:t>rogram „Razvoja karijera mladih istraživača – izobrazba novih doktora znanosti“</w:t>
      </w:r>
      <w:r w:rsidR="00AD69ED">
        <w:rPr>
          <w:rStyle w:val="Bodytext20"/>
          <w:rFonts w:eastAsiaTheme="minorHAnsi"/>
          <w:b w:val="0"/>
          <w:sz w:val="24"/>
          <w:lang w:val="hr-HR"/>
        </w:rPr>
        <w:t xml:space="preserve"> uključuje potporu </w:t>
      </w:r>
      <w:r>
        <w:rPr>
          <w:rStyle w:val="Bodytext20"/>
          <w:rFonts w:eastAsiaTheme="minorHAnsi"/>
          <w:b w:val="0"/>
          <w:sz w:val="24"/>
          <w:lang w:val="hr-HR"/>
        </w:rPr>
        <w:t>zapošljavanju</w:t>
      </w:r>
      <w:r w:rsidR="00AD69ED">
        <w:rPr>
          <w:rStyle w:val="Bodytext20"/>
          <w:rFonts w:eastAsiaTheme="minorHAnsi"/>
          <w:b w:val="0"/>
          <w:sz w:val="24"/>
          <w:lang w:val="hr-HR"/>
        </w:rPr>
        <w:t xml:space="preserve"> mladih istraživača</w:t>
      </w:r>
      <w:r>
        <w:rPr>
          <w:rStyle w:val="Bodytext20"/>
          <w:rFonts w:eastAsiaTheme="minorHAnsi"/>
          <w:b w:val="0"/>
          <w:sz w:val="24"/>
          <w:lang w:val="hr-HR"/>
        </w:rPr>
        <w:t xml:space="preserve"> i njihovom uključivanju u istraživački rad</w:t>
      </w:r>
      <w:r w:rsidR="00AD69ED">
        <w:rPr>
          <w:rStyle w:val="Bodytext20"/>
          <w:rFonts w:eastAsiaTheme="minorHAnsi"/>
          <w:b w:val="0"/>
          <w:sz w:val="24"/>
          <w:lang w:val="hr-HR"/>
        </w:rPr>
        <w:t xml:space="preserve">. Korisnik treba osigurati da se podrška kroz Program usmjeri </w:t>
      </w:r>
      <w:r w:rsidR="00E65A90" w:rsidRPr="00A13BB8">
        <w:rPr>
          <w:rStyle w:val="Bodytext20"/>
          <w:rFonts w:eastAsiaTheme="minorHAnsi"/>
          <w:b w:val="0"/>
          <w:bCs w:val="0"/>
          <w:sz w:val="24"/>
          <w:szCs w:val="24"/>
          <w:lang w:val="hr-HR"/>
        </w:rPr>
        <w:t xml:space="preserve">samo projektima s </w:t>
      </w:r>
      <w:r w:rsidR="00E65A90" w:rsidRPr="00A13BB8">
        <w:rPr>
          <w:rStyle w:val="Bodytext20"/>
          <w:rFonts w:eastAsiaTheme="minorHAnsi"/>
          <w:sz w:val="24"/>
          <w:szCs w:val="24"/>
          <w:lang w:val="hr-HR"/>
        </w:rPr>
        <w:t xml:space="preserve">jasno definiranim očekivanim rezultatima, </w:t>
      </w:r>
      <w:r w:rsidR="00E65A90" w:rsidRPr="00A13BB8">
        <w:rPr>
          <w:rStyle w:val="Bodytext20"/>
          <w:rFonts w:eastAsiaTheme="minorHAnsi"/>
          <w:b w:val="0"/>
          <w:bCs w:val="0"/>
          <w:sz w:val="24"/>
          <w:szCs w:val="24"/>
          <w:lang w:val="hr-HR"/>
        </w:rPr>
        <w:t xml:space="preserve">u skladu s prethodno navedenim ciljevima Poziva. </w:t>
      </w:r>
    </w:p>
    <w:p w14:paraId="13F3B864" w14:textId="27162F46" w:rsidR="003F3A4E" w:rsidRPr="00A13BB8" w:rsidRDefault="004344E5" w:rsidP="00AF6858">
      <w:pPr>
        <w:spacing w:after="120"/>
        <w:jc w:val="both"/>
        <w:rPr>
          <w:rStyle w:val="Bodytext20"/>
          <w:rFonts w:eastAsiaTheme="minorHAnsi"/>
          <w:b w:val="0"/>
          <w:bCs w:val="0"/>
          <w:sz w:val="24"/>
          <w:szCs w:val="24"/>
          <w:lang w:val="hr-HR"/>
        </w:rPr>
      </w:pPr>
      <w:r w:rsidRPr="00A13BB8">
        <w:rPr>
          <w:rStyle w:val="Bodytext20"/>
          <w:rFonts w:eastAsiaTheme="minorHAnsi"/>
          <w:b w:val="0"/>
          <w:bCs w:val="0"/>
          <w:sz w:val="24"/>
          <w:szCs w:val="24"/>
          <w:lang w:val="hr-HR"/>
        </w:rPr>
        <w:t xml:space="preserve">Za potrebe praćenja postignuća projekta, prijavitelj je obvezan </w:t>
      </w:r>
      <w:r>
        <w:rPr>
          <w:rStyle w:val="Bodytext20"/>
          <w:rFonts w:eastAsiaTheme="minorHAnsi"/>
          <w:b w:val="0"/>
          <w:bCs w:val="0"/>
          <w:sz w:val="24"/>
          <w:szCs w:val="24"/>
          <w:lang w:val="hr-HR"/>
        </w:rPr>
        <w:t xml:space="preserve">u Prijavnom obrascu odabrati </w:t>
      </w:r>
      <w:r w:rsidR="00AD69ED">
        <w:rPr>
          <w:rStyle w:val="Bodytext20"/>
          <w:rFonts w:eastAsiaTheme="minorHAnsi"/>
          <w:b w:val="0"/>
          <w:bCs w:val="0"/>
          <w:sz w:val="24"/>
          <w:szCs w:val="24"/>
          <w:lang w:val="hr-HR"/>
        </w:rPr>
        <w:t xml:space="preserve">sve </w:t>
      </w:r>
      <w:r>
        <w:rPr>
          <w:rStyle w:val="Bodytext20"/>
          <w:rFonts w:eastAsiaTheme="minorHAnsi"/>
          <w:b w:val="0"/>
          <w:bCs w:val="0"/>
          <w:sz w:val="24"/>
          <w:szCs w:val="24"/>
          <w:lang w:val="hr-HR"/>
        </w:rPr>
        <w:t xml:space="preserve">pokazatelje iz Tablice 1 i </w:t>
      </w:r>
      <w:r w:rsidRPr="00A13BB8">
        <w:rPr>
          <w:rStyle w:val="Bodytext20"/>
          <w:rFonts w:eastAsiaTheme="minorHAnsi"/>
          <w:b w:val="0"/>
          <w:bCs w:val="0"/>
          <w:sz w:val="24"/>
          <w:szCs w:val="24"/>
          <w:lang w:val="hr-HR"/>
        </w:rPr>
        <w:t>navesti konkretne ciljane vrijednosti pokazatelja koje očekuje ostvariti provedbom projekta</w:t>
      </w:r>
      <w:r w:rsidR="00AE7297">
        <w:rPr>
          <w:rStyle w:val="Bodytext20"/>
          <w:rFonts w:eastAsiaTheme="minorHAnsi"/>
          <w:b w:val="0"/>
          <w:bCs w:val="0"/>
          <w:sz w:val="24"/>
          <w:szCs w:val="24"/>
          <w:lang w:val="hr-HR"/>
        </w:rPr>
        <w:t>, uzimajući u obzir minimalne vrijednosti zadane u Tablici 1</w:t>
      </w:r>
      <w:r w:rsidRPr="00A13BB8">
        <w:rPr>
          <w:rStyle w:val="Bodytext20"/>
          <w:rFonts w:eastAsiaTheme="minorHAnsi"/>
          <w:b w:val="0"/>
          <w:bCs w:val="0"/>
          <w:sz w:val="24"/>
          <w:szCs w:val="24"/>
          <w:lang w:val="hr-HR"/>
        </w:rPr>
        <w:t xml:space="preserve">. Ostvarenje pokazatelja rezultata pratit će se za vrijeme trajanja provedbe projekta, a pokazatelji ishoda </w:t>
      </w:r>
      <w:r w:rsidR="001B6100">
        <w:rPr>
          <w:rStyle w:val="Bodytext20"/>
          <w:rFonts w:eastAsiaTheme="minorHAnsi"/>
          <w:b w:val="0"/>
          <w:bCs w:val="0"/>
          <w:sz w:val="24"/>
          <w:szCs w:val="24"/>
          <w:lang w:val="hr-HR"/>
        </w:rPr>
        <w:t xml:space="preserve">i učinka </w:t>
      </w:r>
      <w:r w:rsidRPr="00A13BB8">
        <w:rPr>
          <w:rStyle w:val="Bodytext20"/>
          <w:rFonts w:eastAsiaTheme="minorHAnsi"/>
          <w:b w:val="0"/>
          <w:bCs w:val="0"/>
          <w:sz w:val="24"/>
          <w:szCs w:val="24"/>
          <w:lang w:val="hr-HR"/>
        </w:rPr>
        <w:t xml:space="preserve">u post-provedbenom razdoblju. </w:t>
      </w:r>
    </w:p>
    <w:p w14:paraId="5A4A200B" w14:textId="39EAE6EF" w:rsidR="004344E5" w:rsidRDefault="004344E5" w:rsidP="00AE7297">
      <w:pPr>
        <w:spacing w:after="120"/>
        <w:jc w:val="both"/>
        <w:rPr>
          <w:rStyle w:val="Bodytext20"/>
          <w:rFonts w:eastAsiaTheme="minorHAnsi"/>
          <w:b w:val="0"/>
          <w:bCs w:val="0"/>
          <w:sz w:val="24"/>
          <w:szCs w:val="24"/>
          <w:lang w:val="hr-HR"/>
        </w:rPr>
      </w:pPr>
      <w:r w:rsidRPr="00A13BB8">
        <w:rPr>
          <w:rStyle w:val="Bodytext20"/>
          <w:rFonts w:eastAsiaTheme="minorHAnsi"/>
          <w:b w:val="0"/>
          <w:bCs w:val="0"/>
          <w:sz w:val="24"/>
          <w:szCs w:val="24"/>
          <w:lang w:val="hr-HR"/>
        </w:rPr>
        <w:t xml:space="preserve">U okviru praćenja i vrednovanja projektnih postignuća, uzimat će se u obzir neizvjesnost postizanja </w:t>
      </w:r>
      <w:r w:rsidR="00AE7297">
        <w:rPr>
          <w:rStyle w:val="Bodytext20"/>
          <w:rFonts w:eastAsiaTheme="minorHAnsi"/>
          <w:b w:val="0"/>
          <w:bCs w:val="0"/>
          <w:sz w:val="24"/>
          <w:szCs w:val="24"/>
          <w:lang w:val="hr-HR"/>
        </w:rPr>
        <w:t xml:space="preserve">neizravnih </w:t>
      </w:r>
      <w:r w:rsidRPr="00A13BB8">
        <w:rPr>
          <w:rStyle w:val="Bodytext20"/>
          <w:rFonts w:eastAsiaTheme="minorHAnsi"/>
          <w:b w:val="0"/>
          <w:bCs w:val="0"/>
          <w:sz w:val="24"/>
          <w:szCs w:val="24"/>
          <w:lang w:val="hr-HR"/>
        </w:rPr>
        <w:t>rezultata</w:t>
      </w:r>
      <w:r w:rsidR="00AE7297">
        <w:rPr>
          <w:rStyle w:val="Bodytext20"/>
          <w:rFonts w:eastAsiaTheme="minorHAnsi"/>
          <w:b w:val="0"/>
          <w:bCs w:val="0"/>
          <w:sz w:val="24"/>
          <w:szCs w:val="24"/>
          <w:lang w:val="hr-HR"/>
        </w:rPr>
        <w:t xml:space="preserve"> </w:t>
      </w:r>
      <w:r w:rsidR="001D6C14">
        <w:rPr>
          <w:rStyle w:val="Bodytext20"/>
          <w:rFonts w:eastAsiaTheme="minorHAnsi"/>
          <w:b w:val="0"/>
          <w:bCs w:val="0"/>
          <w:sz w:val="24"/>
          <w:szCs w:val="24"/>
          <w:lang w:val="hr-HR"/>
        </w:rPr>
        <w:t xml:space="preserve">Poziva </w:t>
      </w:r>
      <w:r w:rsidR="00AE7297">
        <w:rPr>
          <w:rStyle w:val="Bodytext20"/>
          <w:rFonts w:eastAsiaTheme="minorHAnsi"/>
          <w:b w:val="0"/>
          <w:bCs w:val="0"/>
          <w:sz w:val="24"/>
          <w:szCs w:val="24"/>
          <w:lang w:val="hr-HR"/>
        </w:rPr>
        <w:t>koji se mjere na razini ishoda i učinka.</w:t>
      </w:r>
      <w:r w:rsidRPr="00A13BB8">
        <w:rPr>
          <w:rStyle w:val="Bodytext20"/>
          <w:rFonts w:eastAsiaTheme="minorHAnsi"/>
          <w:b w:val="0"/>
          <w:bCs w:val="0"/>
          <w:sz w:val="24"/>
          <w:szCs w:val="24"/>
          <w:lang w:val="hr-HR"/>
        </w:rPr>
        <w:t xml:space="preserve"> U skladu s navedenim, iako se od </w:t>
      </w:r>
      <w:r>
        <w:rPr>
          <w:rStyle w:val="Bodytext20"/>
          <w:rFonts w:eastAsiaTheme="minorHAnsi"/>
          <w:b w:val="0"/>
          <w:bCs w:val="0"/>
          <w:sz w:val="24"/>
          <w:szCs w:val="24"/>
          <w:lang w:val="hr-HR"/>
        </w:rPr>
        <w:t>p</w:t>
      </w:r>
      <w:r w:rsidRPr="00A13BB8">
        <w:rPr>
          <w:rStyle w:val="Bodytext20"/>
          <w:rFonts w:eastAsiaTheme="minorHAnsi"/>
          <w:b w:val="0"/>
          <w:bCs w:val="0"/>
          <w:sz w:val="24"/>
          <w:szCs w:val="24"/>
          <w:lang w:val="hr-HR"/>
        </w:rPr>
        <w:t xml:space="preserve">rijavitelja očekuje da </w:t>
      </w:r>
      <w:r>
        <w:rPr>
          <w:rStyle w:val="Bodytext20"/>
          <w:rFonts w:eastAsiaTheme="minorHAnsi"/>
          <w:b w:val="0"/>
          <w:bCs w:val="0"/>
          <w:sz w:val="24"/>
          <w:szCs w:val="24"/>
          <w:lang w:val="hr-HR"/>
        </w:rPr>
        <w:t xml:space="preserve">prilikom prijave jasno </w:t>
      </w:r>
      <w:r w:rsidR="00AE7297">
        <w:rPr>
          <w:rStyle w:val="Bodytext20"/>
          <w:rFonts w:eastAsiaTheme="minorHAnsi"/>
          <w:b w:val="0"/>
          <w:bCs w:val="0"/>
          <w:sz w:val="24"/>
          <w:szCs w:val="24"/>
          <w:lang w:val="hr-HR"/>
        </w:rPr>
        <w:t xml:space="preserve">prepozna očekivanu korist povezanu s provedbom projekta </w:t>
      </w:r>
      <w:r>
        <w:rPr>
          <w:rStyle w:val="Bodytext20"/>
          <w:rFonts w:eastAsiaTheme="minorHAnsi"/>
          <w:b w:val="0"/>
          <w:bCs w:val="0"/>
          <w:sz w:val="24"/>
          <w:szCs w:val="24"/>
          <w:lang w:val="hr-HR"/>
        </w:rPr>
        <w:t>i</w:t>
      </w:r>
      <w:r w:rsidRPr="00A13BB8">
        <w:rPr>
          <w:rStyle w:val="Bodytext20"/>
          <w:rFonts w:eastAsiaTheme="minorHAnsi"/>
          <w:b w:val="0"/>
          <w:bCs w:val="0"/>
          <w:sz w:val="24"/>
          <w:szCs w:val="24"/>
          <w:lang w:val="hr-HR"/>
        </w:rPr>
        <w:t xml:space="preserve"> sukladno tome postave vrijednosti pokazatelja, </w:t>
      </w:r>
      <w:r>
        <w:rPr>
          <w:rStyle w:val="Bodytext20"/>
          <w:rFonts w:eastAsiaTheme="minorHAnsi"/>
          <w:b w:val="0"/>
          <w:bCs w:val="0"/>
          <w:sz w:val="24"/>
          <w:szCs w:val="24"/>
          <w:lang w:val="hr-HR"/>
        </w:rPr>
        <w:t xml:space="preserve">na </w:t>
      </w:r>
      <w:r w:rsidR="003D0185">
        <w:rPr>
          <w:rStyle w:val="Bodytext20"/>
          <w:rFonts w:eastAsiaTheme="minorHAnsi"/>
          <w:b w:val="0"/>
          <w:bCs w:val="0"/>
          <w:sz w:val="24"/>
          <w:szCs w:val="24"/>
          <w:lang w:val="hr-HR"/>
        </w:rPr>
        <w:t>k</w:t>
      </w:r>
      <w:r w:rsidRPr="00A13BB8">
        <w:rPr>
          <w:rStyle w:val="Bodytext20"/>
          <w:rFonts w:eastAsiaTheme="minorHAnsi"/>
          <w:b w:val="0"/>
          <w:bCs w:val="0"/>
          <w:sz w:val="24"/>
          <w:szCs w:val="24"/>
          <w:lang w:val="hr-HR"/>
        </w:rPr>
        <w:t>orisni</w:t>
      </w:r>
      <w:r>
        <w:rPr>
          <w:rStyle w:val="Bodytext20"/>
          <w:rFonts w:eastAsiaTheme="minorHAnsi"/>
          <w:b w:val="0"/>
          <w:bCs w:val="0"/>
          <w:sz w:val="24"/>
          <w:szCs w:val="24"/>
          <w:lang w:val="hr-HR"/>
        </w:rPr>
        <w:t>k</w:t>
      </w:r>
      <w:r w:rsidR="00AE7297">
        <w:rPr>
          <w:rStyle w:val="Bodytext20"/>
          <w:rFonts w:eastAsiaTheme="minorHAnsi"/>
          <w:b w:val="0"/>
          <w:bCs w:val="0"/>
          <w:sz w:val="24"/>
          <w:szCs w:val="24"/>
          <w:lang w:val="hr-HR"/>
        </w:rPr>
        <w:t>a</w:t>
      </w:r>
      <w:r w:rsidRPr="00A13BB8">
        <w:rPr>
          <w:rStyle w:val="Bodytext20"/>
          <w:rFonts w:eastAsiaTheme="minorHAnsi"/>
          <w:b w:val="0"/>
          <w:bCs w:val="0"/>
          <w:sz w:val="24"/>
          <w:szCs w:val="24"/>
          <w:lang w:val="hr-HR"/>
        </w:rPr>
        <w:t xml:space="preserve"> bespovratnih sredstava </w:t>
      </w:r>
      <w:r>
        <w:rPr>
          <w:rStyle w:val="Bodytext20"/>
          <w:rFonts w:eastAsiaTheme="minorHAnsi"/>
          <w:b w:val="0"/>
          <w:bCs w:val="0"/>
          <w:sz w:val="24"/>
          <w:szCs w:val="24"/>
          <w:lang w:val="hr-HR"/>
        </w:rPr>
        <w:t xml:space="preserve">se </w:t>
      </w:r>
      <w:r w:rsidRPr="00A13BB8">
        <w:rPr>
          <w:rStyle w:val="Bodytext20"/>
          <w:rFonts w:eastAsiaTheme="minorHAnsi"/>
          <w:b w:val="0"/>
          <w:bCs w:val="0"/>
          <w:sz w:val="24"/>
          <w:szCs w:val="24"/>
          <w:lang w:val="hr-HR"/>
        </w:rPr>
        <w:t>neće</w:t>
      </w:r>
      <w:r>
        <w:rPr>
          <w:rStyle w:val="Bodytext20"/>
          <w:rFonts w:eastAsiaTheme="minorHAnsi"/>
          <w:b w:val="0"/>
          <w:bCs w:val="0"/>
          <w:sz w:val="24"/>
          <w:szCs w:val="24"/>
          <w:lang w:val="hr-HR"/>
        </w:rPr>
        <w:t xml:space="preserve"> primjenjivati financijske korekcije </w:t>
      </w:r>
      <w:r w:rsidRPr="00A13BB8">
        <w:rPr>
          <w:rStyle w:val="Bodytext20"/>
          <w:rFonts w:eastAsiaTheme="minorHAnsi"/>
          <w:b w:val="0"/>
          <w:bCs w:val="0"/>
          <w:sz w:val="24"/>
          <w:szCs w:val="24"/>
          <w:lang w:val="hr-HR"/>
        </w:rPr>
        <w:t>uslijed neispunjenja</w:t>
      </w:r>
      <w:r>
        <w:rPr>
          <w:rStyle w:val="Bodytext20"/>
          <w:rFonts w:eastAsiaTheme="minorHAnsi"/>
          <w:b w:val="0"/>
          <w:bCs w:val="0"/>
          <w:sz w:val="24"/>
          <w:szCs w:val="24"/>
          <w:lang w:val="hr-HR"/>
        </w:rPr>
        <w:t xml:space="preserve"> pokazatelja ishoda</w:t>
      </w:r>
      <w:r w:rsidR="001B6100">
        <w:rPr>
          <w:rStyle w:val="Bodytext20"/>
          <w:rFonts w:eastAsiaTheme="minorHAnsi"/>
          <w:b w:val="0"/>
          <w:bCs w:val="0"/>
          <w:sz w:val="24"/>
          <w:szCs w:val="24"/>
          <w:lang w:val="hr-HR"/>
        </w:rPr>
        <w:t xml:space="preserve"> i učinka</w:t>
      </w:r>
      <w:r>
        <w:rPr>
          <w:rStyle w:val="Bodytext20"/>
          <w:rFonts w:eastAsiaTheme="minorHAnsi"/>
          <w:b w:val="0"/>
          <w:bCs w:val="0"/>
          <w:sz w:val="24"/>
          <w:szCs w:val="24"/>
          <w:lang w:val="hr-HR"/>
        </w:rPr>
        <w:t>, ukoliko su postigli sve predviđene aktivnosti definirane Ugovorom</w:t>
      </w:r>
      <w:r w:rsidRPr="00A13BB8">
        <w:rPr>
          <w:rStyle w:val="Bodytext20"/>
          <w:rFonts w:eastAsiaTheme="minorHAnsi"/>
          <w:b w:val="0"/>
          <w:bCs w:val="0"/>
          <w:sz w:val="24"/>
          <w:szCs w:val="24"/>
          <w:lang w:val="hr-HR"/>
        </w:rPr>
        <w:t>.</w:t>
      </w:r>
    </w:p>
    <w:p w14:paraId="1372AB76" w14:textId="130D86C4" w:rsidR="004344E5" w:rsidRDefault="00244C15" w:rsidP="004344E5">
      <w:pPr>
        <w:spacing w:after="120"/>
        <w:jc w:val="both"/>
        <w:rPr>
          <w:rStyle w:val="Bodytext20"/>
          <w:rFonts w:eastAsiaTheme="minorHAnsi"/>
          <w:b w:val="0"/>
          <w:bCs w:val="0"/>
          <w:sz w:val="24"/>
          <w:szCs w:val="24"/>
          <w:lang w:val="hr-HR"/>
        </w:rPr>
      </w:pPr>
      <w:r w:rsidRPr="002B2193">
        <w:rPr>
          <w:rStyle w:val="Bodytext20"/>
          <w:rFonts w:eastAsiaTheme="minorHAnsi"/>
          <w:b w:val="0"/>
          <w:bCs w:val="0"/>
          <w:sz w:val="24"/>
          <w:szCs w:val="24"/>
          <w:lang w:val="hr-HR"/>
        </w:rPr>
        <w:t>U nastavku je prikaz pokazatelja za predmetni Poziv.</w:t>
      </w:r>
      <w:r>
        <w:rPr>
          <w:rStyle w:val="Bodytext20"/>
          <w:rFonts w:eastAsiaTheme="minorHAnsi"/>
          <w:b w:val="0"/>
          <w:bCs w:val="0"/>
          <w:sz w:val="24"/>
          <w:szCs w:val="24"/>
          <w:lang w:val="hr-HR"/>
        </w:rPr>
        <w:t xml:space="preserve"> U Prilogu 1. navedeni su osnovni zahtjevi za korisnika, vezano za praćenje i vrednovanje projekata krajnjih korisnika.</w:t>
      </w:r>
    </w:p>
    <w:p w14:paraId="334FAF86" w14:textId="77777777" w:rsidR="00244C15" w:rsidRPr="00A13BB8" w:rsidRDefault="00244C15" w:rsidP="004344E5">
      <w:pPr>
        <w:spacing w:after="120"/>
        <w:jc w:val="both"/>
        <w:rPr>
          <w:rStyle w:val="Bodytext20"/>
          <w:rFonts w:eastAsiaTheme="minorHAnsi"/>
          <w:b w:val="0"/>
          <w:bCs w:val="0"/>
          <w:sz w:val="24"/>
          <w:szCs w:val="24"/>
          <w:lang w:val="hr-HR"/>
        </w:rPr>
      </w:pPr>
    </w:p>
    <w:p w14:paraId="68BC1F3C" w14:textId="5F0EA4CD" w:rsidR="004344E5" w:rsidRDefault="004344E5" w:rsidP="004344E5">
      <w:pPr>
        <w:pStyle w:val="Caption"/>
        <w:keepNext/>
      </w:pPr>
      <w:r>
        <w:t xml:space="preserve">Tablica </w:t>
      </w:r>
      <w:r w:rsidR="00C06433">
        <w:rPr>
          <w:noProof/>
        </w:rPr>
        <w:fldChar w:fldCharType="begin"/>
      </w:r>
      <w:r w:rsidR="00C06433">
        <w:rPr>
          <w:noProof/>
        </w:rPr>
        <w:instrText xml:space="preserve"> SEQ Tablica \* ARABIC </w:instrText>
      </w:r>
      <w:r w:rsidR="00C06433">
        <w:rPr>
          <w:noProof/>
        </w:rPr>
        <w:fldChar w:fldCharType="separate"/>
      </w:r>
      <w:r w:rsidR="00571F4F">
        <w:rPr>
          <w:noProof/>
        </w:rPr>
        <w:t>1</w:t>
      </w:r>
      <w:r w:rsidR="00C06433">
        <w:rPr>
          <w:noProof/>
        </w:rPr>
        <w:fldChar w:fldCharType="end"/>
      </w:r>
      <w:r>
        <w:t xml:space="preserve"> Pokazatelji na razini projekta</w:t>
      </w:r>
    </w:p>
    <w:tbl>
      <w:tblPr>
        <w:tblStyle w:val="TableGrid111"/>
        <w:tblW w:w="5000" w:type="pct"/>
        <w:tblLook w:val="04A0" w:firstRow="1" w:lastRow="0" w:firstColumn="1" w:lastColumn="0" w:noHBand="0" w:noVBand="1"/>
      </w:tblPr>
      <w:tblGrid>
        <w:gridCol w:w="1206"/>
        <w:gridCol w:w="1640"/>
        <w:gridCol w:w="1651"/>
        <w:gridCol w:w="1870"/>
        <w:gridCol w:w="1477"/>
        <w:gridCol w:w="1218"/>
      </w:tblGrid>
      <w:tr w:rsidR="00AE7297" w:rsidRPr="00AE0852" w14:paraId="29C21A2B" w14:textId="77777777" w:rsidTr="00C06433">
        <w:tc>
          <w:tcPr>
            <w:tcW w:w="5000" w:type="pct"/>
            <w:gridSpan w:val="6"/>
            <w:shd w:val="clear" w:color="auto" w:fill="9CC2E5" w:themeFill="accent1" w:themeFillTint="99"/>
            <w:vAlign w:val="center"/>
          </w:tcPr>
          <w:p w14:paraId="51D31464" w14:textId="59BB49ED" w:rsidR="00AE7297" w:rsidRPr="00AE0852" w:rsidRDefault="00613490" w:rsidP="00C06433">
            <w:pPr>
              <w:spacing w:after="120"/>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[O] </w:t>
            </w:r>
            <w:r w:rsidR="00AE7297">
              <w:rPr>
                <w:rFonts w:ascii="Times New Roman" w:eastAsia="Times New Roman" w:hAnsi="Times New Roman" w:cs="Times New Roman"/>
                <w:b/>
                <w:bCs/>
                <w:sz w:val="20"/>
                <w:szCs w:val="20"/>
              </w:rPr>
              <w:t xml:space="preserve">Cilj Programa: </w:t>
            </w:r>
            <w:r w:rsidR="006003F0" w:rsidRPr="006003F0">
              <w:rPr>
                <w:rFonts w:ascii="Times New Roman" w:eastAsia="Times New Roman" w:hAnsi="Times New Roman" w:cs="Times New Roman"/>
                <w:b/>
                <w:bCs/>
                <w:sz w:val="20"/>
                <w:szCs w:val="20"/>
              </w:rPr>
              <w:t>Razvijanje karijera mladih istraživača</w:t>
            </w:r>
            <w:r w:rsidR="006003F0">
              <w:rPr>
                <w:rFonts w:ascii="Times New Roman" w:eastAsia="Times New Roman" w:hAnsi="Times New Roman" w:cs="Times New Roman"/>
                <w:b/>
                <w:bCs/>
                <w:sz w:val="20"/>
                <w:szCs w:val="20"/>
              </w:rPr>
              <w:t xml:space="preserve"> kroz</w:t>
            </w:r>
            <w:r w:rsidR="006003F0" w:rsidRPr="006003F0">
              <w:rPr>
                <w:rFonts w:ascii="Times New Roman" w:eastAsia="Times New Roman" w:hAnsi="Times New Roman" w:cs="Times New Roman"/>
                <w:b/>
                <w:bCs/>
                <w:sz w:val="20"/>
                <w:szCs w:val="20"/>
              </w:rPr>
              <w:t xml:space="preserve"> unaprjeđenj</w:t>
            </w:r>
            <w:r w:rsidR="006003F0">
              <w:rPr>
                <w:rFonts w:ascii="Times New Roman" w:eastAsia="Times New Roman" w:hAnsi="Times New Roman" w:cs="Times New Roman"/>
                <w:b/>
                <w:bCs/>
                <w:sz w:val="20"/>
                <w:szCs w:val="20"/>
              </w:rPr>
              <w:t>e</w:t>
            </w:r>
            <w:r w:rsidR="006003F0" w:rsidRPr="006003F0">
              <w:rPr>
                <w:rFonts w:ascii="Times New Roman" w:eastAsia="Times New Roman" w:hAnsi="Times New Roman" w:cs="Times New Roman"/>
                <w:b/>
                <w:bCs/>
                <w:sz w:val="20"/>
                <w:szCs w:val="20"/>
              </w:rPr>
              <w:t xml:space="preserve"> njihovih kapaciteta i iskustv</w:t>
            </w:r>
            <w:r w:rsidR="006003F0">
              <w:rPr>
                <w:rFonts w:ascii="Times New Roman" w:eastAsia="Times New Roman" w:hAnsi="Times New Roman" w:cs="Times New Roman"/>
                <w:b/>
                <w:bCs/>
                <w:sz w:val="20"/>
                <w:szCs w:val="20"/>
              </w:rPr>
              <w:t>o</w:t>
            </w:r>
            <w:r w:rsidR="006003F0" w:rsidRPr="006003F0">
              <w:rPr>
                <w:rFonts w:ascii="Times New Roman" w:eastAsia="Times New Roman" w:hAnsi="Times New Roman" w:cs="Times New Roman"/>
                <w:b/>
                <w:bCs/>
                <w:sz w:val="20"/>
                <w:szCs w:val="20"/>
              </w:rPr>
              <w:t xml:space="preserve"> stečeno njihovim uključivanjem u istraživački rad.</w:t>
            </w:r>
          </w:p>
        </w:tc>
      </w:tr>
      <w:tr w:rsidR="00AE7297" w:rsidRPr="00AE0852" w14:paraId="256F97EF" w14:textId="77777777" w:rsidTr="00613490">
        <w:tc>
          <w:tcPr>
            <w:tcW w:w="665" w:type="pct"/>
            <w:shd w:val="clear" w:color="auto" w:fill="9CC2E5" w:themeFill="accent1" w:themeFillTint="99"/>
            <w:vAlign w:val="center"/>
          </w:tcPr>
          <w:p w14:paraId="1672B54C" w14:textId="77777777" w:rsidR="00AE7297" w:rsidRPr="004151E8" w:rsidRDefault="00AE7297" w:rsidP="00C06433">
            <w:pPr>
              <w:spacing w:after="120"/>
              <w:jc w:val="center"/>
              <w:rPr>
                <w:rFonts w:ascii="Times New Roman" w:eastAsia="Times New Roman" w:hAnsi="Times New Roman" w:cs="Times New Roman"/>
                <w:b/>
                <w:bCs/>
                <w:sz w:val="20"/>
                <w:szCs w:val="20"/>
              </w:rPr>
            </w:pPr>
            <w:r w:rsidRPr="004151E8">
              <w:rPr>
                <w:rFonts w:ascii="Times New Roman" w:eastAsia="Times New Roman" w:hAnsi="Times New Roman" w:cs="Times New Roman"/>
                <w:b/>
                <w:bCs/>
                <w:sz w:val="20"/>
                <w:szCs w:val="20"/>
              </w:rPr>
              <w:t>Oznaka pokazatelja</w:t>
            </w:r>
          </w:p>
        </w:tc>
        <w:tc>
          <w:tcPr>
            <w:tcW w:w="905" w:type="pct"/>
            <w:shd w:val="clear" w:color="auto" w:fill="9CC2E5" w:themeFill="accent1" w:themeFillTint="99"/>
            <w:vAlign w:val="center"/>
          </w:tcPr>
          <w:p w14:paraId="49A1D7A3" w14:textId="77777777" w:rsidR="00AE7297" w:rsidRPr="00AE0852" w:rsidRDefault="00AE7297" w:rsidP="00C06433">
            <w:pPr>
              <w:spacing w:after="120"/>
              <w:jc w:val="center"/>
              <w:rPr>
                <w:rFonts w:ascii="Times New Roman" w:eastAsia="Times New Roman" w:hAnsi="Times New Roman" w:cs="Times New Roman"/>
                <w:b/>
                <w:bCs/>
                <w:sz w:val="20"/>
                <w:szCs w:val="20"/>
              </w:rPr>
            </w:pPr>
            <w:r w:rsidRPr="00AE0852">
              <w:rPr>
                <w:rFonts w:ascii="Times New Roman" w:eastAsia="Times New Roman" w:hAnsi="Times New Roman" w:cs="Times New Roman"/>
                <w:b/>
                <w:bCs/>
                <w:sz w:val="20"/>
                <w:szCs w:val="20"/>
              </w:rPr>
              <w:t>Razina</w:t>
            </w:r>
          </w:p>
        </w:tc>
        <w:tc>
          <w:tcPr>
            <w:tcW w:w="911" w:type="pct"/>
            <w:shd w:val="clear" w:color="auto" w:fill="9CC2E5" w:themeFill="accent1" w:themeFillTint="99"/>
            <w:vAlign w:val="center"/>
          </w:tcPr>
          <w:p w14:paraId="60DA5670" w14:textId="77777777" w:rsidR="00AE7297" w:rsidRPr="00AE0852" w:rsidRDefault="00AE7297" w:rsidP="00C06433">
            <w:pPr>
              <w:spacing w:after="120"/>
              <w:jc w:val="center"/>
              <w:rPr>
                <w:rFonts w:ascii="Times New Roman" w:eastAsia="Times New Roman" w:hAnsi="Times New Roman" w:cs="Times New Roman"/>
                <w:b/>
                <w:bCs/>
                <w:sz w:val="20"/>
                <w:szCs w:val="20"/>
              </w:rPr>
            </w:pPr>
            <w:r w:rsidRPr="00AE0852">
              <w:rPr>
                <w:rFonts w:ascii="Times New Roman" w:eastAsia="Times New Roman" w:hAnsi="Times New Roman" w:cs="Times New Roman"/>
                <w:b/>
                <w:bCs/>
                <w:sz w:val="20"/>
                <w:szCs w:val="20"/>
              </w:rPr>
              <w:t>Pokazatelj</w:t>
            </w:r>
          </w:p>
        </w:tc>
        <w:tc>
          <w:tcPr>
            <w:tcW w:w="1032" w:type="pct"/>
            <w:shd w:val="clear" w:color="auto" w:fill="9CC2E5" w:themeFill="accent1" w:themeFillTint="99"/>
            <w:vAlign w:val="center"/>
          </w:tcPr>
          <w:p w14:paraId="3332F8CE" w14:textId="77777777" w:rsidR="00AE7297" w:rsidRPr="00AE0852" w:rsidRDefault="00AE7297" w:rsidP="00C06433">
            <w:pPr>
              <w:spacing w:after="120"/>
              <w:jc w:val="center"/>
              <w:rPr>
                <w:rFonts w:ascii="Times New Roman" w:eastAsia="Times New Roman" w:hAnsi="Times New Roman" w:cs="Times New Roman"/>
                <w:b/>
                <w:bCs/>
                <w:sz w:val="20"/>
                <w:szCs w:val="20"/>
              </w:rPr>
            </w:pPr>
            <w:r w:rsidRPr="00AE0852">
              <w:rPr>
                <w:rFonts w:ascii="Times New Roman" w:eastAsia="Times New Roman" w:hAnsi="Times New Roman" w:cs="Times New Roman"/>
                <w:b/>
                <w:bCs/>
                <w:sz w:val="20"/>
                <w:szCs w:val="20"/>
              </w:rPr>
              <w:t>Jedinica mjere</w:t>
            </w:r>
          </w:p>
        </w:tc>
        <w:tc>
          <w:tcPr>
            <w:tcW w:w="815" w:type="pct"/>
            <w:shd w:val="clear" w:color="auto" w:fill="9CC2E5" w:themeFill="accent1" w:themeFillTint="99"/>
            <w:vAlign w:val="center"/>
          </w:tcPr>
          <w:p w14:paraId="457FC2D0" w14:textId="77777777" w:rsidR="00AE7297" w:rsidRPr="00AE0852" w:rsidRDefault="00AE7297" w:rsidP="00C06433">
            <w:pPr>
              <w:spacing w:after="120"/>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Rok za ostvarenje</w:t>
            </w:r>
          </w:p>
        </w:tc>
        <w:tc>
          <w:tcPr>
            <w:tcW w:w="672" w:type="pct"/>
            <w:shd w:val="clear" w:color="auto" w:fill="9CC2E5" w:themeFill="accent1" w:themeFillTint="99"/>
            <w:vAlign w:val="center"/>
          </w:tcPr>
          <w:p w14:paraId="51618672" w14:textId="3870208A" w:rsidR="00AE7297" w:rsidRPr="00AE0852" w:rsidRDefault="001D6C14" w:rsidP="00C06433">
            <w:pPr>
              <w:spacing w:after="120"/>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M</w:t>
            </w:r>
            <w:r w:rsidRPr="001D6C14">
              <w:rPr>
                <w:rFonts w:ascii="Times New Roman" w:eastAsia="Times New Roman" w:hAnsi="Times New Roman" w:cs="Times New Roman"/>
                <w:b/>
                <w:bCs/>
                <w:sz w:val="20"/>
                <w:szCs w:val="20"/>
              </w:rPr>
              <w:t>inimalna ciljana vrijednost</w:t>
            </w:r>
          </w:p>
        </w:tc>
      </w:tr>
      <w:tr w:rsidR="00613490" w:rsidRPr="00AE0852" w14:paraId="73C5E6C5" w14:textId="77777777" w:rsidTr="00613490">
        <w:tc>
          <w:tcPr>
            <w:tcW w:w="665" w:type="pct"/>
            <w:vMerge w:val="restart"/>
            <w:tcBorders>
              <w:top w:val="single" w:sz="4" w:space="0" w:color="auto"/>
              <w:left w:val="single" w:sz="4" w:space="0" w:color="auto"/>
              <w:right w:val="single" w:sz="4" w:space="0" w:color="auto"/>
            </w:tcBorders>
            <w:shd w:val="clear" w:color="auto" w:fill="DEEAF6" w:themeFill="accent1" w:themeFillTint="33"/>
            <w:vAlign w:val="center"/>
          </w:tcPr>
          <w:p w14:paraId="467FDA28" w14:textId="52DD7CDC" w:rsidR="00613490" w:rsidRPr="004151E8" w:rsidRDefault="00613490" w:rsidP="00613490">
            <w:pPr>
              <w:spacing w:after="120"/>
              <w:jc w:val="center"/>
              <w:rPr>
                <w:rFonts w:ascii="Times New Roman" w:hAnsi="Times New Roman" w:cs="Times New Roman"/>
                <w:b/>
                <w:bCs/>
                <w:sz w:val="20"/>
                <w:szCs w:val="20"/>
              </w:rPr>
            </w:pPr>
            <w:r>
              <w:rPr>
                <w:rFonts w:ascii="Times New Roman" w:hAnsi="Times New Roman" w:cs="Times New Roman"/>
                <w:b/>
                <w:bCs/>
                <w:sz w:val="20"/>
                <w:szCs w:val="20"/>
              </w:rPr>
              <w:t>O1</w:t>
            </w:r>
          </w:p>
        </w:tc>
        <w:tc>
          <w:tcPr>
            <w:tcW w:w="905" w:type="pct"/>
            <w:shd w:val="clear" w:color="auto" w:fill="DEEAF6" w:themeFill="accent1" w:themeFillTint="33"/>
            <w:vAlign w:val="center"/>
          </w:tcPr>
          <w:p w14:paraId="31E119BB" w14:textId="3CE7A5B7" w:rsidR="00613490" w:rsidRDefault="00613490" w:rsidP="00613490">
            <w:pPr>
              <w:spacing w:after="120"/>
              <w:rPr>
                <w:rFonts w:ascii="Times New Roman" w:hAnsi="Times New Roman" w:cs="Times New Roman"/>
                <w:sz w:val="20"/>
                <w:szCs w:val="20"/>
              </w:rPr>
            </w:pPr>
            <w:r>
              <w:rPr>
                <w:rFonts w:ascii="Times New Roman" w:hAnsi="Times New Roman" w:cs="Times New Roman"/>
                <w:sz w:val="20"/>
                <w:szCs w:val="20"/>
              </w:rPr>
              <w:t>Učinak</w:t>
            </w:r>
          </w:p>
        </w:tc>
        <w:tc>
          <w:tcPr>
            <w:tcW w:w="911" w:type="pct"/>
            <w:shd w:val="clear" w:color="auto" w:fill="DEEAF6" w:themeFill="accent1" w:themeFillTint="33"/>
            <w:vAlign w:val="center"/>
          </w:tcPr>
          <w:p w14:paraId="23A4F5AC" w14:textId="00AED030" w:rsidR="00613490" w:rsidRDefault="00E565DD" w:rsidP="00613490">
            <w:pPr>
              <w:spacing w:after="120"/>
              <w:rPr>
                <w:rFonts w:ascii="Times New Roman" w:hAnsi="Times New Roman" w:cs="Times New Roman"/>
                <w:b/>
                <w:bCs/>
                <w:sz w:val="20"/>
                <w:szCs w:val="20"/>
              </w:rPr>
            </w:pPr>
            <w:r>
              <w:rPr>
                <w:rFonts w:ascii="Times New Roman" w:hAnsi="Times New Roman" w:cs="Times New Roman"/>
                <w:b/>
                <w:bCs/>
                <w:sz w:val="20"/>
                <w:szCs w:val="20"/>
              </w:rPr>
              <w:t>Udio</w:t>
            </w:r>
            <w:r w:rsidRPr="003E29D5">
              <w:rPr>
                <w:rFonts w:ascii="Times New Roman" w:hAnsi="Times New Roman" w:cs="Times New Roman"/>
                <w:b/>
                <w:bCs/>
                <w:sz w:val="20"/>
                <w:szCs w:val="20"/>
              </w:rPr>
              <w:t xml:space="preserve"> </w:t>
            </w:r>
            <w:r w:rsidR="003E29D5" w:rsidRPr="003E29D5">
              <w:rPr>
                <w:rFonts w:ascii="Times New Roman" w:hAnsi="Times New Roman" w:cs="Times New Roman"/>
                <w:b/>
                <w:bCs/>
                <w:sz w:val="20"/>
                <w:szCs w:val="20"/>
              </w:rPr>
              <w:t>podržanih mladih istraživača koji su zaposleni nakon završetka projekta</w:t>
            </w:r>
          </w:p>
        </w:tc>
        <w:tc>
          <w:tcPr>
            <w:tcW w:w="1032" w:type="pct"/>
            <w:shd w:val="clear" w:color="auto" w:fill="DEEAF6" w:themeFill="accent1" w:themeFillTint="33"/>
            <w:vAlign w:val="center"/>
          </w:tcPr>
          <w:p w14:paraId="0A71A00E" w14:textId="4A2B127D" w:rsidR="00613490" w:rsidRDefault="00261F6C" w:rsidP="00613490">
            <w:pPr>
              <w:spacing w:after="120"/>
              <w:rPr>
                <w:rFonts w:ascii="Times New Roman" w:hAnsi="Times New Roman" w:cs="Times New Roman"/>
                <w:sz w:val="20"/>
                <w:szCs w:val="20"/>
              </w:rPr>
            </w:pPr>
            <w:r>
              <w:rPr>
                <w:rFonts w:ascii="Times New Roman" w:hAnsi="Times New Roman" w:cs="Times New Roman"/>
                <w:sz w:val="20"/>
                <w:szCs w:val="20"/>
              </w:rPr>
              <w:t>asistent</w:t>
            </w:r>
          </w:p>
        </w:tc>
        <w:tc>
          <w:tcPr>
            <w:tcW w:w="815" w:type="pct"/>
            <w:shd w:val="clear" w:color="auto" w:fill="DEEAF6" w:themeFill="accent1" w:themeFillTint="33"/>
            <w:vAlign w:val="center"/>
          </w:tcPr>
          <w:p w14:paraId="4415E106" w14:textId="1320AC17" w:rsidR="00613490" w:rsidRPr="008B59CA" w:rsidDel="008B59CA" w:rsidRDefault="00613490" w:rsidP="00613490">
            <w:pPr>
              <w:spacing w:after="120"/>
              <w:rPr>
                <w:rFonts w:ascii="Times New Roman" w:hAnsi="Times New Roman" w:cs="Times New Roman"/>
                <w:sz w:val="20"/>
                <w:szCs w:val="20"/>
              </w:rPr>
            </w:pPr>
            <w:r w:rsidRPr="008B59CA">
              <w:rPr>
                <w:rFonts w:ascii="Times New Roman" w:hAnsi="Times New Roman" w:cs="Times New Roman"/>
                <w:sz w:val="20"/>
                <w:szCs w:val="20"/>
              </w:rPr>
              <w:t>Pet godina</w:t>
            </w:r>
            <w:r>
              <w:rPr>
                <w:rFonts w:ascii="Times New Roman" w:hAnsi="Times New Roman" w:cs="Times New Roman"/>
                <w:sz w:val="20"/>
                <w:szCs w:val="20"/>
              </w:rPr>
              <w:t xml:space="preserve"> </w:t>
            </w:r>
            <w:r w:rsidRPr="008B59CA">
              <w:rPr>
                <w:rFonts w:ascii="Times New Roman" w:hAnsi="Times New Roman" w:cs="Times New Roman"/>
                <w:sz w:val="20"/>
                <w:szCs w:val="20"/>
              </w:rPr>
              <w:t>od završetka provedbe projekta</w:t>
            </w:r>
          </w:p>
        </w:tc>
        <w:tc>
          <w:tcPr>
            <w:tcW w:w="672" w:type="pct"/>
            <w:shd w:val="clear" w:color="auto" w:fill="DEEAF6" w:themeFill="accent1" w:themeFillTint="33"/>
            <w:vAlign w:val="center"/>
          </w:tcPr>
          <w:p w14:paraId="166675E7" w14:textId="0B26A930" w:rsidR="00613490" w:rsidRDefault="003E29D5" w:rsidP="00613490">
            <w:pPr>
              <w:spacing w:after="120"/>
              <w:rPr>
                <w:rFonts w:ascii="Times New Roman" w:hAnsi="Times New Roman" w:cs="Times New Roman"/>
                <w:sz w:val="20"/>
                <w:szCs w:val="20"/>
              </w:rPr>
            </w:pPr>
            <w:r>
              <w:rPr>
                <w:rFonts w:ascii="Times New Roman" w:hAnsi="Times New Roman" w:cs="Times New Roman"/>
                <w:sz w:val="20"/>
                <w:szCs w:val="20"/>
              </w:rPr>
              <w:t>65%</w:t>
            </w:r>
          </w:p>
        </w:tc>
      </w:tr>
      <w:tr w:rsidR="00613490" w:rsidRPr="00AE0852" w14:paraId="4270EE10" w14:textId="77777777" w:rsidTr="00613490">
        <w:tc>
          <w:tcPr>
            <w:tcW w:w="665" w:type="pct"/>
            <w:vMerge/>
            <w:tcBorders>
              <w:left w:val="single" w:sz="4" w:space="0" w:color="auto"/>
              <w:right w:val="single" w:sz="4" w:space="0" w:color="auto"/>
            </w:tcBorders>
            <w:shd w:val="clear" w:color="auto" w:fill="DEEAF6" w:themeFill="accent1" w:themeFillTint="33"/>
            <w:vAlign w:val="center"/>
          </w:tcPr>
          <w:p w14:paraId="7E5A10B8" w14:textId="77777777" w:rsidR="00613490" w:rsidRPr="004151E8" w:rsidRDefault="00613490" w:rsidP="00613490">
            <w:pPr>
              <w:spacing w:after="120"/>
              <w:jc w:val="center"/>
              <w:rPr>
                <w:rFonts w:ascii="Times New Roman" w:hAnsi="Times New Roman" w:cs="Times New Roman"/>
                <w:b/>
                <w:bCs/>
                <w:sz w:val="20"/>
                <w:szCs w:val="20"/>
              </w:rPr>
            </w:pPr>
          </w:p>
        </w:tc>
        <w:tc>
          <w:tcPr>
            <w:tcW w:w="4335" w:type="pct"/>
            <w:gridSpan w:val="5"/>
            <w:shd w:val="clear" w:color="auto" w:fill="DEEAF6" w:themeFill="accent1" w:themeFillTint="33"/>
            <w:vAlign w:val="center"/>
          </w:tcPr>
          <w:p w14:paraId="024D728D" w14:textId="7F4C7979" w:rsidR="00613490" w:rsidRDefault="00613490" w:rsidP="00613490">
            <w:pPr>
              <w:spacing w:after="120"/>
              <w:rPr>
                <w:rFonts w:ascii="Times New Roman" w:hAnsi="Times New Roman" w:cs="Times New Roman"/>
                <w:sz w:val="20"/>
                <w:szCs w:val="20"/>
              </w:rPr>
            </w:pPr>
            <w:r w:rsidRPr="004151E8">
              <w:rPr>
                <w:rFonts w:ascii="Times New Roman" w:hAnsi="Times New Roman" w:cs="Times New Roman"/>
                <w:b/>
                <w:bCs/>
                <w:sz w:val="20"/>
                <w:szCs w:val="20"/>
              </w:rPr>
              <w:t>Opis:</w:t>
            </w:r>
            <w:r>
              <w:rPr>
                <w:rFonts w:ascii="Times New Roman" w:hAnsi="Times New Roman" w:cs="Times New Roman"/>
                <w:sz w:val="20"/>
                <w:szCs w:val="20"/>
              </w:rPr>
              <w:t xml:space="preserve"> </w:t>
            </w:r>
            <w:r w:rsidR="003E29D5" w:rsidRPr="003E29D5">
              <w:rPr>
                <w:rFonts w:ascii="Times New Roman" w:hAnsi="Times New Roman" w:cs="Times New Roman"/>
                <w:sz w:val="20"/>
                <w:szCs w:val="20"/>
              </w:rPr>
              <w:t xml:space="preserve">Pokazatelj </w:t>
            </w:r>
            <w:r w:rsidR="00290160">
              <w:rPr>
                <w:rFonts w:ascii="Times New Roman" w:hAnsi="Times New Roman" w:cs="Times New Roman"/>
                <w:sz w:val="20"/>
                <w:szCs w:val="20"/>
              </w:rPr>
              <w:t>mjeri udio broja mladih istraživača</w:t>
            </w:r>
            <w:r w:rsidR="003E29D5" w:rsidRPr="003E29D5">
              <w:rPr>
                <w:rFonts w:ascii="Times New Roman" w:hAnsi="Times New Roman" w:cs="Times New Roman"/>
                <w:sz w:val="20"/>
                <w:szCs w:val="20"/>
              </w:rPr>
              <w:t xml:space="preserve"> </w:t>
            </w:r>
            <w:r w:rsidR="00290160" w:rsidRPr="003E29D5">
              <w:rPr>
                <w:rFonts w:ascii="Times New Roman" w:hAnsi="Times New Roman" w:cs="Times New Roman"/>
                <w:sz w:val="20"/>
                <w:szCs w:val="20"/>
              </w:rPr>
              <w:t xml:space="preserve">koji su zaposleni </w:t>
            </w:r>
            <w:r w:rsidR="00B52218">
              <w:rPr>
                <w:rFonts w:ascii="Times New Roman" w:hAnsi="Times New Roman" w:cs="Times New Roman"/>
                <w:sz w:val="20"/>
                <w:szCs w:val="20"/>
              </w:rPr>
              <w:t xml:space="preserve"> na istraživačko-razvojnim projektima</w:t>
            </w:r>
            <w:r w:rsidR="00B52218" w:rsidRPr="003E29D5">
              <w:rPr>
                <w:rFonts w:ascii="Times New Roman" w:hAnsi="Times New Roman" w:cs="Times New Roman"/>
                <w:sz w:val="20"/>
                <w:szCs w:val="20"/>
              </w:rPr>
              <w:t xml:space="preserve"> </w:t>
            </w:r>
            <w:r w:rsidR="00290160" w:rsidRPr="003E29D5">
              <w:rPr>
                <w:rFonts w:ascii="Times New Roman" w:hAnsi="Times New Roman" w:cs="Times New Roman"/>
                <w:sz w:val="20"/>
                <w:szCs w:val="20"/>
              </w:rPr>
              <w:t>ili dobivaju fiksni iznos stipendije nakon završetka projekta</w:t>
            </w:r>
            <w:r w:rsidR="003514B9">
              <w:rPr>
                <w:rFonts w:ascii="Times New Roman" w:hAnsi="Times New Roman" w:cs="Times New Roman"/>
                <w:sz w:val="20"/>
                <w:szCs w:val="20"/>
              </w:rPr>
              <w:t>,</w:t>
            </w:r>
            <w:r w:rsidR="00290160" w:rsidRPr="003E29D5">
              <w:rPr>
                <w:rFonts w:ascii="Times New Roman" w:hAnsi="Times New Roman" w:cs="Times New Roman"/>
                <w:sz w:val="20"/>
                <w:szCs w:val="20"/>
              </w:rPr>
              <w:t xml:space="preserve"> </w:t>
            </w:r>
            <w:r w:rsidR="00290160">
              <w:rPr>
                <w:rFonts w:ascii="Times New Roman" w:hAnsi="Times New Roman" w:cs="Times New Roman"/>
                <w:sz w:val="20"/>
                <w:szCs w:val="20"/>
              </w:rPr>
              <w:t xml:space="preserve">u odnosu na broj mladih istraživača </w:t>
            </w:r>
            <w:r w:rsidR="003E29D5" w:rsidRPr="003E29D5">
              <w:rPr>
                <w:rFonts w:ascii="Times New Roman" w:hAnsi="Times New Roman" w:cs="Times New Roman"/>
                <w:sz w:val="20"/>
                <w:szCs w:val="20"/>
              </w:rPr>
              <w:t>koji su podržani kroz program. Zaposlenje može biti nastavak postojećeg zaposlenja ili zapošljavanje kod novog poslodavca</w:t>
            </w:r>
            <w:r w:rsidR="003514B9">
              <w:rPr>
                <w:rFonts w:ascii="Times New Roman" w:hAnsi="Times New Roman" w:cs="Times New Roman"/>
                <w:sz w:val="20"/>
                <w:szCs w:val="20"/>
              </w:rPr>
              <w:t>.</w:t>
            </w:r>
            <w:r w:rsidR="00B52218">
              <w:rPr>
                <w:rFonts w:ascii="Times New Roman" w:hAnsi="Times New Roman" w:cs="Times New Roman"/>
                <w:sz w:val="20"/>
                <w:szCs w:val="20"/>
              </w:rPr>
              <w:t xml:space="preserve"> U ispunjenje pokazatelja ulaze svi oblici zaposlenja (npr. zaposlenje na neodređeno, </w:t>
            </w:r>
            <w:r w:rsidR="00795262">
              <w:rPr>
                <w:rFonts w:ascii="Times New Roman" w:hAnsi="Times New Roman" w:cs="Times New Roman"/>
                <w:sz w:val="20"/>
                <w:szCs w:val="20"/>
              </w:rPr>
              <w:t xml:space="preserve">privremeni </w:t>
            </w:r>
            <w:r w:rsidR="00B52218">
              <w:rPr>
                <w:rFonts w:ascii="Times New Roman" w:hAnsi="Times New Roman" w:cs="Times New Roman"/>
                <w:sz w:val="20"/>
                <w:szCs w:val="20"/>
              </w:rPr>
              <w:t>angažman na projektima i sl.)</w:t>
            </w:r>
          </w:p>
          <w:p w14:paraId="3C873EC6" w14:textId="2F1939F8" w:rsidR="003514B9" w:rsidRPr="00AE0852" w:rsidRDefault="003514B9" w:rsidP="00613490">
            <w:pPr>
              <w:spacing w:after="120"/>
              <w:rPr>
                <w:rFonts w:ascii="Times New Roman" w:hAnsi="Times New Roman" w:cs="Times New Roman"/>
                <w:sz w:val="20"/>
                <w:szCs w:val="20"/>
              </w:rPr>
            </w:pPr>
            <w:r w:rsidRPr="002B2193">
              <w:rPr>
                <w:rFonts w:ascii="Times New Roman" w:hAnsi="Times New Roman" w:cs="Times New Roman"/>
                <w:sz w:val="20"/>
                <w:szCs w:val="20"/>
              </w:rPr>
              <w:t>U okviru praćenja pokazatelja</w:t>
            </w:r>
            <w:r w:rsidR="00B52218">
              <w:rPr>
                <w:rFonts w:ascii="Times New Roman" w:hAnsi="Times New Roman" w:cs="Times New Roman"/>
                <w:sz w:val="20"/>
                <w:szCs w:val="20"/>
              </w:rPr>
              <w:t xml:space="preserve"> pratit će se udio </w:t>
            </w:r>
            <w:r>
              <w:rPr>
                <w:rFonts w:ascii="Times New Roman" w:hAnsi="Times New Roman" w:cs="Times New Roman"/>
                <w:sz w:val="20"/>
                <w:szCs w:val="20"/>
              </w:rPr>
              <w:t>podržanih istraživača prema mjestu zaposlenja (Hrvatska, inozemstvo) i prema sektoru u kojem su zaposleni (istraživački sektor, poslovni sektor, ostalo).</w:t>
            </w:r>
          </w:p>
          <w:p w14:paraId="00A7DA5E" w14:textId="703036C1" w:rsidR="00613490" w:rsidRDefault="00613490" w:rsidP="00613490">
            <w:pPr>
              <w:spacing w:after="120"/>
              <w:rPr>
                <w:rFonts w:ascii="Times New Roman" w:hAnsi="Times New Roman" w:cs="Times New Roman"/>
                <w:sz w:val="20"/>
                <w:szCs w:val="20"/>
              </w:rPr>
            </w:pPr>
            <w:r w:rsidRPr="004151E8">
              <w:rPr>
                <w:rFonts w:ascii="Times New Roman" w:hAnsi="Times New Roman" w:cs="Times New Roman"/>
                <w:b/>
                <w:bCs/>
                <w:sz w:val="20"/>
                <w:szCs w:val="20"/>
              </w:rPr>
              <w:t>Izvor provjere:</w:t>
            </w:r>
            <w:r w:rsidRPr="00AE0852">
              <w:rPr>
                <w:rFonts w:ascii="Times New Roman" w:hAnsi="Times New Roman" w:cs="Times New Roman"/>
                <w:sz w:val="20"/>
                <w:szCs w:val="20"/>
              </w:rPr>
              <w:t xml:space="preserve"> izvješće i/ili anketa u post-provedbenom razdoblju</w:t>
            </w:r>
          </w:p>
        </w:tc>
      </w:tr>
    </w:tbl>
    <w:p w14:paraId="7B08E3BE" w14:textId="51591ABA" w:rsidR="00B31F2C" w:rsidRDefault="00B31F2C" w:rsidP="00AF6858">
      <w:pPr>
        <w:spacing w:after="120"/>
        <w:jc w:val="both"/>
        <w:rPr>
          <w:rStyle w:val="Bodytext20"/>
          <w:rFonts w:eastAsiaTheme="minorHAnsi"/>
          <w:b w:val="0"/>
          <w:bCs w:val="0"/>
          <w:sz w:val="24"/>
          <w:szCs w:val="24"/>
          <w:lang w:val="hr-HR"/>
        </w:rPr>
      </w:pPr>
    </w:p>
    <w:tbl>
      <w:tblPr>
        <w:tblStyle w:val="TableGrid111"/>
        <w:tblW w:w="5000" w:type="pct"/>
        <w:tblLook w:val="04A0" w:firstRow="1" w:lastRow="0" w:firstColumn="1" w:lastColumn="0" w:noHBand="0" w:noVBand="1"/>
      </w:tblPr>
      <w:tblGrid>
        <w:gridCol w:w="1205"/>
        <w:gridCol w:w="1568"/>
        <w:gridCol w:w="2150"/>
        <w:gridCol w:w="1794"/>
        <w:gridCol w:w="1183"/>
        <w:gridCol w:w="1162"/>
      </w:tblGrid>
      <w:tr w:rsidR="001D6C14" w:rsidRPr="00AE0852" w14:paraId="505B5C49" w14:textId="77777777" w:rsidTr="00C06433">
        <w:tc>
          <w:tcPr>
            <w:tcW w:w="5000" w:type="pct"/>
            <w:gridSpan w:val="6"/>
            <w:tcBorders>
              <w:top w:val="single" w:sz="4" w:space="0" w:color="auto"/>
              <w:left w:val="single" w:sz="4" w:space="0" w:color="auto"/>
              <w:bottom w:val="single" w:sz="4" w:space="0" w:color="auto"/>
            </w:tcBorders>
            <w:shd w:val="clear" w:color="auto" w:fill="9CC2E5" w:themeFill="accent1" w:themeFillTint="99"/>
            <w:vAlign w:val="center"/>
          </w:tcPr>
          <w:p w14:paraId="220FB9E5" w14:textId="00EAE820" w:rsidR="001D6C14" w:rsidRPr="00AE0852" w:rsidRDefault="001D6C14" w:rsidP="00C06433">
            <w:pPr>
              <w:spacing w:after="120"/>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[A] Posebni cilj: Razvijanje</w:t>
            </w:r>
            <w:r w:rsidRPr="001D6C14">
              <w:rPr>
                <w:rFonts w:ascii="Times New Roman" w:eastAsia="Times New Roman" w:hAnsi="Times New Roman" w:cs="Times New Roman"/>
                <w:b/>
                <w:bCs/>
                <w:sz w:val="20"/>
                <w:szCs w:val="20"/>
              </w:rPr>
              <w:t xml:space="preserve"> kapaciteta mladih istraživača</w:t>
            </w:r>
          </w:p>
        </w:tc>
      </w:tr>
      <w:tr w:rsidR="001D6C14" w:rsidRPr="00AE0852" w14:paraId="4701BFE8" w14:textId="77777777" w:rsidTr="001A249C">
        <w:tc>
          <w:tcPr>
            <w:tcW w:w="665"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5BF02B0B" w14:textId="77777777" w:rsidR="001D6C14" w:rsidRPr="004151E8" w:rsidRDefault="001D6C14" w:rsidP="00C06433">
            <w:pPr>
              <w:spacing w:after="120"/>
              <w:jc w:val="center"/>
              <w:rPr>
                <w:rFonts w:ascii="Times New Roman" w:hAnsi="Times New Roman" w:cs="Times New Roman"/>
                <w:b/>
                <w:bCs/>
                <w:sz w:val="20"/>
                <w:szCs w:val="20"/>
              </w:rPr>
            </w:pPr>
            <w:r w:rsidRPr="004151E8">
              <w:rPr>
                <w:rFonts w:ascii="Times New Roman" w:eastAsia="Times New Roman" w:hAnsi="Times New Roman" w:cs="Times New Roman"/>
                <w:b/>
                <w:bCs/>
                <w:sz w:val="20"/>
                <w:szCs w:val="20"/>
              </w:rPr>
              <w:t>Oznaka pokazatelja</w:t>
            </w:r>
          </w:p>
        </w:tc>
        <w:tc>
          <w:tcPr>
            <w:tcW w:w="865" w:type="pct"/>
            <w:shd w:val="clear" w:color="auto" w:fill="9CC2E5" w:themeFill="accent1" w:themeFillTint="99"/>
            <w:vAlign w:val="center"/>
          </w:tcPr>
          <w:p w14:paraId="27B02CA0" w14:textId="77777777" w:rsidR="001D6C14" w:rsidRPr="00AE0852" w:rsidRDefault="001D6C14" w:rsidP="00C06433">
            <w:pPr>
              <w:spacing w:after="120"/>
              <w:jc w:val="center"/>
              <w:rPr>
                <w:rFonts w:ascii="Times New Roman" w:hAnsi="Times New Roman" w:cs="Times New Roman"/>
                <w:sz w:val="20"/>
                <w:szCs w:val="20"/>
              </w:rPr>
            </w:pPr>
            <w:r w:rsidRPr="00AE0852">
              <w:rPr>
                <w:rFonts w:ascii="Times New Roman" w:eastAsia="Times New Roman" w:hAnsi="Times New Roman" w:cs="Times New Roman"/>
                <w:b/>
                <w:bCs/>
                <w:sz w:val="20"/>
                <w:szCs w:val="20"/>
              </w:rPr>
              <w:t>Razina</w:t>
            </w:r>
          </w:p>
        </w:tc>
        <w:tc>
          <w:tcPr>
            <w:tcW w:w="1186" w:type="pct"/>
            <w:shd w:val="clear" w:color="auto" w:fill="9CC2E5" w:themeFill="accent1" w:themeFillTint="99"/>
            <w:vAlign w:val="center"/>
          </w:tcPr>
          <w:p w14:paraId="2CACB19F" w14:textId="77777777" w:rsidR="001D6C14" w:rsidRPr="00AE0852" w:rsidRDefault="001D6C14" w:rsidP="00C06433">
            <w:pPr>
              <w:spacing w:after="120"/>
              <w:jc w:val="center"/>
              <w:rPr>
                <w:rFonts w:ascii="Times New Roman" w:hAnsi="Times New Roman" w:cs="Times New Roman"/>
                <w:sz w:val="20"/>
                <w:szCs w:val="20"/>
              </w:rPr>
            </w:pPr>
            <w:r w:rsidRPr="00AE0852">
              <w:rPr>
                <w:rFonts w:ascii="Times New Roman" w:eastAsia="Times New Roman" w:hAnsi="Times New Roman" w:cs="Times New Roman"/>
                <w:b/>
                <w:bCs/>
                <w:sz w:val="20"/>
                <w:szCs w:val="20"/>
              </w:rPr>
              <w:t>Pokazatelj</w:t>
            </w:r>
          </w:p>
        </w:tc>
        <w:tc>
          <w:tcPr>
            <w:tcW w:w="990" w:type="pct"/>
            <w:shd w:val="clear" w:color="auto" w:fill="9CC2E5" w:themeFill="accent1" w:themeFillTint="99"/>
            <w:vAlign w:val="center"/>
          </w:tcPr>
          <w:p w14:paraId="7826DCC7" w14:textId="77777777" w:rsidR="001D6C14" w:rsidRPr="00AE0852" w:rsidRDefault="001D6C14" w:rsidP="00C06433">
            <w:pPr>
              <w:spacing w:after="120"/>
              <w:jc w:val="center"/>
              <w:rPr>
                <w:rFonts w:ascii="Times New Roman" w:hAnsi="Times New Roman" w:cs="Times New Roman"/>
                <w:sz w:val="20"/>
                <w:szCs w:val="20"/>
              </w:rPr>
            </w:pPr>
            <w:r w:rsidRPr="00AE0852">
              <w:rPr>
                <w:rFonts w:ascii="Times New Roman" w:eastAsia="Times New Roman" w:hAnsi="Times New Roman" w:cs="Times New Roman"/>
                <w:b/>
                <w:bCs/>
                <w:sz w:val="20"/>
                <w:szCs w:val="20"/>
              </w:rPr>
              <w:t>Jedinica mjere</w:t>
            </w:r>
          </w:p>
        </w:tc>
        <w:tc>
          <w:tcPr>
            <w:tcW w:w="653" w:type="pct"/>
            <w:shd w:val="clear" w:color="auto" w:fill="9CC2E5" w:themeFill="accent1" w:themeFillTint="99"/>
            <w:vAlign w:val="center"/>
          </w:tcPr>
          <w:p w14:paraId="05F0AB18" w14:textId="77777777" w:rsidR="001D6C14" w:rsidRDefault="001D6C14" w:rsidP="00C06433">
            <w:pPr>
              <w:spacing w:after="120"/>
              <w:jc w:val="center"/>
              <w:rPr>
                <w:rFonts w:ascii="Times New Roman" w:hAnsi="Times New Roman" w:cs="Times New Roman"/>
                <w:sz w:val="20"/>
                <w:szCs w:val="20"/>
              </w:rPr>
            </w:pPr>
            <w:r>
              <w:rPr>
                <w:rFonts w:ascii="Times New Roman" w:eastAsia="Times New Roman" w:hAnsi="Times New Roman" w:cs="Times New Roman"/>
                <w:b/>
                <w:bCs/>
                <w:sz w:val="20"/>
                <w:szCs w:val="20"/>
              </w:rPr>
              <w:t>Rok za ostvarenje</w:t>
            </w:r>
          </w:p>
        </w:tc>
        <w:tc>
          <w:tcPr>
            <w:tcW w:w="641" w:type="pct"/>
            <w:shd w:val="clear" w:color="auto" w:fill="9CC2E5" w:themeFill="accent1" w:themeFillTint="99"/>
            <w:vAlign w:val="center"/>
          </w:tcPr>
          <w:p w14:paraId="7CE0614D" w14:textId="4DDD92F2" w:rsidR="001D6C14" w:rsidRPr="00AE0852" w:rsidRDefault="00785653" w:rsidP="00C06433">
            <w:pPr>
              <w:spacing w:after="120"/>
              <w:jc w:val="center"/>
              <w:rPr>
                <w:rFonts w:ascii="Times New Roman" w:hAnsi="Times New Roman" w:cs="Times New Roman"/>
                <w:sz w:val="20"/>
                <w:szCs w:val="20"/>
              </w:rPr>
            </w:pPr>
            <w:r w:rsidRPr="00785653">
              <w:rPr>
                <w:rFonts w:ascii="Times New Roman" w:eastAsia="Times New Roman" w:hAnsi="Times New Roman" w:cs="Times New Roman"/>
                <w:b/>
                <w:bCs/>
                <w:sz w:val="20"/>
                <w:szCs w:val="20"/>
              </w:rPr>
              <w:t>Minimalna ciljana vrijednost</w:t>
            </w:r>
          </w:p>
        </w:tc>
      </w:tr>
      <w:tr w:rsidR="00785653" w:rsidRPr="00AE0852" w14:paraId="0A4561DE" w14:textId="77777777" w:rsidTr="001A249C">
        <w:tc>
          <w:tcPr>
            <w:tcW w:w="665" w:type="pct"/>
            <w:vMerge w:val="restart"/>
            <w:tcBorders>
              <w:top w:val="single" w:sz="4" w:space="0" w:color="auto"/>
              <w:left w:val="single" w:sz="4" w:space="0" w:color="auto"/>
              <w:right w:val="single" w:sz="4" w:space="0" w:color="auto"/>
            </w:tcBorders>
            <w:shd w:val="clear" w:color="auto" w:fill="DEEAF6" w:themeFill="accent1" w:themeFillTint="33"/>
            <w:vAlign w:val="center"/>
          </w:tcPr>
          <w:p w14:paraId="292C07B7" w14:textId="77777777" w:rsidR="00785653" w:rsidRPr="004151E8" w:rsidRDefault="00785653" w:rsidP="00C06433">
            <w:pPr>
              <w:spacing w:after="120"/>
              <w:jc w:val="center"/>
              <w:rPr>
                <w:rFonts w:ascii="Times New Roman" w:hAnsi="Times New Roman" w:cs="Times New Roman"/>
                <w:b/>
                <w:bCs/>
                <w:sz w:val="20"/>
                <w:szCs w:val="20"/>
              </w:rPr>
            </w:pPr>
            <w:r w:rsidRPr="004151E8">
              <w:rPr>
                <w:rFonts w:ascii="Times New Roman" w:hAnsi="Times New Roman" w:cs="Times New Roman"/>
                <w:b/>
                <w:bCs/>
                <w:sz w:val="20"/>
                <w:szCs w:val="20"/>
              </w:rPr>
              <w:t>A1</w:t>
            </w:r>
          </w:p>
        </w:tc>
        <w:tc>
          <w:tcPr>
            <w:tcW w:w="865" w:type="pct"/>
            <w:shd w:val="clear" w:color="auto" w:fill="DEEAF6" w:themeFill="accent1" w:themeFillTint="33"/>
            <w:vAlign w:val="center"/>
          </w:tcPr>
          <w:p w14:paraId="1930C88E" w14:textId="77777777" w:rsidR="00785653" w:rsidRPr="00AE0852" w:rsidRDefault="00785653" w:rsidP="00C06433">
            <w:pPr>
              <w:spacing w:after="120"/>
              <w:rPr>
                <w:rFonts w:ascii="Times New Roman" w:eastAsia="Times New Roman" w:hAnsi="Times New Roman" w:cs="Times New Roman"/>
                <w:i/>
                <w:sz w:val="20"/>
                <w:szCs w:val="20"/>
                <w:u w:val="single"/>
              </w:rPr>
            </w:pPr>
            <w:r w:rsidRPr="00AE0852">
              <w:rPr>
                <w:rFonts w:ascii="Times New Roman" w:hAnsi="Times New Roman" w:cs="Times New Roman"/>
                <w:sz w:val="20"/>
                <w:szCs w:val="20"/>
              </w:rPr>
              <w:t>Ishod</w:t>
            </w:r>
          </w:p>
        </w:tc>
        <w:tc>
          <w:tcPr>
            <w:tcW w:w="1186" w:type="pct"/>
            <w:shd w:val="clear" w:color="auto" w:fill="DEEAF6" w:themeFill="accent1" w:themeFillTint="33"/>
            <w:vAlign w:val="center"/>
          </w:tcPr>
          <w:p w14:paraId="7F8AB797" w14:textId="1BC5CC0E" w:rsidR="00785653" w:rsidRPr="00301369" w:rsidRDefault="003E29D5" w:rsidP="00261F6C">
            <w:pPr>
              <w:spacing w:after="120"/>
              <w:rPr>
                <w:rFonts w:ascii="Times New Roman" w:eastAsia="Times New Roman" w:hAnsi="Times New Roman" w:cs="Times New Roman"/>
                <w:b/>
                <w:bCs/>
                <w:i/>
                <w:sz w:val="20"/>
                <w:szCs w:val="20"/>
                <w:u w:val="single"/>
              </w:rPr>
            </w:pPr>
            <w:r w:rsidRPr="003E29D5">
              <w:rPr>
                <w:rFonts w:ascii="Times New Roman" w:hAnsi="Times New Roman" w:cs="Times New Roman"/>
                <w:b/>
                <w:bCs/>
                <w:sz w:val="20"/>
                <w:szCs w:val="20"/>
              </w:rPr>
              <w:t xml:space="preserve">Broj </w:t>
            </w:r>
            <w:r w:rsidR="00261F6C">
              <w:rPr>
                <w:rFonts w:ascii="Times New Roman" w:hAnsi="Times New Roman" w:cs="Times New Roman"/>
                <w:b/>
                <w:bCs/>
                <w:sz w:val="20"/>
                <w:szCs w:val="20"/>
              </w:rPr>
              <w:t>asistenata</w:t>
            </w:r>
            <w:r w:rsidR="00261F6C" w:rsidRPr="003E29D5">
              <w:rPr>
                <w:rFonts w:ascii="Times New Roman" w:hAnsi="Times New Roman" w:cs="Times New Roman"/>
                <w:b/>
                <w:bCs/>
                <w:sz w:val="20"/>
                <w:szCs w:val="20"/>
              </w:rPr>
              <w:t xml:space="preserve"> </w:t>
            </w:r>
            <w:r w:rsidRPr="003E29D5">
              <w:rPr>
                <w:rFonts w:ascii="Times New Roman" w:hAnsi="Times New Roman" w:cs="Times New Roman"/>
                <w:b/>
                <w:bCs/>
                <w:sz w:val="20"/>
                <w:szCs w:val="20"/>
              </w:rPr>
              <w:t>koji su doktorirali kao posljedica provedenog projekta</w:t>
            </w:r>
          </w:p>
        </w:tc>
        <w:tc>
          <w:tcPr>
            <w:tcW w:w="990" w:type="pct"/>
            <w:shd w:val="clear" w:color="auto" w:fill="DEEAF6" w:themeFill="accent1" w:themeFillTint="33"/>
            <w:vAlign w:val="center"/>
          </w:tcPr>
          <w:p w14:paraId="07B20B0E" w14:textId="0E31EC50" w:rsidR="00785653" w:rsidRPr="00AE0852" w:rsidRDefault="00261F6C" w:rsidP="00C06433">
            <w:pPr>
              <w:spacing w:after="120"/>
              <w:rPr>
                <w:rFonts w:ascii="Times New Roman" w:eastAsia="Times New Roman" w:hAnsi="Times New Roman" w:cs="Times New Roman"/>
                <w:i/>
                <w:sz w:val="20"/>
                <w:szCs w:val="20"/>
                <w:u w:val="single"/>
              </w:rPr>
            </w:pPr>
            <w:r>
              <w:rPr>
                <w:rFonts w:ascii="Times New Roman" w:hAnsi="Times New Roman" w:cs="Times New Roman"/>
                <w:sz w:val="20"/>
                <w:szCs w:val="20"/>
              </w:rPr>
              <w:t>asistent</w:t>
            </w:r>
          </w:p>
        </w:tc>
        <w:tc>
          <w:tcPr>
            <w:tcW w:w="653" w:type="pct"/>
            <w:shd w:val="clear" w:color="auto" w:fill="DEEAF6" w:themeFill="accent1" w:themeFillTint="33"/>
            <w:vAlign w:val="center"/>
          </w:tcPr>
          <w:p w14:paraId="545EBA7A" w14:textId="78AC2853" w:rsidR="00785653" w:rsidRPr="00AE0852" w:rsidRDefault="004812DA" w:rsidP="004812DA">
            <w:pPr>
              <w:spacing w:after="120"/>
              <w:rPr>
                <w:rFonts w:ascii="Times New Roman" w:hAnsi="Times New Roman" w:cs="Times New Roman"/>
                <w:sz w:val="20"/>
                <w:szCs w:val="20"/>
              </w:rPr>
            </w:pPr>
            <w:r>
              <w:rPr>
                <w:rFonts w:ascii="Times New Roman" w:hAnsi="Times New Roman" w:cs="Times New Roman"/>
                <w:sz w:val="20"/>
                <w:szCs w:val="20"/>
              </w:rPr>
              <w:t>Tri godine nakon z</w:t>
            </w:r>
            <w:r w:rsidR="00785653">
              <w:rPr>
                <w:rFonts w:ascii="Times New Roman" w:hAnsi="Times New Roman" w:cs="Times New Roman"/>
                <w:sz w:val="20"/>
                <w:szCs w:val="20"/>
              </w:rPr>
              <w:t>avršetk</w:t>
            </w:r>
            <w:r>
              <w:rPr>
                <w:rFonts w:ascii="Times New Roman" w:hAnsi="Times New Roman" w:cs="Times New Roman"/>
                <w:sz w:val="20"/>
                <w:szCs w:val="20"/>
              </w:rPr>
              <w:t>a</w:t>
            </w:r>
            <w:r w:rsidR="00785653">
              <w:rPr>
                <w:rFonts w:ascii="Times New Roman" w:hAnsi="Times New Roman" w:cs="Times New Roman"/>
                <w:sz w:val="20"/>
                <w:szCs w:val="20"/>
              </w:rPr>
              <w:t xml:space="preserve"> provedbe projekta</w:t>
            </w:r>
          </w:p>
        </w:tc>
        <w:tc>
          <w:tcPr>
            <w:tcW w:w="641" w:type="pct"/>
            <w:shd w:val="clear" w:color="auto" w:fill="DEEAF6" w:themeFill="accent1" w:themeFillTint="33"/>
            <w:vAlign w:val="center"/>
          </w:tcPr>
          <w:p w14:paraId="5124C278" w14:textId="7F93E71E" w:rsidR="00785653" w:rsidRPr="00785653" w:rsidRDefault="004A7E8E" w:rsidP="00C06433">
            <w:pPr>
              <w:spacing w:after="120"/>
              <w:rPr>
                <w:rFonts w:ascii="Times New Roman" w:hAnsi="Times New Roman" w:cs="Times New Roman"/>
                <w:sz w:val="20"/>
                <w:szCs w:val="20"/>
              </w:rPr>
            </w:pPr>
            <w:r>
              <w:rPr>
                <w:rFonts w:ascii="Times New Roman" w:hAnsi="Times New Roman" w:cs="Times New Roman"/>
                <w:sz w:val="20"/>
                <w:szCs w:val="20"/>
              </w:rPr>
              <w:t>120</w:t>
            </w:r>
          </w:p>
        </w:tc>
      </w:tr>
      <w:tr w:rsidR="00785653" w:rsidRPr="00AE0852" w14:paraId="04980D7F" w14:textId="77777777" w:rsidTr="00824773">
        <w:trPr>
          <w:trHeight w:val="2353"/>
        </w:trPr>
        <w:tc>
          <w:tcPr>
            <w:tcW w:w="665" w:type="pct"/>
            <w:vMerge/>
            <w:tcBorders>
              <w:left w:val="single" w:sz="4" w:space="0" w:color="auto"/>
              <w:bottom w:val="single" w:sz="4" w:space="0" w:color="auto"/>
              <w:right w:val="single" w:sz="4" w:space="0" w:color="auto"/>
            </w:tcBorders>
            <w:shd w:val="clear" w:color="auto" w:fill="DEEAF6" w:themeFill="accent1" w:themeFillTint="33"/>
            <w:vAlign w:val="center"/>
          </w:tcPr>
          <w:p w14:paraId="22C8472F" w14:textId="77777777" w:rsidR="00785653" w:rsidRPr="004151E8" w:rsidRDefault="00785653" w:rsidP="00C06433">
            <w:pPr>
              <w:spacing w:after="120"/>
              <w:jc w:val="center"/>
              <w:rPr>
                <w:rFonts w:ascii="Times New Roman" w:hAnsi="Times New Roman" w:cs="Times New Roman"/>
                <w:b/>
                <w:bCs/>
                <w:sz w:val="20"/>
                <w:szCs w:val="20"/>
              </w:rPr>
            </w:pPr>
          </w:p>
        </w:tc>
        <w:tc>
          <w:tcPr>
            <w:tcW w:w="4335" w:type="pct"/>
            <w:gridSpan w:val="5"/>
            <w:shd w:val="clear" w:color="auto" w:fill="DEEAF6" w:themeFill="accent1" w:themeFillTint="33"/>
            <w:vAlign w:val="center"/>
          </w:tcPr>
          <w:p w14:paraId="6523A983" w14:textId="30E72479" w:rsidR="00785653" w:rsidRPr="00AE0852" w:rsidRDefault="00785653" w:rsidP="00C06433">
            <w:pPr>
              <w:spacing w:after="120"/>
              <w:rPr>
                <w:rFonts w:ascii="Times New Roman" w:hAnsi="Times New Roman" w:cs="Times New Roman"/>
                <w:sz w:val="20"/>
                <w:szCs w:val="20"/>
              </w:rPr>
            </w:pPr>
            <w:r w:rsidRPr="004151E8">
              <w:rPr>
                <w:rFonts w:ascii="Times New Roman" w:hAnsi="Times New Roman" w:cs="Times New Roman"/>
                <w:b/>
                <w:bCs/>
                <w:sz w:val="20"/>
                <w:szCs w:val="20"/>
              </w:rPr>
              <w:t>Opis:</w:t>
            </w:r>
            <w:r>
              <w:rPr>
                <w:rFonts w:ascii="Times New Roman" w:hAnsi="Times New Roman" w:cs="Times New Roman"/>
                <w:sz w:val="20"/>
                <w:szCs w:val="20"/>
              </w:rPr>
              <w:t xml:space="preserve"> </w:t>
            </w:r>
            <w:r w:rsidR="003E29D5" w:rsidRPr="003E29D5">
              <w:rPr>
                <w:rFonts w:ascii="Times New Roman" w:hAnsi="Times New Roman" w:cs="Times New Roman"/>
                <w:sz w:val="20"/>
                <w:szCs w:val="20"/>
              </w:rPr>
              <w:t xml:space="preserve">Pokazatelj mjeri broj doktorskih studenata koji su uspješno obranili disertaciju koja je rezultat projekta, ako je izrada obranjene doktorske disertacije izravno povezana s temom i projektnim aktivnostima, uključujući i dvojne disertacije. Dvojna disertacija se odnosi na slučajeve kada je </w:t>
            </w:r>
            <w:r w:rsidR="00261F6C">
              <w:rPr>
                <w:rFonts w:ascii="Times New Roman" w:hAnsi="Times New Roman" w:cs="Times New Roman"/>
                <w:sz w:val="20"/>
                <w:szCs w:val="20"/>
              </w:rPr>
              <w:t>asistent</w:t>
            </w:r>
            <w:r w:rsidR="00261F6C" w:rsidRPr="003E29D5">
              <w:rPr>
                <w:rFonts w:ascii="Times New Roman" w:hAnsi="Times New Roman" w:cs="Times New Roman"/>
                <w:sz w:val="20"/>
                <w:szCs w:val="20"/>
              </w:rPr>
              <w:t xml:space="preserve"> </w:t>
            </w:r>
            <w:r w:rsidR="003E29D5" w:rsidRPr="003E29D5">
              <w:rPr>
                <w:rFonts w:ascii="Times New Roman" w:hAnsi="Times New Roman" w:cs="Times New Roman"/>
                <w:sz w:val="20"/>
                <w:szCs w:val="20"/>
              </w:rPr>
              <w:t xml:space="preserve">upisao doktorski studij na dvije različite institucije u dvije zemlje i imao mentora na svakoj od tih institucija te napisao jednu disertaciju koja se potom priznaje kao disertacija obranjena na oba doktorska studija. Pokazatelj uzima u obzir sve </w:t>
            </w:r>
            <w:r w:rsidR="00261F6C">
              <w:rPr>
                <w:rFonts w:ascii="Times New Roman" w:hAnsi="Times New Roman" w:cs="Times New Roman"/>
                <w:sz w:val="20"/>
                <w:szCs w:val="20"/>
              </w:rPr>
              <w:t>asistente</w:t>
            </w:r>
            <w:r w:rsidR="00261F6C" w:rsidRPr="003E29D5">
              <w:rPr>
                <w:rFonts w:ascii="Times New Roman" w:hAnsi="Times New Roman" w:cs="Times New Roman"/>
                <w:sz w:val="20"/>
                <w:szCs w:val="20"/>
              </w:rPr>
              <w:t xml:space="preserve"> </w:t>
            </w:r>
            <w:r w:rsidR="003E29D5" w:rsidRPr="003E29D5">
              <w:rPr>
                <w:rFonts w:ascii="Times New Roman" w:hAnsi="Times New Roman" w:cs="Times New Roman"/>
                <w:sz w:val="20"/>
                <w:szCs w:val="20"/>
              </w:rPr>
              <w:t>koji sudjeluju u provedbi projekta kao istraživači, bez obzira na to jesu li imali potporu za školarinu ili ne.</w:t>
            </w:r>
          </w:p>
          <w:p w14:paraId="51CEC63E" w14:textId="6A840026" w:rsidR="00785653" w:rsidRPr="00AE0852" w:rsidRDefault="00785653" w:rsidP="00C06433">
            <w:pPr>
              <w:spacing w:after="120"/>
              <w:rPr>
                <w:rFonts w:ascii="Times New Roman" w:hAnsi="Times New Roman" w:cs="Times New Roman"/>
                <w:sz w:val="20"/>
                <w:szCs w:val="20"/>
              </w:rPr>
            </w:pPr>
            <w:r w:rsidRPr="004151E8">
              <w:rPr>
                <w:rFonts w:ascii="Times New Roman" w:hAnsi="Times New Roman" w:cs="Times New Roman"/>
                <w:b/>
                <w:bCs/>
                <w:sz w:val="20"/>
                <w:szCs w:val="20"/>
              </w:rPr>
              <w:t>Izvor provjere:</w:t>
            </w:r>
            <w:r w:rsidRPr="00AE0852">
              <w:rPr>
                <w:rFonts w:ascii="Times New Roman" w:hAnsi="Times New Roman" w:cs="Times New Roman"/>
                <w:sz w:val="20"/>
                <w:szCs w:val="20"/>
              </w:rPr>
              <w:t xml:space="preserve"> izvješće i/ili anketa </w:t>
            </w:r>
            <w:r w:rsidR="00E565DD" w:rsidRPr="000713B5">
              <w:rPr>
                <w:rFonts w:ascii="Times New Roman" w:hAnsi="Times New Roman" w:cs="Times New Roman"/>
                <w:sz w:val="20"/>
                <w:szCs w:val="20"/>
              </w:rPr>
              <w:t>u post-provedbenom razdoblju</w:t>
            </w:r>
          </w:p>
        </w:tc>
      </w:tr>
      <w:tr w:rsidR="001057BE" w:rsidRPr="00AE0852" w14:paraId="2C997A09" w14:textId="77777777" w:rsidTr="001A249C">
        <w:tc>
          <w:tcPr>
            <w:tcW w:w="665" w:type="pct"/>
            <w:vMerge w:val="restart"/>
            <w:tcBorders>
              <w:top w:val="single" w:sz="4" w:space="0" w:color="auto"/>
              <w:left w:val="single" w:sz="4" w:space="0" w:color="auto"/>
              <w:right w:val="single" w:sz="4" w:space="0" w:color="auto"/>
            </w:tcBorders>
            <w:shd w:val="clear" w:color="auto" w:fill="auto"/>
            <w:vAlign w:val="center"/>
          </w:tcPr>
          <w:p w14:paraId="584A73DD" w14:textId="01AF7E4A" w:rsidR="001057BE" w:rsidRPr="004151E8" w:rsidRDefault="00422C70" w:rsidP="001057BE">
            <w:pPr>
              <w:spacing w:after="120"/>
              <w:jc w:val="center"/>
              <w:rPr>
                <w:rFonts w:ascii="Times New Roman" w:hAnsi="Times New Roman" w:cs="Times New Roman"/>
                <w:b/>
                <w:bCs/>
                <w:sz w:val="20"/>
                <w:szCs w:val="20"/>
              </w:rPr>
            </w:pPr>
            <w:r w:rsidRPr="004151E8">
              <w:rPr>
                <w:rFonts w:ascii="Times New Roman" w:hAnsi="Times New Roman" w:cs="Times New Roman"/>
                <w:b/>
                <w:bCs/>
                <w:sz w:val="20"/>
                <w:szCs w:val="20"/>
              </w:rPr>
              <w:t>A</w:t>
            </w:r>
            <w:r>
              <w:rPr>
                <w:rFonts w:ascii="Times New Roman" w:hAnsi="Times New Roman" w:cs="Times New Roman"/>
                <w:b/>
                <w:bCs/>
                <w:sz w:val="20"/>
                <w:szCs w:val="20"/>
              </w:rPr>
              <w:t>a1</w:t>
            </w:r>
          </w:p>
        </w:tc>
        <w:tc>
          <w:tcPr>
            <w:tcW w:w="865" w:type="pct"/>
            <w:shd w:val="clear" w:color="auto" w:fill="auto"/>
            <w:vAlign w:val="center"/>
          </w:tcPr>
          <w:p w14:paraId="3B4BBE00" w14:textId="448C89B1" w:rsidR="001057BE" w:rsidRPr="00AE0852" w:rsidRDefault="00422C70" w:rsidP="001057BE">
            <w:pPr>
              <w:spacing w:after="120"/>
              <w:rPr>
                <w:rFonts w:ascii="Times New Roman" w:eastAsia="Times New Roman" w:hAnsi="Times New Roman" w:cs="Times New Roman"/>
                <w:i/>
                <w:sz w:val="20"/>
                <w:szCs w:val="20"/>
                <w:u w:val="single"/>
              </w:rPr>
            </w:pPr>
            <w:r>
              <w:rPr>
                <w:rFonts w:ascii="Times New Roman" w:hAnsi="Times New Roman" w:cs="Times New Roman"/>
                <w:sz w:val="20"/>
                <w:szCs w:val="20"/>
              </w:rPr>
              <w:t>Rezultat</w:t>
            </w:r>
          </w:p>
        </w:tc>
        <w:tc>
          <w:tcPr>
            <w:tcW w:w="1186" w:type="pct"/>
            <w:shd w:val="clear" w:color="auto" w:fill="auto"/>
            <w:vAlign w:val="center"/>
          </w:tcPr>
          <w:p w14:paraId="63C4E23C" w14:textId="2E6EF08D" w:rsidR="001057BE" w:rsidRPr="00301369" w:rsidRDefault="003E29D5" w:rsidP="00261F6C">
            <w:pPr>
              <w:spacing w:after="120"/>
              <w:rPr>
                <w:rFonts w:ascii="Times New Roman" w:eastAsia="Times New Roman" w:hAnsi="Times New Roman" w:cs="Times New Roman"/>
                <w:b/>
                <w:bCs/>
                <w:i/>
                <w:sz w:val="20"/>
                <w:szCs w:val="20"/>
                <w:u w:val="single"/>
              </w:rPr>
            </w:pPr>
            <w:r w:rsidRPr="003E29D5">
              <w:rPr>
                <w:rFonts w:ascii="Times New Roman" w:hAnsi="Times New Roman" w:cs="Times New Roman"/>
                <w:b/>
                <w:bCs/>
                <w:sz w:val="20"/>
                <w:szCs w:val="20"/>
              </w:rPr>
              <w:t xml:space="preserve">Broj </w:t>
            </w:r>
            <w:r w:rsidR="00261F6C">
              <w:rPr>
                <w:rFonts w:ascii="Times New Roman" w:hAnsi="Times New Roman" w:cs="Times New Roman"/>
                <w:b/>
                <w:bCs/>
                <w:sz w:val="20"/>
                <w:szCs w:val="20"/>
              </w:rPr>
              <w:t>asistenata</w:t>
            </w:r>
            <w:r w:rsidR="00261F6C" w:rsidRPr="003E29D5">
              <w:rPr>
                <w:rFonts w:ascii="Times New Roman" w:hAnsi="Times New Roman" w:cs="Times New Roman"/>
                <w:b/>
                <w:bCs/>
                <w:sz w:val="20"/>
                <w:szCs w:val="20"/>
              </w:rPr>
              <w:t xml:space="preserve"> </w:t>
            </w:r>
            <w:r w:rsidRPr="003E29D5">
              <w:rPr>
                <w:rFonts w:ascii="Times New Roman" w:hAnsi="Times New Roman" w:cs="Times New Roman"/>
                <w:b/>
                <w:bCs/>
                <w:sz w:val="20"/>
                <w:szCs w:val="20"/>
              </w:rPr>
              <w:t>koji primaju potporu za stjecanje doktorata</w:t>
            </w:r>
          </w:p>
        </w:tc>
        <w:tc>
          <w:tcPr>
            <w:tcW w:w="990" w:type="pct"/>
            <w:shd w:val="clear" w:color="auto" w:fill="auto"/>
            <w:vAlign w:val="center"/>
          </w:tcPr>
          <w:p w14:paraId="132808A4" w14:textId="710F2CB5" w:rsidR="001057BE" w:rsidRPr="00AE0852" w:rsidRDefault="00261F6C" w:rsidP="001057BE">
            <w:pPr>
              <w:spacing w:after="120"/>
              <w:rPr>
                <w:rFonts w:ascii="Times New Roman" w:eastAsia="Times New Roman" w:hAnsi="Times New Roman" w:cs="Times New Roman"/>
                <w:i/>
                <w:sz w:val="20"/>
                <w:szCs w:val="20"/>
                <w:u w:val="single"/>
              </w:rPr>
            </w:pPr>
            <w:r>
              <w:rPr>
                <w:rFonts w:ascii="Times New Roman" w:hAnsi="Times New Roman" w:cs="Times New Roman"/>
                <w:sz w:val="20"/>
                <w:szCs w:val="20"/>
              </w:rPr>
              <w:t>asistent</w:t>
            </w:r>
          </w:p>
        </w:tc>
        <w:tc>
          <w:tcPr>
            <w:tcW w:w="653" w:type="pct"/>
            <w:vAlign w:val="center"/>
          </w:tcPr>
          <w:p w14:paraId="01E04430" w14:textId="0FBD13DE" w:rsidR="001057BE" w:rsidRPr="00AE0852" w:rsidRDefault="001057BE" w:rsidP="001057BE">
            <w:pPr>
              <w:spacing w:after="120"/>
              <w:rPr>
                <w:rFonts w:ascii="Times New Roman" w:hAnsi="Times New Roman" w:cs="Times New Roman"/>
                <w:sz w:val="20"/>
                <w:szCs w:val="20"/>
              </w:rPr>
            </w:pPr>
            <w:r>
              <w:rPr>
                <w:rFonts w:ascii="Times New Roman" w:hAnsi="Times New Roman" w:cs="Times New Roman"/>
                <w:sz w:val="20"/>
                <w:szCs w:val="20"/>
              </w:rPr>
              <w:t>Završetak provedbe projekta</w:t>
            </w:r>
          </w:p>
        </w:tc>
        <w:tc>
          <w:tcPr>
            <w:tcW w:w="641" w:type="pct"/>
            <w:shd w:val="clear" w:color="auto" w:fill="auto"/>
            <w:vAlign w:val="center"/>
          </w:tcPr>
          <w:p w14:paraId="13A4994A" w14:textId="68166A8C" w:rsidR="001057BE" w:rsidRPr="00EC520C" w:rsidRDefault="004A7E8E" w:rsidP="001057BE">
            <w:pPr>
              <w:spacing w:after="120"/>
              <w:rPr>
                <w:rFonts w:ascii="Times New Roman" w:hAnsi="Times New Roman" w:cs="Times New Roman"/>
                <w:sz w:val="20"/>
                <w:szCs w:val="20"/>
              </w:rPr>
            </w:pPr>
            <w:r>
              <w:rPr>
                <w:rFonts w:ascii="Times New Roman" w:hAnsi="Times New Roman" w:cs="Times New Roman"/>
                <w:sz w:val="20"/>
                <w:szCs w:val="20"/>
              </w:rPr>
              <w:t>180</w:t>
            </w:r>
          </w:p>
        </w:tc>
      </w:tr>
      <w:tr w:rsidR="00EC520C" w:rsidRPr="00AE0852" w14:paraId="17001E27" w14:textId="77777777" w:rsidTr="001A249C">
        <w:tc>
          <w:tcPr>
            <w:tcW w:w="665" w:type="pct"/>
            <w:vMerge/>
            <w:tcBorders>
              <w:left w:val="single" w:sz="4" w:space="0" w:color="auto"/>
              <w:bottom w:val="single" w:sz="4" w:space="0" w:color="auto"/>
              <w:right w:val="single" w:sz="4" w:space="0" w:color="auto"/>
            </w:tcBorders>
            <w:shd w:val="clear" w:color="auto" w:fill="auto"/>
            <w:vAlign w:val="center"/>
          </w:tcPr>
          <w:p w14:paraId="16EB870F" w14:textId="77777777" w:rsidR="00EC520C" w:rsidRPr="004151E8" w:rsidRDefault="00EC520C" w:rsidP="0078508F">
            <w:pPr>
              <w:spacing w:after="120"/>
              <w:jc w:val="center"/>
              <w:rPr>
                <w:rFonts w:ascii="Times New Roman" w:hAnsi="Times New Roman" w:cs="Times New Roman"/>
                <w:b/>
                <w:bCs/>
                <w:sz w:val="20"/>
                <w:szCs w:val="20"/>
              </w:rPr>
            </w:pPr>
          </w:p>
        </w:tc>
        <w:tc>
          <w:tcPr>
            <w:tcW w:w="4335" w:type="pct"/>
            <w:gridSpan w:val="5"/>
            <w:shd w:val="clear" w:color="auto" w:fill="auto"/>
            <w:vAlign w:val="center"/>
          </w:tcPr>
          <w:p w14:paraId="088F210C" w14:textId="6E3313A3" w:rsidR="00EC520C" w:rsidRPr="00AE0852" w:rsidRDefault="00EC520C" w:rsidP="0078508F">
            <w:pPr>
              <w:spacing w:after="120"/>
              <w:rPr>
                <w:rFonts w:ascii="Times New Roman" w:hAnsi="Times New Roman" w:cs="Times New Roman"/>
                <w:sz w:val="20"/>
                <w:szCs w:val="20"/>
              </w:rPr>
            </w:pPr>
            <w:r w:rsidRPr="004151E8">
              <w:rPr>
                <w:rFonts w:ascii="Times New Roman" w:hAnsi="Times New Roman" w:cs="Times New Roman"/>
                <w:b/>
                <w:bCs/>
                <w:sz w:val="20"/>
                <w:szCs w:val="20"/>
              </w:rPr>
              <w:t>Opis:</w:t>
            </w:r>
            <w:r>
              <w:rPr>
                <w:rFonts w:ascii="Times New Roman" w:hAnsi="Times New Roman" w:cs="Times New Roman"/>
                <w:sz w:val="20"/>
                <w:szCs w:val="20"/>
              </w:rPr>
              <w:t xml:space="preserve"> </w:t>
            </w:r>
            <w:r w:rsidR="006003F0" w:rsidRPr="006003F0">
              <w:rPr>
                <w:rFonts w:ascii="Times New Roman" w:hAnsi="Times New Roman" w:cs="Times New Roman"/>
                <w:sz w:val="20"/>
                <w:szCs w:val="20"/>
              </w:rPr>
              <w:t>Pokazatelj se odnosi na broj doktorskih studenata koji su podržani kroz projekt za stjecanje doktorata.</w:t>
            </w:r>
            <w:r w:rsidR="006003F0">
              <w:rPr>
                <w:rFonts w:ascii="Times New Roman" w:hAnsi="Times New Roman" w:cs="Times New Roman"/>
                <w:sz w:val="20"/>
                <w:szCs w:val="20"/>
              </w:rPr>
              <w:t xml:space="preserve"> </w:t>
            </w:r>
            <w:r w:rsidR="006003F0" w:rsidRPr="003E29D5">
              <w:rPr>
                <w:rFonts w:ascii="Times New Roman" w:hAnsi="Times New Roman" w:cs="Times New Roman"/>
                <w:sz w:val="20"/>
                <w:szCs w:val="20"/>
              </w:rPr>
              <w:t xml:space="preserve">Pokazatelj uzima u obzir sve </w:t>
            </w:r>
            <w:r w:rsidR="00261F6C">
              <w:rPr>
                <w:rFonts w:ascii="Times New Roman" w:hAnsi="Times New Roman" w:cs="Times New Roman"/>
                <w:sz w:val="20"/>
                <w:szCs w:val="20"/>
              </w:rPr>
              <w:t>asistente</w:t>
            </w:r>
            <w:r w:rsidR="00261F6C" w:rsidRPr="003E29D5">
              <w:rPr>
                <w:rFonts w:ascii="Times New Roman" w:hAnsi="Times New Roman" w:cs="Times New Roman"/>
                <w:sz w:val="20"/>
                <w:szCs w:val="20"/>
              </w:rPr>
              <w:t xml:space="preserve"> </w:t>
            </w:r>
            <w:r w:rsidR="006003F0" w:rsidRPr="003E29D5">
              <w:rPr>
                <w:rFonts w:ascii="Times New Roman" w:hAnsi="Times New Roman" w:cs="Times New Roman"/>
                <w:sz w:val="20"/>
                <w:szCs w:val="20"/>
              </w:rPr>
              <w:t>koji sudjeluju u provedbi projekta kao istraživači, bez obzira na to jesu li imali potporu za školarinu ili ne.</w:t>
            </w:r>
          </w:p>
          <w:p w14:paraId="2498DA6C" w14:textId="1CA583BC" w:rsidR="00EC520C" w:rsidRPr="00AE0852" w:rsidRDefault="00EC520C" w:rsidP="0078508F">
            <w:pPr>
              <w:spacing w:after="120"/>
              <w:rPr>
                <w:rFonts w:ascii="Times New Roman" w:eastAsia="Times New Roman" w:hAnsi="Times New Roman" w:cs="Times New Roman"/>
                <w:i/>
                <w:sz w:val="20"/>
                <w:szCs w:val="20"/>
                <w:u w:val="single"/>
              </w:rPr>
            </w:pPr>
            <w:r w:rsidRPr="004151E8">
              <w:rPr>
                <w:rFonts w:ascii="Times New Roman" w:hAnsi="Times New Roman" w:cs="Times New Roman"/>
                <w:b/>
                <w:bCs/>
                <w:sz w:val="20"/>
                <w:szCs w:val="20"/>
              </w:rPr>
              <w:t>Izvor provjere:</w:t>
            </w:r>
            <w:r w:rsidRPr="00AE0852">
              <w:rPr>
                <w:rFonts w:ascii="Times New Roman" w:hAnsi="Times New Roman" w:cs="Times New Roman"/>
                <w:sz w:val="20"/>
                <w:szCs w:val="20"/>
              </w:rPr>
              <w:t xml:space="preserve"> </w:t>
            </w:r>
            <w:r w:rsidR="00E565DD">
              <w:rPr>
                <w:rFonts w:ascii="Times New Roman" w:hAnsi="Times New Roman" w:cs="Times New Roman"/>
                <w:sz w:val="20"/>
                <w:szCs w:val="20"/>
              </w:rPr>
              <w:t xml:space="preserve">odluke o financiranju, </w:t>
            </w:r>
            <w:r w:rsidR="000B3651" w:rsidRPr="000B3651">
              <w:rPr>
                <w:rFonts w:ascii="Times New Roman" w:hAnsi="Times New Roman" w:cs="Times New Roman"/>
                <w:sz w:val="20"/>
                <w:szCs w:val="20"/>
              </w:rPr>
              <w:t>izvješća za vrijeme trajanja provedbe projekta i završno izvješće</w:t>
            </w:r>
            <w:r w:rsidR="00E565DD">
              <w:rPr>
                <w:rFonts w:ascii="Times New Roman" w:hAnsi="Times New Roman" w:cs="Times New Roman"/>
                <w:sz w:val="20"/>
                <w:szCs w:val="20"/>
              </w:rPr>
              <w:t>, dokaz o upisu doktorata</w:t>
            </w:r>
          </w:p>
        </w:tc>
      </w:tr>
    </w:tbl>
    <w:p w14:paraId="5961DE62" w14:textId="77777777" w:rsidR="00E36612" w:rsidRDefault="00E36612" w:rsidP="005A39B9">
      <w:pPr>
        <w:spacing w:after="120"/>
        <w:jc w:val="both"/>
        <w:rPr>
          <w:rStyle w:val="Bodytext20"/>
          <w:rFonts w:eastAsiaTheme="minorHAnsi"/>
          <w:b w:val="0"/>
          <w:bCs w:val="0"/>
          <w:sz w:val="24"/>
          <w:szCs w:val="24"/>
          <w:lang w:val="hr-HR"/>
        </w:rPr>
      </w:pPr>
    </w:p>
    <w:p w14:paraId="559A2558" w14:textId="77777777" w:rsidR="00851E54" w:rsidRPr="00277D65" w:rsidRDefault="00851E54" w:rsidP="00851E54">
      <w:pPr>
        <w:spacing w:after="120"/>
        <w:jc w:val="both"/>
        <w:rPr>
          <w:rStyle w:val="Bodytext20"/>
          <w:rFonts w:eastAsiaTheme="minorHAnsi"/>
          <w:i/>
          <w:iCs/>
          <w:sz w:val="24"/>
          <w:szCs w:val="24"/>
          <w:lang w:val="hr-HR"/>
        </w:rPr>
      </w:pPr>
      <w:r w:rsidRPr="00277D65">
        <w:rPr>
          <w:rStyle w:val="Bodytext20"/>
          <w:rFonts w:eastAsiaTheme="minorHAnsi"/>
          <w:i/>
          <w:iCs/>
          <w:sz w:val="24"/>
          <w:szCs w:val="24"/>
          <w:lang w:val="hr-HR"/>
        </w:rPr>
        <w:t>Vrednovanje Poziva</w:t>
      </w:r>
    </w:p>
    <w:p w14:paraId="15977B69" w14:textId="2BFBD153" w:rsidR="00851E54" w:rsidRPr="00277D65" w:rsidRDefault="00851E54" w:rsidP="00851E54">
      <w:pPr>
        <w:spacing w:after="120"/>
        <w:jc w:val="both"/>
        <w:rPr>
          <w:rStyle w:val="Bodytext20"/>
          <w:rFonts w:eastAsiaTheme="minorHAnsi"/>
          <w:b w:val="0"/>
          <w:bCs w:val="0"/>
          <w:sz w:val="24"/>
          <w:szCs w:val="24"/>
          <w:lang w:val="hr-HR"/>
        </w:rPr>
      </w:pPr>
      <w:r w:rsidRPr="00277D65">
        <w:rPr>
          <w:rStyle w:val="Bodytext20"/>
          <w:rFonts w:eastAsiaTheme="minorHAnsi"/>
          <w:b w:val="0"/>
          <w:bCs w:val="0"/>
          <w:sz w:val="24"/>
          <w:szCs w:val="24"/>
          <w:lang w:val="hr-HR"/>
        </w:rPr>
        <w:t xml:space="preserve">Prijavom na ovaj Poziv, </w:t>
      </w:r>
      <w:r w:rsidR="00462FA1">
        <w:rPr>
          <w:rStyle w:val="Bodytext20"/>
          <w:rFonts w:eastAsiaTheme="minorHAnsi"/>
          <w:b w:val="0"/>
          <w:bCs w:val="0"/>
          <w:sz w:val="24"/>
          <w:szCs w:val="24"/>
          <w:lang w:val="hr-HR"/>
        </w:rPr>
        <w:t>K</w:t>
      </w:r>
      <w:r>
        <w:rPr>
          <w:rStyle w:val="Bodytext20"/>
          <w:rFonts w:eastAsiaTheme="minorHAnsi"/>
          <w:b w:val="0"/>
          <w:bCs w:val="0"/>
          <w:sz w:val="24"/>
          <w:szCs w:val="24"/>
          <w:lang w:val="hr-HR"/>
        </w:rPr>
        <w:t>orisnik</w:t>
      </w:r>
      <w:r w:rsidRPr="00277D65">
        <w:rPr>
          <w:rStyle w:val="Bodytext20"/>
          <w:rFonts w:eastAsiaTheme="minorHAnsi"/>
          <w:b w:val="0"/>
          <w:bCs w:val="0"/>
          <w:sz w:val="24"/>
          <w:szCs w:val="24"/>
          <w:lang w:val="hr-HR"/>
        </w:rPr>
        <w:t xml:space="preserve"> daje suglasnost </w:t>
      </w:r>
      <w:r>
        <w:rPr>
          <w:rStyle w:val="Bodytext20"/>
          <w:rFonts w:eastAsiaTheme="minorHAnsi"/>
          <w:b w:val="0"/>
          <w:bCs w:val="0"/>
          <w:sz w:val="24"/>
          <w:szCs w:val="24"/>
          <w:lang w:val="hr-HR"/>
        </w:rPr>
        <w:t xml:space="preserve">nadležnom tijelu </w:t>
      </w:r>
      <w:r w:rsidRPr="00277D65">
        <w:rPr>
          <w:rStyle w:val="Bodytext20"/>
          <w:rFonts w:eastAsiaTheme="minorHAnsi"/>
          <w:b w:val="0"/>
          <w:bCs w:val="0"/>
          <w:sz w:val="24"/>
          <w:szCs w:val="24"/>
          <w:lang w:val="hr-HR"/>
        </w:rPr>
        <w:t>za korištenje cjelokupne prijavne dokumentacije</w:t>
      </w:r>
      <w:r>
        <w:rPr>
          <w:rStyle w:val="Bodytext20"/>
          <w:rFonts w:eastAsiaTheme="minorHAnsi"/>
          <w:b w:val="0"/>
          <w:bCs w:val="0"/>
          <w:sz w:val="24"/>
          <w:szCs w:val="24"/>
          <w:lang w:val="hr-HR"/>
        </w:rPr>
        <w:t xml:space="preserve"> prijavitelja na </w:t>
      </w:r>
      <w:r w:rsidR="00B80211">
        <w:rPr>
          <w:rStyle w:val="Bodytext20"/>
          <w:rFonts w:eastAsiaTheme="minorHAnsi"/>
          <w:b w:val="0"/>
          <w:bCs w:val="0"/>
          <w:sz w:val="24"/>
          <w:szCs w:val="24"/>
          <w:lang w:val="hr-HR"/>
        </w:rPr>
        <w:t>program</w:t>
      </w:r>
      <w:r w:rsidR="009B5CA7">
        <w:rPr>
          <w:rStyle w:val="Bodytext20"/>
          <w:rFonts w:eastAsiaTheme="minorHAnsi"/>
          <w:b w:val="0"/>
          <w:bCs w:val="0"/>
          <w:sz w:val="24"/>
          <w:szCs w:val="24"/>
          <w:lang w:val="hr-HR"/>
        </w:rPr>
        <w:t xml:space="preserve"> (</w:t>
      </w:r>
      <w:r w:rsidR="00F618A1">
        <w:rPr>
          <w:rStyle w:val="Bodytext20"/>
          <w:rFonts w:eastAsiaTheme="minorHAnsi"/>
          <w:b w:val="0"/>
          <w:bCs w:val="0"/>
          <w:sz w:val="24"/>
          <w:szCs w:val="24"/>
          <w:lang w:val="hr-HR"/>
        </w:rPr>
        <w:t xml:space="preserve">tj. </w:t>
      </w:r>
      <w:r w:rsidR="009B5CA7">
        <w:rPr>
          <w:rStyle w:val="Bodytext20"/>
          <w:rFonts w:eastAsiaTheme="minorHAnsi"/>
          <w:b w:val="0"/>
          <w:bCs w:val="0"/>
          <w:sz w:val="24"/>
          <w:szCs w:val="24"/>
          <w:lang w:val="hr-HR"/>
        </w:rPr>
        <w:t>javnih istraživačkih organizacija)</w:t>
      </w:r>
      <w:r>
        <w:rPr>
          <w:rStyle w:val="Bodytext20"/>
          <w:rFonts w:eastAsiaTheme="minorHAnsi"/>
          <w:b w:val="0"/>
          <w:bCs w:val="0"/>
          <w:sz w:val="24"/>
          <w:szCs w:val="24"/>
          <w:lang w:val="hr-HR"/>
        </w:rPr>
        <w:t xml:space="preserve"> </w:t>
      </w:r>
      <w:r w:rsidRPr="00277D65">
        <w:rPr>
          <w:rStyle w:val="Bodytext20"/>
          <w:rFonts w:eastAsiaTheme="minorHAnsi"/>
          <w:b w:val="0"/>
          <w:bCs w:val="0"/>
          <w:sz w:val="24"/>
          <w:szCs w:val="24"/>
          <w:lang w:val="hr-HR"/>
        </w:rPr>
        <w:t xml:space="preserve">i podataka iz procjene projektnih prijedloga u svrhu provedbe vrednovanja </w:t>
      </w:r>
      <w:r w:rsidR="00CA042B">
        <w:rPr>
          <w:rStyle w:val="Bodytext20"/>
          <w:rFonts w:eastAsiaTheme="minorHAnsi"/>
          <w:b w:val="0"/>
          <w:bCs w:val="0"/>
          <w:sz w:val="24"/>
          <w:szCs w:val="24"/>
          <w:lang w:val="hr-HR"/>
        </w:rPr>
        <w:t>programa</w:t>
      </w:r>
      <w:r w:rsidRPr="00277D65">
        <w:rPr>
          <w:rStyle w:val="Bodytext20"/>
          <w:rFonts w:eastAsiaTheme="minorHAnsi"/>
          <w:b w:val="0"/>
          <w:bCs w:val="0"/>
          <w:sz w:val="24"/>
          <w:szCs w:val="24"/>
          <w:lang w:val="hr-HR"/>
        </w:rPr>
        <w:t xml:space="preserve">, bez obzira na to hoće li </w:t>
      </w:r>
      <w:r>
        <w:rPr>
          <w:rStyle w:val="Bodytext20"/>
          <w:rFonts w:eastAsiaTheme="minorHAnsi"/>
          <w:b w:val="0"/>
          <w:bCs w:val="0"/>
          <w:sz w:val="24"/>
          <w:szCs w:val="24"/>
          <w:lang w:val="hr-HR"/>
        </w:rPr>
        <w:t xml:space="preserve">prijavitelji </w:t>
      </w:r>
      <w:r w:rsidRPr="00277D65">
        <w:rPr>
          <w:rStyle w:val="Bodytext20"/>
          <w:rFonts w:eastAsiaTheme="minorHAnsi"/>
          <w:b w:val="0"/>
          <w:bCs w:val="0"/>
          <w:sz w:val="24"/>
          <w:szCs w:val="24"/>
          <w:lang w:val="hr-HR"/>
        </w:rPr>
        <w:t>ostvariti potporu ili ne. Suglasnost se daje potpisom izjave (Obrazac 2.). Pristup podacima će omogućiti provedbu vrednovanja učinka koji se zasniva na usporedbi između ispitane i kontrolne skupine, koje uključuju korisnike i njima slične prijavitelje, odnosno subjekte koji nisu korisnici</w:t>
      </w:r>
      <w:r w:rsidR="005062D2">
        <w:rPr>
          <w:rStyle w:val="Bodytext20"/>
          <w:rFonts w:eastAsiaTheme="minorHAnsi"/>
          <w:b w:val="0"/>
          <w:bCs w:val="0"/>
          <w:sz w:val="24"/>
          <w:szCs w:val="24"/>
          <w:lang w:val="hr-HR"/>
        </w:rPr>
        <w:t xml:space="preserve"> </w:t>
      </w:r>
      <w:r>
        <w:rPr>
          <w:rStyle w:val="Bodytext20"/>
          <w:rFonts w:eastAsiaTheme="minorHAnsi"/>
          <w:b w:val="0"/>
          <w:bCs w:val="0"/>
          <w:sz w:val="24"/>
          <w:szCs w:val="24"/>
          <w:lang w:val="hr-HR"/>
        </w:rPr>
        <w:t>programa</w:t>
      </w:r>
      <w:r w:rsidRPr="00277D65">
        <w:rPr>
          <w:rStyle w:val="Bodytext20"/>
          <w:rFonts w:eastAsiaTheme="minorHAnsi"/>
          <w:b w:val="0"/>
          <w:bCs w:val="0"/>
          <w:sz w:val="24"/>
          <w:szCs w:val="24"/>
          <w:lang w:val="hr-HR"/>
        </w:rPr>
        <w:t>.</w:t>
      </w:r>
    </w:p>
    <w:p w14:paraId="6F6627D5" w14:textId="03DF48C1" w:rsidR="00851E54" w:rsidRPr="00277D65" w:rsidRDefault="00851E54" w:rsidP="00851E54">
      <w:pPr>
        <w:spacing w:after="120"/>
        <w:jc w:val="both"/>
        <w:rPr>
          <w:rStyle w:val="Bodytext20"/>
          <w:rFonts w:eastAsiaTheme="minorHAnsi"/>
          <w:b w:val="0"/>
          <w:bCs w:val="0"/>
          <w:sz w:val="24"/>
          <w:szCs w:val="24"/>
          <w:lang w:val="hr-HR"/>
        </w:rPr>
      </w:pPr>
      <w:r>
        <w:rPr>
          <w:rStyle w:val="Bodytext20"/>
          <w:rFonts w:eastAsiaTheme="minorHAnsi"/>
          <w:b w:val="0"/>
          <w:bCs w:val="0"/>
          <w:sz w:val="24"/>
          <w:szCs w:val="24"/>
          <w:lang w:val="hr-HR"/>
        </w:rPr>
        <w:t xml:space="preserve">Korisnik se obvezuje da će od </w:t>
      </w:r>
      <w:r w:rsidR="00511435">
        <w:rPr>
          <w:rStyle w:val="Bodytext20"/>
          <w:rFonts w:eastAsiaTheme="minorHAnsi"/>
          <w:b w:val="0"/>
          <w:bCs w:val="0"/>
          <w:sz w:val="24"/>
          <w:szCs w:val="24"/>
          <w:lang w:val="hr-HR"/>
        </w:rPr>
        <w:t xml:space="preserve">javnih istraživačkih organizacija </w:t>
      </w:r>
      <w:r w:rsidR="003A6BE9">
        <w:rPr>
          <w:rStyle w:val="Bodytext20"/>
          <w:rFonts w:eastAsiaTheme="minorHAnsi"/>
          <w:b w:val="0"/>
          <w:bCs w:val="0"/>
          <w:sz w:val="24"/>
          <w:szCs w:val="24"/>
          <w:lang w:val="hr-HR"/>
        </w:rPr>
        <w:t>prilikom prijave projektnog prijedloga</w:t>
      </w:r>
      <w:r w:rsidR="00B83A55">
        <w:rPr>
          <w:rStyle w:val="Bodytext20"/>
          <w:rFonts w:eastAsiaTheme="minorHAnsi"/>
          <w:b w:val="0"/>
          <w:bCs w:val="0"/>
          <w:sz w:val="24"/>
          <w:szCs w:val="24"/>
          <w:lang w:val="hr-HR"/>
        </w:rPr>
        <w:t xml:space="preserve"> </w:t>
      </w:r>
      <w:r>
        <w:rPr>
          <w:rStyle w:val="Bodytext20"/>
          <w:rFonts w:eastAsiaTheme="minorHAnsi"/>
          <w:b w:val="0"/>
          <w:bCs w:val="0"/>
          <w:sz w:val="24"/>
          <w:szCs w:val="24"/>
          <w:lang w:val="hr-HR"/>
        </w:rPr>
        <w:t>tražiti ispunjavanje početne ankete putem poveznic</w:t>
      </w:r>
      <w:r w:rsidR="009C0976">
        <w:rPr>
          <w:rStyle w:val="Bodytext20"/>
          <w:rFonts w:eastAsiaTheme="minorHAnsi"/>
          <w:b w:val="0"/>
          <w:bCs w:val="0"/>
          <w:sz w:val="24"/>
          <w:szCs w:val="24"/>
          <w:lang w:val="hr-HR"/>
        </w:rPr>
        <w:t>e</w:t>
      </w:r>
      <w:r>
        <w:rPr>
          <w:rStyle w:val="Bodytext20"/>
          <w:rFonts w:eastAsiaTheme="minorHAnsi"/>
          <w:b w:val="0"/>
          <w:bCs w:val="0"/>
          <w:sz w:val="24"/>
          <w:szCs w:val="24"/>
          <w:lang w:val="hr-HR"/>
        </w:rPr>
        <w:t xml:space="preserve"> dostupn</w:t>
      </w:r>
      <w:r w:rsidR="009C0976">
        <w:rPr>
          <w:rStyle w:val="Bodytext20"/>
          <w:rFonts w:eastAsiaTheme="minorHAnsi"/>
          <w:b w:val="0"/>
          <w:bCs w:val="0"/>
          <w:sz w:val="24"/>
          <w:szCs w:val="24"/>
          <w:lang w:val="hr-HR"/>
        </w:rPr>
        <w:t>e</w:t>
      </w:r>
      <w:r>
        <w:rPr>
          <w:rStyle w:val="Bodytext20"/>
          <w:rFonts w:eastAsiaTheme="minorHAnsi"/>
          <w:b w:val="0"/>
          <w:bCs w:val="0"/>
          <w:sz w:val="24"/>
          <w:szCs w:val="24"/>
          <w:lang w:val="hr-HR"/>
        </w:rPr>
        <w:t xml:space="preserve"> unutar Priloga </w:t>
      </w:r>
      <w:r w:rsidR="000D2DCB">
        <w:rPr>
          <w:rStyle w:val="Bodytext20"/>
          <w:rFonts w:eastAsiaTheme="minorHAnsi"/>
          <w:b w:val="0"/>
          <w:bCs w:val="0"/>
          <w:sz w:val="24"/>
          <w:szCs w:val="24"/>
          <w:lang w:val="hr-HR"/>
        </w:rPr>
        <w:t>1</w:t>
      </w:r>
      <w:r>
        <w:rPr>
          <w:rStyle w:val="Bodytext20"/>
          <w:rFonts w:eastAsiaTheme="minorHAnsi"/>
          <w:b w:val="0"/>
          <w:bCs w:val="0"/>
          <w:sz w:val="24"/>
          <w:szCs w:val="24"/>
          <w:lang w:val="hr-HR"/>
        </w:rPr>
        <w:t xml:space="preserve">. </w:t>
      </w:r>
      <w:r w:rsidR="008F789A">
        <w:rPr>
          <w:rStyle w:val="Bodytext20"/>
          <w:rFonts w:eastAsiaTheme="minorHAnsi"/>
          <w:b w:val="0"/>
          <w:bCs w:val="0"/>
          <w:sz w:val="24"/>
          <w:szCs w:val="24"/>
          <w:lang w:val="hr-HR"/>
        </w:rPr>
        <w:t xml:space="preserve">Po odobrenju sredstava za zapošljavanje </w:t>
      </w:r>
      <w:r w:rsidR="00261F6C">
        <w:rPr>
          <w:rStyle w:val="Bodytext20"/>
          <w:rFonts w:eastAsiaTheme="minorHAnsi"/>
          <w:b w:val="0"/>
          <w:bCs w:val="0"/>
          <w:sz w:val="24"/>
          <w:szCs w:val="24"/>
          <w:lang w:val="hr-HR"/>
        </w:rPr>
        <w:t>asistenata</w:t>
      </w:r>
      <w:r w:rsidR="00D80FF1">
        <w:rPr>
          <w:rStyle w:val="Bodytext20"/>
          <w:rFonts w:eastAsiaTheme="minorHAnsi"/>
          <w:b w:val="0"/>
          <w:bCs w:val="0"/>
          <w:sz w:val="24"/>
          <w:szCs w:val="24"/>
          <w:lang w:val="hr-HR"/>
        </w:rPr>
        <w:t xml:space="preserve">, </w:t>
      </w:r>
      <w:r w:rsidR="00261F6C">
        <w:rPr>
          <w:rStyle w:val="Bodytext20"/>
          <w:rFonts w:eastAsiaTheme="minorHAnsi"/>
          <w:b w:val="0"/>
          <w:bCs w:val="0"/>
          <w:sz w:val="24"/>
          <w:szCs w:val="24"/>
          <w:lang w:val="hr-HR"/>
        </w:rPr>
        <w:t xml:space="preserve">asistent </w:t>
      </w:r>
      <w:r w:rsidR="0084016C">
        <w:rPr>
          <w:rStyle w:val="Bodytext20"/>
          <w:rFonts w:eastAsiaTheme="minorHAnsi"/>
          <w:b w:val="0"/>
          <w:bCs w:val="0"/>
          <w:sz w:val="24"/>
          <w:szCs w:val="24"/>
          <w:lang w:val="hr-HR"/>
        </w:rPr>
        <w:t xml:space="preserve">je </w:t>
      </w:r>
      <w:r w:rsidR="00F1457F">
        <w:rPr>
          <w:rStyle w:val="Bodytext20"/>
          <w:rFonts w:eastAsiaTheme="minorHAnsi"/>
          <w:b w:val="0"/>
          <w:bCs w:val="0"/>
          <w:sz w:val="24"/>
          <w:szCs w:val="24"/>
          <w:lang w:val="hr-HR"/>
        </w:rPr>
        <w:t xml:space="preserve">također </w:t>
      </w:r>
      <w:r w:rsidR="0084016C">
        <w:rPr>
          <w:rStyle w:val="Bodytext20"/>
          <w:rFonts w:eastAsiaTheme="minorHAnsi"/>
          <w:b w:val="0"/>
          <w:bCs w:val="0"/>
          <w:sz w:val="24"/>
          <w:szCs w:val="24"/>
          <w:lang w:val="hr-HR"/>
        </w:rPr>
        <w:t>dužan</w:t>
      </w:r>
      <w:r w:rsidRPr="00277D65">
        <w:rPr>
          <w:rStyle w:val="Bodytext20"/>
          <w:rFonts w:eastAsiaTheme="minorHAnsi"/>
          <w:b w:val="0"/>
          <w:bCs w:val="0"/>
          <w:sz w:val="24"/>
          <w:szCs w:val="24"/>
          <w:lang w:val="hr-HR"/>
        </w:rPr>
        <w:t xml:space="preserve"> ispuniti početnu anketu, </w:t>
      </w:r>
      <w:r w:rsidR="00DB7D93">
        <w:rPr>
          <w:rStyle w:val="Bodytext20"/>
          <w:rFonts w:eastAsiaTheme="minorHAnsi"/>
          <w:b w:val="0"/>
          <w:bCs w:val="0"/>
          <w:sz w:val="24"/>
          <w:szCs w:val="24"/>
          <w:lang w:val="hr-HR"/>
        </w:rPr>
        <w:t xml:space="preserve">putem poveznice dostupne unutar Priloga </w:t>
      </w:r>
      <w:r w:rsidR="000D2DCB">
        <w:rPr>
          <w:rStyle w:val="Bodytext20"/>
          <w:rFonts w:eastAsiaTheme="minorHAnsi"/>
          <w:b w:val="0"/>
          <w:bCs w:val="0"/>
          <w:sz w:val="24"/>
          <w:szCs w:val="24"/>
          <w:lang w:val="hr-HR"/>
        </w:rPr>
        <w:t>1</w:t>
      </w:r>
      <w:r w:rsidRPr="00277D65">
        <w:rPr>
          <w:rStyle w:val="Bodytext20"/>
          <w:rFonts w:eastAsiaTheme="minorHAnsi"/>
          <w:b w:val="0"/>
          <w:bCs w:val="0"/>
          <w:sz w:val="24"/>
          <w:szCs w:val="24"/>
          <w:lang w:val="hr-HR"/>
        </w:rPr>
        <w:t>. Odgovori prikupljeni anket</w:t>
      </w:r>
      <w:r w:rsidR="00DB7D93">
        <w:rPr>
          <w:rStyle w:val="Bodytext20"/>
          <w:rFonts w:eastAsiaTheme="minorHAnsi"/>
          <w:b w:val="0"/>
          <w:bCs w:val="0"/>
          <w:sz w:val="24"/>
          <w:szCs w:val="24"/>
          <w:lang w:val="hr-HR"/>
        </w:rPr>
        <w:t>ama</w:t>
      </w:r>
      <w:r w:rsidRPr="00277D65">
        <w:rPr>
          <w:rStyle w:val="Bodytext20"/>
          <w:rFonts w:eastAsiaTheme="minorHAnsi"/>
          <w:b w:val="0"/>
          <w:bCs w:val="0"/>
          <w:sz w:val="24"/>
          <w:szCs w:val="24"/>
          <w:lang w:val="hr-HR"/>
        </w:rPr>
        <w:t xml:space="preserve"> će se koristiti za potrebe vrednovanja učinka Poziva.</w:t>
      </w:r>
    </w:p>
    <w:p w14:paraId="3D131B87" w14:textId="3697A135" w:rsidR="00851E54" w:rsidRDefault="00851E54" w:rsidP="00851E54">
      <w:pPr>
        <w:jc w:val="both"/>
        <w:rPr>
          <w:rStyle w:val="Bodytext20"/>
          <w:rFonts w:eastAsiaTheme="minorHAnsi"/>
          <w:b w:val="0"/>
          <w:bCs w:val="0"/>
          <w:sz w:val="24"/>
          <w:szCs w:val="24"/>
          <w:lang w:val="hr-HR"/>
        </w:rPr>
      </w:pPr>
      <w:r w:rsidRPr="00EE4DE1">
        <w:rPr>
          <w:rStyle w:val="Bodytext20"/>
          <w:rFonts w:eastAsiaTheme="minorHAnsi"/>
          <w:b w:val="0"/>
          <w:bCs w:val="0"/>
          <w:sz w:val="24"/>
          <w:szCs w:val="24"/>
          <w:lang w:val="hr-HR"/>
        </w:rPr>
        <w:t>Korisnik je dužan organizirati provedbu anket</w:t>
      </w:r>
      <w:r>
        <w:rPr>
          <w:rStyle w:val="Bodytext20"/>
          <w:rFonts w:eastAsiaTheme="minorHAnsi"/>
          <w:b w:val="0"/>
          <w:bCs w:val="0"/>
          <w:sz w:val="24"/>
          <w:szCs w:val="24"/>
          <w:lang w:val="hr-HR"/>
        </w:rPr>
        <w:t>a</w:t>
      </w:r>
      <w:r w:rsidRPr="00EE4DE1">
        <w:rPr>
          <w:rStyle w:val="Bodytext20"/>
          <w:rFonts w:eastAsiaTheme="minorHAnsi"/>
          <w:b w:val="0"/>
          <w:bCs w:val="0"/>
          <w:sz w:val="24"/>
          <w:szCs w:val="24"/>
          <w:lang w:val="hr-HR"/>
        </w:rPr>
        <w:t xml:space="preserve"> za prikupljanje podataka </w:t>
      </w:r>
      <w:r>
        <w:rPr>
          <w:rStyle w:val="Bodytext20"/>
          <w:rFonts w:eastAsiaTheme="minorHAnsi"/>
          <w:b w:val="0"/>
          <w:bCs w:val="0"/>
          <w:sz w:val="24"/>
          <w:szCs w:val="24"/>
          <w:lang w:val="hr-HR"/>
        </w:rPr>
        <w:t xml:space="preserve">od </w:t>
      </w:r>
      <w:r w:rsidR="00D26D40">
        <w:rPr>
          <w:rStyle w:val="Bodytext20"/>
          <w:rFonts w:eastAsiaTheme="minorHAnsi"/>
          <w:b w:val="0"/>
          <w:bCs w:val="0"/>
          <w:sz w:val="24"/>
          <w:szCs w:val="24"/>
          <w:lang w:val="hr-HR"/>
        </w:rPr>
        <w:t>javnih istraživačkih organizacija</w:t>
      </w:r>
      <w:r w:rsidRPr="00EE4DE1">
        <w:rPr>
          <w:rStyle w:val="Bodytext20"/>
          <w:rFonts w:eastAsiaTheme="minorHAnsi"/>
          <w:b w:val="0"/>
          <w:bCs w:val="0"/>
          <w:sz w:val="24"/>
          <w:szCs w:val="24"/>
          <w:lang w:val="hr-HR"/>
        </w:rPr>
        <w:t>, u svrhu vrednovanja rezultata i učinaka programa te praćenja pokazatelja, u skladu s rokovima za njihovo ostvarenje definiranima na razini programa.</w:t>
      </w:r>
    </w:p>
    <w:p w14:paraId="44F3BCAD" w14:textId="77777777" w:rsidR="00851E54" w:rsidRDefault="00851E54" w:rsidP="005A39B9">
      <w:pPr>
        <w:spacing w:after="120"/>
        <w:jc w:val="both"/>
        <w:rPr>
          <w:rStyle w:val="Bodytext20"/>
          <w:rFonts w:eastAsiaTheme="minorHAnsi"/>
          <w:b w:val="0"/>
          <w:bCs w:val="0"/>
          <w:sz w:val="24"/>
          <w:szCs w:val="24"/>
          <w:lang w:val="hr-HR"/>
        </w:rPr>
      </w:pPr>
    </w:p>
    <w:p w14:paraId="27B67431" w14:textId="3438DA27" w:rsidR="001527A5" w:rsidRPr="00A13BB8" w:rsidRDefault="001527A5" w:rsidP="00677A1B">
      <w:pPr>
        <w:pStyle w:val="Heading2"/>
      </w:pPr>
      <w:bookmarkStart w:id="62" w:name="_Toc98071346"/>
      <w:bookmarkStart w:id="63" w:name="_Toc98071406"/>
      <w:bookmarkStart w:id="64" w:name="_Toc98071347"/>
      <w:bookmarkStart w:id="65" w:name="_Toc98071407"/>
      <w:bookmarkStart w:id="66" w:name="_Toc98071348"/>
      <w:bookmarkStart w:id="67" w:name="_Toc98071408"/>
      <w:bookmarkStart w:id="68" w:name="_Toc97916944"/>
      <w:bookmarkStart w:id="69" w:name="_Toc120711111"/>
      <w:bookmarkEnd w:id="62"/>
      <w:bookmarkEnd w:id="63"/>
      <w:bookmarkEnd w:id="64"/>
      <w:bookmarkEnd w:id="65"/>
      <w:bookmarkEnd w:id="66"/>
      <w:bookmarkEnd w:id="67"/>
      <w:r w:rsidRPr="00A13BB8">
        <w:t>Financijska alokacija</w:t>
      </w:r>
      <w:r w:rsidR="009E37D4">
        <w:t xml:space="preserve"> i</w:t>
      </w:r>
      <w:r w:rsidRPr="00A13BB8">
        <w:t xml:space="preserve"> iznosi bespovratnih sredstava</w:t>
      </w:r>
      <w:bookmarkEnd w:id="68"/>
      <w:bookmarkEnd w:id="69"/>
    </w:p>
    <w:p w14:paraId="03DD32CA" w14:textId="77777777" w:rsidR="00F217E2" w:rsidRDefault="00F217E2" w:rsidP="0074449B">
      <w:pPr>
        <w:pStyle w:val="NoSpacing"/>
        <w:spacing w:after="120" w:line="276" w:lineRule="auto"/>
        <w:jc w:val="both"/>
        <w:rPr>
          <w:rFonts w:ascii="Times New Roman" w:hAnsi="Times New Roman" w:cs="Times New Roman"/>
          <w:sz w:val="24"/>
          <w:szCs w:val="24"/>
        </w:rPr>
      </w:pPr>
    </w:p>
    <w:p w14:paraId="63E0DC8E" w14:textId="703B3631" w:rsidR="005A39B9" w:rsidRDefault="008B360B" w:rsidP="0074449B">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Bespovratna sredstva dodjelj</w:t>
      </w:r>
      <w:r w:rsidR="0053474C" w:rsidRPr="00A13BB8">
        <w:rPr>
          <w:rFonts w:ascii="Times New Roman" w:hAnsi="Times New Roman" w:cs="Times New Roman"/>
          <w:sz w:val="24"/>
          <w:szCs w:val="24"/>
        </w:rPr>
        <w:t xml:space="preserve">uju se putem </w:t>
      </w:r>
      <w:r w:rsidR="004C13CA">
        <w:rPr>
          <w:rFonts w:ascii="Times New Roman" w:hAnsi="Times New Roman" w:cs="Times New Roman"/>
          <w:sz w:val="24"/>
          <w:szCs w:val="24"/>
        </w:rPr>
        <w:t>izravne</w:t>
      </w:r>
      <w:r w:rsidRPr="00A13BB8">
        <w:rPr>
          <w:rFonts w:ascii="Times New Roman" w:hAnsi="Times New Roman" w:cs="Times New Roman"/>
          <w:sz w:val="24"/>
          <w:szCs w:val="24"/>
        </w:rPr>
        <w:t xml:space="preserve"> </w:t>
      </w:r>
      <w:r w:rsidR="003144AD" w:rsidRPr="00A13BB8">
        <w:rPr>
          <w:rFonts w:ascii="Times New Roman" w:hAnsi="Times New Roman" w:cs="Times New Roman"/>
          <w:sz w:val="24"/>
          <w:szCs w:val="24"/>
        </w:rPr>
        <w:t>dodjele</w:t>
      </w:r>
      <w:r w:rsidR="00701FF0" w:rsidRPr="00A13BB8">
        <w:rPr>
          <w:rFonts w:ascii="Times New Roman" w:hAnsi="Times New Roman" w:cs="Times New Roman"/>
          <w:sz w:val="24"/>
          <w:szCs w:val="24"/>
        </w:rPr>
        <w:t>.</w:t>
      </w:r>
    </w:p>
    <w:p w14:paraId="7617CF4E" w14:textId="00EF9316" w:rsidR="00B52919" w:rsidRPr="00A13BB8" w:rsidRDefault="005946EF" w:rsidP="0074449B">
      <w:pPr>
        <w:pStyle w:val="NoSpacing"/>
        <w:spacing w:after="120" w:line="276" w:lineRule="auto"/>
        <w:jc w:val="both"/>
        <w:rPr>
          <w:rFonts w:ascii="Times New Roman" w:eastAsia="Calibri" w:hAnsi="Times New Roman" w:cs="Times New Roman"/>
          <w:sz w:val="24"/>
          <w:szCs w:val="24"/>
          <w:lang w:eastAsia="lt-LT"/>
        </w:rPr>
      </w:pPr>
      <w:r w:rsidRPr="00A13BB8">
        <w:rPr>
          <w:rFonts w:ascii="Times New Roman" w:eastAsia="Calibri" w:hAnsi="Times New Roman" w:cs="Times New Roman"/>
          <w:sz w:val="24"/>
          <w:szCs w:val="24"/>
          <w:lang w:eastAsia="lt-LT"/>
        </w:rPr>
        <w:t>Ukup</w:t>
      </w:r>
      <w:r w:rsidR="00FB43A0" w:rsidRPr="00A13BB8">
        <w:rPr>
          <w:rFonts w:ascii="Times New Roman" w:eastAsia="Calibri" w:hAnsi="Times New Roman" w:cs="Times New Roman"/>
          <w:sz w:val="24"/>
          <w:szCs w:val="24"/>
          <w:lang w:eastAsia="lt-LT"/>
        </w:rPr>
        <w:t>na alokacija, odnosno</w:t>
      </w:r>
      <w:r w:rsidRPr="00A13BB8">
        <w:rPr>
          <w:rFonts w:ascii="Times New Roman" w:eastAsia="Calibri" w:hAnsi="Times New Roman" w:cs="Times New Roman"/>
          <w:sz w:val="24"/>
          <w:szCs w:val="24"/>
          <w:lang w:eastAsia="lt-LT"/>
        </w:rPr>
        <w:t xml:space="preserve"> iznos bespovratnih sredstava </w:t>
      </w:r>
      <w:r w:rsidR="00FB43A0" w:rsidRPr="00A13BB8">
        <w:rPr>
          <w:rFonts w:ascii="Times New Roman" w:eastAsia="Calibri" w:hAnsi="Times New Roman" w:cs="Times New Roman"/>
          <w:sz w:val="24"/>
          <w:szCs w:val="24"/>
          <w:lang w:eastAsia="lt-LT"/>
        </w:rPr>
        <w:t xml:space="preserve">raspoloživ </w:t>
      </w:r>
      <w:r w:rsidRPr="00A13BB8">
        <w:rPr>
          <w:rFonts w:ascii="Times New Roman" w:eastAsia="Calibri" w:hAnsi="Times New Roman" w:cs="Times New Roman"/>
          <w:sz w:val="24"/>
          <w:szCs w:val="24"/>
          <w:lang w:eastAsia="lt-LT"/>
        </w:rPr>
        <w:t xml:space="preserve">za </w:t>
      </w:r>
      <w:r w:rsidR="003345D4">
        <w:rPr>
          <w:rFonts w:ascii="Times New Roman" w:eastAsia="Calibri" w:hAnsi="Times New Roman" w:cs="Times New Roman"/>
          <w:sz w:val="24"/>
          <w:szCs w:val="24"/>
          <w:lang w:eastAsia="lt-LT"/>
        </w:rPr>
        <w:t xml:space="preserve">izravnu </w:t>
      </w:r>
      <w:r w:rsidRPr="00A13BB8">
        <w:rPr>
          <w:rFonts w:ascii="Times New Roman" w:eastAsia="Calibri" w:hAnsi="Times New Roman" w:cs="Times New Roman"/>
          <w:sz w:val="24"/>
          <w:szCs w:val="24"/>
          <w:lang w:eastAsia="lt-LT"/>
        </w:rPr>
        <w:t>dodjelu u okviru ovog Poziva je</w:t>
      </w:r>
      <w:r w:rsidR="00FB43A0" w:rsidRPr="00A13BB8">
        <w:rPr>
          <w:rFonts w:ascii="Times New Roman" w:hAnsi="Times New Roman" w:cs="Times New Roman"/>
          <w:sz w:val="24"/>
          <w:szCs w:val="24"/>
        </w:rPr>
        <w:t xml:space="preserve"> </w:t>
      </w:r>
      <w:r w:rsidR="002C2163">
        <w:rPr>
          <w:rFonts w:ascii="Times New Roman" w:hAnsi="Times New Roman" w:cs="Times New Roman"/>
          <w:sz w:val="24"/>
          <w:szCs w:val="24"/>
        </w:rPr>
        <w:t>150</w:t>
      </w:r>
      <w:r w:rsidR="001B6100">
        <w:rPr>
          <w:rFonts w:ascii="Times New Roman" w:eastAsia="Calibri" w:hAnsi="Times New Roman" w:cs="Times New Roman"/>
          <w:sz w:val="24"/>
          <w:szCs w:val="24"/>
          <w:lang w:eastAsia="lt-LT"/>
        </w:rPr>
        <w:t>.</w:t>
      </w:r>
      <w:r w:rsidR="002C2163">
        <w:rPr>
          <w:rFonts w:ascii="Times New Roman" w:eastAsia="Calibri" w:hAnsi="Times New Roman" w:cs="Times New Roman"/>
          <w:sz w:val="24"/>
          <w:szCs w:val="24"/>
          <w:lang w:eastAsia="lt-LT"/>
        </w:rPr>
        <w:t>500</w:t>
      </w:r>
      <w:r w:rsidR="00044FDE" w:rsidRPr="00A13BB8">
        <w:rPr>
          <w:rFonts w:ascii="Times New Roman" w:eastAsia="Calibri" w:hAnsi="Times New Roman" w:cs="Times New Roman"/>
          <w:sz w:val="24"/>
          <w:szCs w:val="24"/>
          <w:lang w:eastAsia="lt-LT"/>
        </w:rPr>
        <w:t>.000,00 HRK</w:t>
      </w:r>
      <w:r w:rsidR="00341FAA">
        <w:rPr>
          <w:rFonts w:ascii="Times New Roman" w:eastAsia="Calibri" w:hAnsi="Times New Roman" w:cs="Times New Roman"/>
          <w:sz w:val="24"/>
          <w:szCs w:val="24"/>
          <w:lang w:eastAsia="lt-LT"/>
        </w:rPr>
        <w:t xml:space="preserve"> odnosno </w:t>
      </w:r>
      <w:r w:rsidR="00341FAA" w:rsidRPr="00341FAA">
        <w:rPr>
          <w:rFonts w:ascii="Times New Roman" w:eastAsia="Calibri" w:hAnsi="Times New Roman" w:cs="Times New Roman"/>
          <w:sz w:val="24"/>
          <w:szCs w:val="24"/>
          <w:lang w:eastAsia="lt-LT"/>
        </w:rPr>
        <w:t>19</w:t>
      </w:r>
      <w:r w:rsidR="00341FAA">
        <w:rPr>
          <w:rFonts w:ascii="Times New Roman" w:eastAsia="Calibri" w:hAnsi="Times New Roman" w:cs="Times New Roman"/>
          <w:sz w:val="24"/>
          <w:szCs w:val="24"/>
          <w:lang w:eastAsia="lt-LT"/>
        </w:rPr>
        <w:t>.</w:t>
      </w:r>
      <w:r w:rsidR="00341FAA" w:rsidRPr="00341FAA">
        <w:rPr>
          <w:rFonts w:ascii="Times New Roman" w:eastAsia="Calibri" w:hAnsi="Times New Roman" w:cs="Times New Roman"/>
          <w:sz w:val="24"/>
          <w:szCs w:val="24"/>
          <w:lang w:eastAsia="lt-LT"/>
        </w:rPr>
        <w:t>972</w:t>
      </w:r>
      <w:r w:rsidR="00341FAA">
        <w:rPr>
          <w:rFonts w:ascii="Times New Roman" w:eastAsia="Calibri" w:hAnsi="Times New Roman" w:cs="Times New Roman"/>
          <w:sz w:val="24"/>
          <w:szCs w:val="24"/>
          <w:lang w:eastAsia="lt-LT"/>
        </w:rPr>
        <w:t>.</w:t>
      </w:r>
      <w:r w:rsidR="00341FAA" w:rsidRPr="00341FAA">
        <w:rPr>
          <w:rFonts w:ascii="Times New Roman" w:eastAsia="Calibri" w:hAnsi="Times New Roman" w:cs="Times New Roman"/>
          <w:sz w:val="24"/>
          <w:szCs w:val="24"/>
          <w:lang w:eastAsia="lt-LT"/>
        </w:rPr>
        <w:t>39</w:t>
      </w:r>
      <w:r w:rsidR="00341FAA">
        <w:rPr>
          <w:rFonts w:ascii="Times New Roman" w:eastAsia="Calibri" w:hAnsi="Times New Roman" w:cs="Times New Roman"/>
          <w:sz w:val="24"/>
          <w:szCs w:val="24"/>
          <w:lang w:eastAsia="lt-LT"/>
        </w:rPr>
        <w:t>7,00 EUR</w:t>
      </w:r>
    </w:p>
    <w:p w14:paraId="6F94C99B" w14:textId="6DD5145F" w:rsidR="001319F5" w:rsidRPr="00A13BB8" w:rsidRDefault="009014CE" w:rsidP="0074449B">
      <w:pPr>
        <w:pStyle w:val="NoSpacing"/>
        <w:spacing w:after="120" w:line="276" w:lineRule="auto"/>
        <w:jc w:val="both"/>
        <w:rPr>
          <w:rFonts w:ascii="Times New Roman" w:eastAsia="Calibri" w:hAnsi="Times New Roman" w:cs="Times New Roman"/>
          <w:sz w:val="24"/>
          <w:szCs w:val="24"/>
          <w:lang w:eastAsia="lt-LT"/>
        </w:rPr>
      </w:pPr>
      <w:r w:rsidRPr="00A13BB8">
        <w:rPr>
          <w:rFonts w:ascii="Times New Roman" w:eastAsia="Calibri" w:hAnsi="Times New Roman" w:cs="Times New Roman"/>
          <w:sz w:val="24"/>
          <w:szCs w:val="24"/>
          <w:lang w:eastAsia="lt-LT"/>
        </w:rPr>
        <w:t>Z</w:t>
      </w:r>
      <w:r w:rsidR="005946EF" w:rsidRPr="00A13BB8">
        <w:rPr>
          <w:rFonts w:ascii="Times New Roman" w:eastAsia="Calibri" w:hAnsi="Times New Roman" w:cs="Times New Roman"/>
          <w:sz w:val="24"/>
          <w:szCs w:val="24"/>
          <w:lang w:eastAsia="lt-LT"/>
        </w:rPr>
        <w:t>adržava</w:t>
      </w:r>
      <w:r w:rsidRPr="00A13BB8">
        <w:rPr>
          <w:rFonts w:ascii="Times New Roman" w:eastAsia="Calibri" w:hAnsi="Times New Roman" w:cs="Times New Roman"/>
          <w:sz w:val="24"/>
          <w:szCs w:val="24"/>
          <w:lang w:eastAsia="lt-LT"/>
        </w:rPr>
        <w:t xml:space="preserve"> se</w:t>
      </w:r>
      <w:r w:rsidR="005946EF" w:rsidRPr="00A13BB8">
        <w:rPr>
          <w:rFonts w:ascii="Times New Roman" w:eastAsia="Calibri" w:hAnsi="Times New Roman" w:cs="Times New Roman"/>
          <w:sz w:val="24"/>
          <w:szCs w:val="24"/>
          <w:lang w:eastAsia="lt-LT"/>
        </w:rPr>
        <w:t xml:space="preserve"> pravo ne dodijeliti sva raspoloživa sredstva u okviru ovog Poziva.</w:t>
      </w:r>
    </w:p>
    <w:p w14:paraId="3730247A" w14:textId="27B631C8" w:rsidR="007324A2" w:rsidRDefault="005D6A6B" w:rsidP="00EE2E16">
      <w:pPr>
        <w:pStyle w:val="bullets"/>
        <w:spacing w:line="276" w:lineRule="auto"/>
        <w:contextualSpacing w:val="0"/>
        <w:jc w:val="both"/>
        <w:rPr>
          <w:rFonts w:ascii="Times New Roman" w:eastAsia="Times New Roman" w:hAnsi="Times New Roman" w:cs="Times New Roman"/>
          <w:bCs/>
          <w:color w:val="000000"/>
          <w:sz w:val="24"/>
          <w:szCs w:val="24"/>
          <w:lang w:eastAsia="hr-HR"/>
        </w:rPr>
      </w:pPr>
      <w:r w:rsidRPr="00F82C01">
        <w:rPr>
          <w:rFonts w:ascii="Times New Roman" w:eastAsia="Calibri" w:hAnsi="Times New Roman" w:cs="Times New Roman"/>
          <w:sz w:val="24"/>
          <w:szCs w:val="24"/>
          <w:lang w:val="hr-HR" w:eastAsia="lt-LT"/>
        </w:rPr>
        <w:t>Sredstva dod</w:t>
      </w:r>
      <w:r w:rsidR="00651B1B" w:rsidRPr="00F82C01">
        <w:rPr>
          <w:rFonts w:ascii="Times New Roman" w:eastAsia="Calibri" w:hAnsi="Times New Roman" w:cs="Times New Roman"/>
          <w:sz w:val="24"/>
          <w:szCs w:val="24"/>
          <w:lang w:val="hr-HR" w:eastAsia="lt-LT"/>
        </w:rPr>
        <w:t>i</w:t>
      </w:r>
      <w:r w:rsidRPr="00F82C01">
        <w:rPr>
          <w:rFonts w:ascii="Times New Roman" w:eastAsia="Calibri" w:hAnsi="Times New Roman" w:cs="Times New Roman"/>
          <w:sz w:val="24"/>
          <w:szCs w:val="24"/>
          <w:lang w:val="hr-HR" w:eastAsia="lt-LT"/>
        </w:rPr>
        <w:t>jeljena korisniku</w:t>
      </w:r>
      <w:r w:rsidR="00883F9C" w:rsidRPr="00F82C01">
        <w:rPr>
          <w:rFonts w:ascii="Times New Roman" w:eastAsia="Calibri" w:hAnsi="Times New Roman" w:cs="Times New Roman"/>
          <w:sz w:val="24"/>
          <w:szCs w:val="24"/>
          <w:lang w:val="hr-HR" w:eastAsia="lt-LT"/>
        </w:rPr>
        <w:t xml:space="preserve"> izravnom dodjelom u okviru ovog Poziva</w:t>
      </w:r>
      <w:r w:rsidRPr="00F82C01">
        <w:rPr>
          <w:rFonts w:ascii="Times New Roman" w:eastAsia="Calibri" w:hAnsi="Times New Roman" w:cs="Times New Roman"/>
          <w:sz w:val="24"/>
          <w:szCs w:val="24"/>
          <w:lang w:val="hr-HR" w:eastAsia="lt-LT"/>
        </w:rPr>
        <w:t xml:space="preserve"> </w:t>
      </w:r>
      <w:r w:rsidR="00651B1B" w:rsidRPr="00F82C01">
        <w:rPr>
          <w:rFonts w:ascii="Times New Roman" w:eastAsia="Calibri" w:hAnsi="Times New Roman" w:cs="Times New Roman"/>
          <w:sz w:val="24"/>
          <w:szCs w:val="24"/>
          <w:lang w:val="hr-HR" w:eastAsia="lt-LT"/>
        </w:rPr>
        <w:t xml:space="preserve">namijenjena </w:t>
      </w:r>
      <w:r w:rsidR="00296C6F" w:rsidRPr="00F82C01">
        <w:rPr>
          <w:rFonts w:ascii="Times New Roman" w:eastAsia="Calibri" w:hAnsi="Times New Roman" w:cs="Times New Roman"/>
          <w:sz w:val="24"/>
          <w:szCs w:val="24"/>
          <w:lang w:val="hr-HR" w:eastAsia="lt-LT"/>
        </w:rPr>
        <w:t xml:space="preserve">su isključivo </w:t>
      </w:r>
      <w:r w:rsidR="00651B1B" w:rsidRPr="00F82C01">
        <w:rPr>
          <w:rFonts w:ascii="Times New Roman" w:eastAsia="Calibri" w:hAnsi="Times New Roman" w:cs="Times New Roman"/>
          <w:sz w:val="24"/>
          <w:szCs w:val="24"/>
          <w:lang w:val="hr-HR" w:eastAsia="lt-LT"/>
        </w:rPr>
        <w:t xml:space="preserve">za </w:t>
      </w:r>
      <w:r w:rsidR="00296C6F" w:rsidRPr="00F82C01">
        <w:rPr>
          <w:rFonts w:ascii="Times New Roman" w:eastAsia="Calibri" w:hAnsi="Times New Roman" w:cs="Times New Roman"/>
          <w:sz w:val="24"/>
          <w:szCs w:val="24"/>
          <w:lang w:val="hr-HR" w:eastAsia="lt-LT"/>
        </w:rPr>
        <w:t xml:space="preserve">daljnju </w:t>
      </w:r>
      <w:r w:rsidR="00651B1B" w:rsidRPr="00F82C01">
        <w:rPr>
          <w:rFonts w:ascii="Times New Roman" w:eastAsia="Calibri" w:hAnsi="Times New Roman" w:cs="Times New Roman"/>
          <w:sz w:val="24"/>
          <w:szCs w:val="24"/>
          <w:lang w:val="hr-HR" w:eastAsia="lt-LT"/>
        </w:rPr>
        <w:t xml:space="preserve">dodjelu prema </w:t>
      </w:r>
      <w:proofErr w:type="spellStart"/>
      <w:r w:rsidR="003345D4" w:rsidRPr="00F82C01">
        <w:rPr>
          <w:rFonts w:ascii="Times New Roman" w:eastAsia="Calibri" w:hAnsi="Times New Roman" w:cs="Times New Roman"/>
          <w:sz w:val="24"/>
          <w:szCs w:val="24"/>
          <w:lang w:val="hr-HR" w:eastAsia="lt-LT"/>
        </w:rPr>
        <w:t>potkorisnicima</w:t>
      </w:r>
      <w:proofErr w:type="spellEnd"/>
      <w:r w:rsidR="003345D4" w:rsidRPr="00F82C01">
        <w:rPr>
          <w:rFonts w:ascii="Times New Roman" w:eastAsia="Calibri" w:hAnsi="Times New Roman" w:cs="Times New Roman"/>
          <w:sz w:val="24"/>
          <w:szCs w:val="24"/>
          <w:lang w:val="hr-HR" w:eastAsia="lt-LT"/>
        </w:rPr>
        <w:t xml:space="preserve"> (</w:t>
      </w:r>
      <w:r w:rsidR="00EE2E16" w:rsidRPr="00F82C01">
        <w:rPr>
          <w:rFonts w:ascii="Times New Roman" w:hAnsi="Times New Roman" w:cs="Times New Roman"/>
          <w:sz w:val="24"/>
          <w:szCs w:val="24"/>
          <w:lang w:val="hr-HR"/>
        </w:rPr>
        <w:t xml:space="preserve">javna </w:t>
      </w:r>
      <w:r w:rsidR="009C4621" w:rsidRPr="00F82C01">
        <w:rPr>
          <w:rFonts w:ascii="Times New Roman" w:hAnsi="Times New Roman" w:cs="Times New Roman"/>
          <w:sz w:val="24"/>
          <w:szCs w:val="24"/>
          <w:lang w:val="hr-HR"/>
        </w:rPr>
        <w:t xml:space="preserve">visoka </w:t>
      </w:r>
      <w:r w:rsidR="00EE2E16" w:rsidRPr="00F82C01">
        <w:rPr>
          <w:rFonts w:ascii="Times New Roman" w:hAnsi="Times New Roman" w:cs="Times New Roman"/>
          <w:sz w:val="24"/>
          <w:szCs w:val="24"/>
          <w:lang w:val="hr-HR"/>
        </w:rPr>
        <w:t>učilišta i znanstveni instituti osnovani u skladu s odredbama Zakona o visokom obrazovanju i zna</w:t>
      </w:r>
      <w:r w:rsidR="000066E6">
        <w:rPr>
          <w:rFonts w:ascii="Times New Roman" w:hAnsi="Times New Roman" w:cs="Times New Roman"/>
          <w:sz w:val="24"/>
          <w:szCs w:val="24"/>
          <w:lang w:val="hr-HR"/>
        </w:rPr>
        <w:t>nstvenoj djelatnosti (NN 119/22</w:t>
      </w:r>
      <w:r w:rsidR="00D53B54" w:rsidRPr="00F82C01">
        <w:rPr>
          <w:rFonts w:ascii="Times New Roman" w:hAnsi="Times New Roman" w:cs="Times New Roman"/>
          <w:sz w:val="24"/>
          <w:szCs w:val="24"/>
          <w:lang w:val="hr-HR"/>
        </w:rPr>
        <w:t>)</w:t>
      </w:r>
      <w:r w:rsidR="003345D4" w:rsidRPr="00F82C01">
        <w:rPr>
          <w:rFonts w:ascii="Times New Roman" w:eastAsia="Calibri" w:hAnsi="Times New Roman" w:cs="Times New Roman"/>
          <w:sz w:val="24"/>
          <w:szCs w:val="24"/>
          <w:lang w:val="hr-HR" w:eastAsia="lt-LT"/>
        </w:rPr>
        <w:t xml:space="preserve">, za projekte </w:t>
      </w:r>
      <w:r w:rsidR="00E41B8B" w:rsidRPr="00F82C01">
        <w:rPr>
          <w:rFonts w:ascii="Times New Roman" w:eastAsia="Calibri" w:hAnsi="Times New Roman" w:cs="Times New Roman"/>
          <w:sz w:val="24"/>
          <w:szCs w:val="24"/>
          <w:lang w:val="hr-HR" w:eastAsia="lt-LT"/>
        </w:rPr>
        <w:t xml:space="preserve">zapošljavanja </w:t>
      </w:r>
      <w:r w:rsidR="00261F6C" w:rsidRPr="00F82C01">
        <w:rPr>
          <w:rFonts w:ascii="Times New Roman" w:eastAsia="Calibri" w:hAnsi="Times New Roman" w:cs="Times New Roman"/>
          <w:sz w:val="24"/>
          <w:szCs w:val="24"/>
          <w:lang w:val="hr-HR" w:eastAsia="lt-LT"/>
        </w:rPr>
        <w:t>asistenata</w:t>
      </w:r>
      <w:r w:rsidR="00651B1B" w:rsidRPr="00323647">
        <w:rPr>
          <w:rFonts w:ascii="Times New Roman" w:eastAsia="Calibri" w:hAnsi="Times New Roman" w:cs="Times New Roman"/>
          <w:sz w:val="24"/>
          <w:szCs w:val="24"/>
          <w:lang w:eastAsia="lt-LT"/>
        </w:rPr>
        <w:t>.</w:t>
      </w:r>
      <w:r w:rsidR="00651B1B">
        <w:rPr>
          <w:rFonts w:ascii="Times New Roman" w:eastAsia="Calibri" w:hAnsi="Times New Roman" w:cs="Times New Roman"/>
          <w:sz w:val="24"/>
          <w:szCs w:val="24"/>
          <w:lang w:eastAsia="lt-LT"/>
        </w:rPr>
        <w:t xml:space="preserve"> </w:t>
      </w:r>
    </w:p>
    <w:p w14:paraId="59EBDEAA" w14:textId="77777777" w:rsidR="007324A2" w:rsidRDefault="007324A2" w:rsidP="00013F99">
      <w:pPr>
        <w:pStyle w:val="NoSpacing"/>
        <w:spacing w:after="120" w:line="276" w:lineRule="auto"/>
        <w:jc w:val="both"/>
        <w:rPr>
          <w:rFonts w:ascii="Times New Roman" w:eastAsia="Times New Roman" w:hAnsi="Times New Roman" w:cs="Times New Roman"/>
          <w:bCs/>
          <w:color w:val="000000"/>
          <w:sz w:val="24"/>
          <w:szCs w:val="24"/>
          <w:lang w:eastAsia="hr-HR"/>
        </w:rPr>
        <w:sectPr w:rsidR="007324A2" w:rsidSect="00687D0F">
          <w:footerReference w:type="default" r:id="rId15"/>
          <w:pgSz w:w="11906" w:h="16838"/>
          <w:pgMar w:top="1417" w:right="1417" w:bottom="1417" w:left="1417" w:header="708" w:footer="708" w:gutter="0"/>
          <w:cols w:space="708"/>
          <w:docGrid w:linePitch="360"/>
        </w:sectPr>
      </w:pPr>
    </w:p>
    <w:p w14:paraId="0A10F845" w14:textId="13585B5C" w:rsidR="00DF4353" w:rsidRDefault="00DF4353" w:rsidP="00677A1B">
      <w:pPr>
        <w:pStyle w:val="Heading1"/>
      </w:pPr>
      <w:bookmarkStart w:id="70" w:name="_Toc98071351"/>
      <w:bookmarkStart w:id="71" w:name="_Toc98071411"/>
      <w:bookmarkStart w:id="72" w:name="_Toc98071353"/>
      <w:bookmarkStart w:id="73" w:name="_Toc98071413"/>
      <w:bookmarkStart w:id="74" w:name="_Toc98071354"/>
      <w:bookmarkStart w:id="75" w:name="_Toc98071414"/>
      <w:bookmarkStart w:id="76" w:name="_Toc97916946"/>
      <w:bookmarkStart w:id="77" w:name="_Toc120711112"/>
      <w:bookmarkStart w:id="78" w:name="_Toc452468691"/>
      <w:bookmarkStart w:id="79" w:name="_Toc2260415"/>
      <w:bookmarkEnd w:id="70"/>
      <w:bookmarkEnd w:id="71"/>
      <w:bookmarkEnd w:id="72"/>
      <w:bookmarkEnd w:id="73"/>
      <w:bookmarkEnd w:id="74"/>
      <w:bookmarkEnd w:id="75"/>
      <w:r w:rsidRPr="00A13BB8">
        <w:t xml:space="preserve">Pravila </w:t>
      </w:r>
      <w:r w:rsidR="00CA53F6">
        <w:t>P</w:t>
      </w:r>
      <w:r w:rsidRPr="00A13BB8">
        <w:t>oziva</w:t>
      </w:r>
      <w:bookmarkEnd w:id="76"/>
      <w:bookmarkEnd w:id="77"/>
    </w:p>
    <w:p w14:paraId="2390D3F0" w14:textId="77777777" w:rsidR="005E1486" w:rsidRPr="005E1486" w:rsidRDefault="005E1486" w:rsidP="005E1486">
      <w:pPr>
        <w:rPr>
          <w:lang w:val="hr"/>
        </w:rPr>
      </w:pPr>
    </w:p>
    <w:p w14:paraId="4AE7CEB6" w14:textId="19D71EE8" w:rsidR="00A0462B" w:rsidRPr="00325290" w:rsidRDefault="007F3E83" w:rsidP="00677A1B">
      <w:pPr>
        <w:pStyle w:val="Heading2"/>
      </w:pPr>
      <w:bookmarkStart w:id="80" w:name="_Toc98071356"/>
      <w:bookmarkStart w:id="81" w:name="_Toc98071416"/>
      <w:bookmarkStart w:id="82" w:name="_Toc97916947"/>
      <w:bookmarkStart w:id="83" w:name="_Toc120711113"/>
      <w:bookmarkEnd w:id="80"/>
      <w:bookmarkEnd w:id="81"/>
      <w:r w:rsidRPr="00325290">
        <w:t>P</w:t>
      </w:r>
      <w:r w:rsidR="00561298" w:rsidRPr="00325290">
        <w:t>rihvatljivost prijavitelja</w:t>
      </w:r>
      <w:bookmarkEnd w:id="78"/>
      <w:bookmarkEnd w:id="79"/>
      <w:bookmarkEnd w:id="82"/>
      <w:bookmarkEnd w:id="83"/>
    </w:p>
    <w:p w14:paraId="1F623645" w14:textId="3437CA2E" w:rsidR="00E04F98" w:rsidRDefault="00E04F98" w:rsidP="00AF6858">
      <w:pPr>
        <w:pStyle w:val="NoSpacing"/>
        <w:spacing w:after="120" w:line="276" w:lineRule="auto"/>
        <w:jc w:val="both"/>
        <w:rPr>
          <w:rFonts w:ascii="Times New Roman" w:hAnsi="Times New Roman" w:cs="Times New Roman"/>
          <w:sz w:val="24"/>
          <w:szCs w:val="24"/>
        </w:rPr>
      </w:pPr>
    </w:p>
    <w:p w14:paraId="422478EB" w14:textId="77777777" w:rsidR="00AB627D" w:rsidRPr="0086699F" w:rsidRDefault="00AB627D" w:rsidP="0086699F">
      <w:pPr>
        <w:jc w:val="both"/>
        <w:rPr>
          <w:rFonts w:ascii="Times New Roman" w:hAnsi="Times New Roman" w:cs="Times New Roman"/>
          <w:sz w:val="24"/>
          <w:szCs w:val="24"/>
        </w:rPr>
      </w:pPr>
      <w:r w:rsidRPr="0086699F">
        <w:rPr>
          <w:rFonts w:ascii="Times New Roman" w:hAnsi="Times New Roman" w:cs="Times New Roman"/>
          <w:sz w:val="24"/>
          <w:szCs w:val="24"/>
        </w:rPr>
        <w:t>Ovaj postupak dodjele bespovratnih sredstava provodi se kao izravna dodjela.</w:t>
      </w:r>
    </w:p>
    <w:p w14:paraId="0C3F98BB" w14:textId="77777777" w:rsidR="00AB627D" w:rsidRPr="0086699F" w:rsidRDefault="00AB627D" w:rsidP="0086699F">
      <w:pPr>
        <w:jc w:val="both"/>
        <w:rPr>
          <w:rFonts w:ascii="Times New Roman" w:hAnsi="Times New Roman" w:cs="Times New Roman"/>
          <w:sz w:val="24"/>
          <w:szCs w:val="24"/>
        </w:rPr>
      </w:pPr>
      <w:r w:rsidRPr="0086699F">
        <w:rPr>
          <w:rFonts w:ascii="Times New Roman" w:hAnsi="Times New Roman" w:cs="Times New Roman"/>
          <w:sz w:val="24"/>
          <w:szCs w:val="24"/>
        </w:rPr>
        <w:t>Izravna dodjela bespovratnih sredstava primjenjuje se na projekte za čiju provedbu postoji samo jedan unaprijed određeni prijavitelj koji je utvrđen u prilogu Provedbene odluke Vijeća o odobrenju ocjene NPOO-a kao onaj koji će ulaganje provesti ili koji je jedini u ime Republike Hrvatske ovlašten za provedbu aktivnosti na koje se ulaganje odnosi.</w:t>
      </w:r>
    </w:p>
    <w:p w14:paraId="7F719DD9" w14:textId="77777777" w:rsidR="00AB627D" w:rsidRPr="00AB627D" w:rsidRDefault="00AB627D" w:rsidP="0086699F">
      <w:pPr>
        <w:pStyle w:val="NoSpacing"/>
        <w:spacing w:after="120"/>
        <w:jc w:val="both"/>
        <w:rPr>
          <w:rFonts w:ascii="Times New Roman" w:hAnsi="Times New Roman" w:cs="Times New Roman"/>
          <w:sz w:val="24"/>
          <w:szCs w:val="24"/>
        </w:rPr>
      </w:pPr>
      <w:r w:rsidRPr="00AB627D">
        <w:rPr>
          <w:rFonts w:ascii="Times New Roman" w:hAnsi="Times New Roman" w:cs="Times New Roman"/>
          <w:sz w:val="24"/>
          <w:szCs w:val="24"/>
        </w:rPr>
        <w:t>Prihvatljivi prijavitelj je unaprijed određeni prijavitelj:</w:t>
      </w:r>
    </w:p>
    <w:p w14:paraId="44C1783B" w14:textId="3A31CAEA" w:rsidR="00AB627D" w:rsidRPr="002A60B2" w:rsidRDefault="00D62267" w:rsidP="00D84F89">
      <w:pPr>
        <w:pStyle w:val="ListParagraph"/>
        <w:numPr>
          <w:ilvl w:val="0"/>
          <w:numId w:val="18"/>
        </w:numPr>
        <w:jc w:val="both"/>
        <w:rPr>
          <w:rFonts w:ascii="Times New Roman" w:hAnsi="Times New Roman" w:cs="Times New Roman"/>
          <w:sz w:val="24"/>
          <w:szCs w:val="24"/>
        </w:rPr>
      </w:pPr>
      <w:r>
        <w:rPr>
          <w:rFonts w:ascii="Times New Roman" w:hAnsi="Times New Roman" w:cs="Times New Roman"/>
          <w:sz w:val="24"/>
          <w:szCs w:val="24"/>
        </w:rPr>
        <w:t>Hrvatska zaklada za znanost</w:t>
      </w:r>
      <w:r w:rsidR="002A60B2" w:rsidRPr="002A60B2">
        <w:rPr>
          <w:rFonts w:ascii="Times New Roman" w:hAnsi="Times New Roman" w:cs="Times New Roman"/>
          <w:sz w:val="24"/>
          <w:szCs w:val="24"/>
        </w:rPr>
        <w:t>.</w:t>
      </w:r>
    </w:p>
    <w:p w14:paraId="2653764F" w14:textId="41A44FA3" w:rsidR="00AB627D" w:rsidRDefault="00AB627D" w:rsidP="0086699F">
      <w:pPr>
        <w:jc w:val="both"/>
        <w:rPr>
          <w:rFonts w:ascii="Times New Roman" w:hAnsi="Times New Roman" w:cs="Times New Roman"/>
          <w:sz w:val="24"/>
          <w:szCs w:val="24"/>
        </w:rPr>
      </w:pPr>
      <w:r w:rsidRPr="00AB627D">
        <w:rPr>
          <w:rFonts w:ascii="Times New Roman" w:hAnsi="Times New Roman" w:cs="Times New Roman"/>
          <w:sz w:val="24"/>
          <w:szCs w:val="24"/>
        </w:rPr>
        <w:t>Hrvatsk</w:t>
      </w:r>
      <w:r w:rsidR="002414CE">
        <w:rPr>
          <w:rFonts w:ascii="Times New Roman" w:hAnsi="Times New Roman" w:cs="Times New Roman"/>
          <w:sz w:val="24"/>
          <w:szCs w:val="24"/>
        </w:rPr>
        <w:t>a</w:t>
      </w:r>
      <w:r w:rsidRPr="00AB627D">
        <w:rPr>
          <w:rFonts w:ascii="Times New Roman" w:hAnsi="Times New Roman" w:cs="Times New Roman"/>
          <w:sz w:val="24"/>
          <w:szCs w:val="24"/>
        </w:rPr>
        <w:t xml:space="preserve"> zaklad</w:t>
      </w:r>
      <w:r w:rsidR="002414CE">
        <w:rPr>
          <w:rFonts w:ascii="Times New Roman" w:hAnsi="Times New Roman" w:cs="Times New Roman"/>
          <w:sz w:val="24"/>
          <w:szCs w:val="24"/>
        </w:rPr>
        <w:t>a</w:t>
      </w:r>
      <w:r w:rsidRPr="00AB627D">
        <w:rPr>
          <w:rFonts w:ascii="Times New Roman" w:hAnsi="Times New Roman" w:cs="Times New Roman"/>
          <w:sz w:val="24"/>
          <w:szCs w:val="24"/>
        </w:rPr>
        <w:t xml:space="preserve"> za znanost</w:t>
      </w:r>
      <w:r w:rsidR="002A60B2">
        <w:rPr>
          <w:rFonts w:ascii="Times New Roman" w:hAnsi="Times New Roman" w:cs="Times New Roman"/>
          <w:sz w:val="24"/>
          <w:szCs w:val="24"/>
        </w:rPr>
        <w:t xml:space="preserve"> (u daljnjem tekstu: HRZZ)</w:t>
      </w:r>
      <w:r w:rsidRPr="00AB627D">
        <w:rPr>
          <w:rFonts w:ascii="Times New Roman" w:hAnsi="Times New Roman" w:cs="Times New Roman"/>
          <w:sz w:val="24"/>
          <w:szCs w:val="24"/>
        </w:rPr>
        <w:t xml:space="preserve"> ima isključivu nadležnost u području razvoja i promicanja znanosti i tehnologijskog razvoja u RH</w:t>
      </w:r>
      <w:r w:rsidR="002A60B2">
        <w:rPr>
          <w:rFonts w:ascii="Times New Roman" w:hAnsi="Times New Roman" w:cs="Times New Roman"/>
          <w:sz w:val="24"/>
          <w:szCs w:val="24"/>
        </w:rPr>
        <w:t>,</w:t>
      </w:r>
      <w:r w:rsidRPr="00AB627D">
        <w:rPr>
          <w:rFonts w:ascii="Times New Roman" w:hAnsi="Times New Roman" w:cs="Times New Roman"/>
          <w:sz w:val="24"/>
          <w:szCs w:val="24"/>
        </w:rPr>
        <w:t xml:space="preserve"> s ciljem osiguravanja održivog društvenog i gospodarskog razvoja</w:t>
      </w:r>
      <w:r w:rsidR="002A60B2">
        <w:rPr>
          <w:rFonts w:ascii="Times New Roman" w:hAnsi="Times New Roman" w:cs="Times New Roman"/>
          <w:sz w:val="24"/>
          <w:szCs w:val="24"/>
        </w:rPr>
        <w:t>,</w:t>
      </w:r>
      <w:r w:rsidRPr="00AB627D">
        <w:rPr>
          <w:rFonts w:ascii="Times New Roman" w:hAnsi="Times New Roman" w:cs="Times New Roman"/>
          <w:sz w:val="24"/>
          <w:szCs w:val="24"/>
        </w:rPr>
        <w:t xml:space="preserve"> uz poticanje zapošljavanja osiguravanjem financiranja za znanstvena istraživanja i istraživačke stipendije</w:t>
      </w:r>
      <w:r w:rsidR="002A60B2">
        <w:rPr>
          <w:rFonts w:ascii="Times New Roman" w:hAnsi="Times New Roman" w:cs="Times New Roman"/>
          <w:sz w:val="24"/>
          <w:szCs w:val="24"/>
        </w:rPr>
        <w:t>. HRZZ također</w:t>
      </w:r>
      <w:r w:rsidRPr="00AB627D">
        <w:rPr>
          <w:rFonts w:ascii="Times New Roman" w:hAnsi="Times New Roman" w:cs="Times New Roman"/>
          <w:sz w:val="24"/>
          <w:szCs w:val="24"/>
        </w:rPr>
        <w:t xml:space="preserve"> provodi operaciju u skladu s identificiranim ciljnim skupinama definiranim u okviru investicije „C3.2. R2-I1 Razvoj poticajnog modela za napredovanje u karijeri istraživača te provođenje vrhunskih znanstvenih istraživanja u STEM i ICT područjima“ </w:t>
      </w:r>
      <w:r w:rsidR="002A60B2">
        <w:rPr>
          <w:rFonts w:ascii="Times New Roman" w:hAnsi="Times New Roman" w:cs="Times New Roman"/>
          <w:sz w:val="24"/>
          <w:szCs w:val="24"/>
        </w:rPr>
        <w:t>NPOO-a</w:t>
      </w:r>
      <w:r w:rsidRPr="00AB627D">
        <w:rPr>
          <w:rFonts w:ascii="Times New Roman" w:hAnsi="Times New Roman" w:cs="Times New Roman"/>
          <w:sz w:val="24"/>
          <w:szCs w:val="24"/>
        </w:rPr>
        <w:t xml:space="preserve"> i ujedno </w:t>
      </w:r>
      <w:r w:rsidR="002A60B2">
        <w:rPr>
          <w:rFonts w:ascii="Times New Roman" w:hAnsi="Times New Roman" w:cs="Times New Roman"/>
          <w:sz w:val="24"/>
          <w:szCs w:val="24"/>
        </w:rPr>
        <w:t xml:space="preserve">je </w:t>
      </w:r>
      <w:r w:rsidRPr="00AB627D">
        <w:rPr>
          <w:rFonts w:ascii="Times New Roman" w:hAnsi="Times New Roman" w:cs="Times New Roman"/>
          <w:sz w:val="24"/>
          <w:szCs w:val="24"/>
        </w:rPr>
        <w:t>nadležna za financiranje znanstvenih programa i projekata te osiguravanje potpore temeljnim, primijenjenim i razvojnim znanstvenim istraživanjima</w:t>
      </w:r>
      <w:r w:rsidR="002A60B2">
        <w:rPr>
          <w:rFonts w:ascii="Times New Roman" w:hAnsi="Times New Roman" w:cs="Times New Roman"/>
          <w:sz w:val="24"/>
          <w:szCs w:val="24"/>
        </w:rPr>
        <w:t xml:space="preserve">. HRZZ je </w:t>
      </w:r>
      <w:r w:rsidRPr="00AB627D">
        <w:rPr>
          <w:rFonts w:ascii="Times New Roman" w:hAnsi="Times New Roman" w:cs="Times New Roman"/>
          <w:sz w:val="24"/>
          <w:szCs w:val="24"/>
        </w:rPr>
        <w:t>moguće identificirati kao jednog unaprijed određenog prijavitelja</w:t>
      </w:r>
      <w:r w:rsidR="002A60B2">
        <w:rPr>
          <w:rFonts w:ascii="Times New Roman" w:hAnsi="Times New Roman" w:cs="Times New Roman"/>
          <w:sz w:val="24"/>
          <w:szCs w:val="24"/>
        </w:rPr>
        <w:t xml:space="preserve"> za predmetni Poziv</w:t>
      </w:r>
      <w:r w:rsidRPr="00AB627D">
        <w:rPr>
          <w:rFonts w:ascii="Times New Roman" w:hAnsi="Times New Roman" w:cs="Times New Roman"/>
          <w:sz w:val="24"/>
          <w:szCs w:val="24"/>
        </w:rPr>
        <w:t xml:space="preserve"> na temelju sljedećih zakona i </w:t>
      </w:r>
      <w:proofErr w:type="spellStart"/>
      <w:r w:rsidRPr="00AB627D">
        <w:rPr>
          <w:rFonts w:ascii="Times New Roman" w:hAnsi="Times New Roman" w:cs="Times New Roman"/>
          <w:sz w:val="24"/>
          <w:szCs w:val="24"/>
        </w:rPr>
        <w:t>podzakonsk</w:t>
      </w:r>
      <w:r w:rsidR="00344F78">
        <w:rPr>
          <w:rFonts w:ascii="Times New Roman" w:hAnsi="Times New Roman" w:cs="Times New Roman"/>
          <w:sz w:val="24"/>
          <w:szCs w:val="24"/>
        </w:rPr>
        <w:t>og</w:t>
      </w:r>
      <w:proofErr w:type="spellEnd"/>
      <w:r w:rsidRPr="00AB627D">
        <w:rPr>
          <w:rFonts w:ascii="Times New Roman" w:hAnsi="Times New Roman" w:cs="Times New Roman"/>
          <w:sz w:val="24"/>
          <w:szCs w:val="24"/>
        </w:rPr>
        <w:t xml:space="preserve"> akta:</w:t>
      </w:r>
    </w:p>
    <w:p w14:paraId="275FDF22" w14:textId="7EBF93A1" w:rsidR="00344F78" w:rsidRPr="00344F78" w:rsidRDefault="00344F78" w:rsidP="00D84F89">
      <w:pPr>
        <w:pStyle w:val="ListParagraph"/>
        <w:numPr>
          <w:ilvl w:val="0"/>
          <w:numId w:val="18"/>
        </w:numPr>
        <w:jc w:val="both"/>
        <w:rPr>
          <w:rFonts w:ascii="Times New Roman" w:hAnsi="Times New Roman" w:cs="Times New Roman"/>
          <w:sz w:val="24"/>
          <w:szCs w:val="24"/>
        </w:rPr>
      </w:pPr>
      <w:r w:rsidRPr="00344F78">
        <w:rPr>
          <w:rFonts w:ascii="Times New Roman" w:hAnsi="Times New Roman" w:cs="Times New Roman"/>
          <w:sz w:val="24"/>
          <w:szCs w:val="24"/>
        </w:rPr>
        <w:t xml:space="preserve">Zakon </w:t>
      </w:r>
      <w:r w:rsidR="00883066" w:rsidRPr="00883066">
        <w:rPr>
          <w:rFonts w:ascii="Times New Roman" w:hAnsi="Times New Roman" w:cs="Times New Roman"/>
          <w:sz w:val="24"/>
          <w:szCs w:val="24"/>
        </w:rPr>
        <w:t>o visokom obrazovanju i znanstvenoj djelatnosti</w:t>
      </w:r>
      <w:r w:rsidR="00883066" w:rsidRPr="00883066" w:rsidDel="00883066">
        <w:rPr>
          <w:rFonts w:ascii="Times New Roman" w:hAnsi="Times New Roman" w:cs="Times New Roman"/>
          <w:sz w:val="24"/>
          <w:szCs w:val="24"/>
        </w:rPr>
        <w:t xml:space="preserve"> </w:t>
      </w:r>
      <w:r w:rsidRPr="00344F78">
        <w:rPr>
          <w:rFonts w:ascii="Times New Roman" w:hAnsi="Times New Roman" w:cs="Times New Roman"/>
          <w:sz w:val="24"/>
          <w:szCs w:val="24"/>
        </w:rPr>
        <w:t xml:space="preserve">(NN </w:t>
      </w:r>
      <w:r w:rsidR="00883066">
        <w:rPr>
          <w:rFonts w:ascii="Times New Roman" w:hAnsi="Times New Roman" w:cs="Times New Roman"/>
          <w:sz w:val="24"/>
          <w:szCs w:val="24"/>
        </w:rPr>
        <w:t>119/22</w:t>
      </w:r>
      <w:r w:rsidRPr="00344F78">
        <w:rPr>
          <w:rFonts w:ascii="Times New Roman" w:hAnsi="Times New Roman" w:cs="Times New Roman"/>
          <w:sz w:val="24"/>
          <w:szCs w:val="24"/>
        </w:rPr>
        <w:t>);</w:t>
      </w:r>
    </w:p>
    <w:p w14:paraId="394314A2" w14:textId="0EFFE938" w:rsidR="00344F78" w:rsidRPr="00344F78" w:rsidRDefault="00344F78" w:rsidP="008C3A3F">
      <w:pPr>
        <w:pStyle w:val="ListParagraph"/>
        <w:numPr>
          <w:ilvl w:val="0"/>
          <w:numId w:val="18"/>
        </w:numPr>
        <w:rPr>
          <w:rFonts w:ascii="Times New Roman" w:hAnsi="Times New Roman" w:cs="Times New Roman"/>
          <w:sz w:val="24"/>
          <w:szCs w:val="24"/>
        </w:rPr>
      </w:pPr>
      <w:r w:rsidRPr="00344F78">
        <w:rPr>
          <w:rFonts w:ascii="Times New Roman" w:hAnsi="Times New Roman" w:cs="Times New Roman"/>
          <w:sz w:val="24"/>
          <w:szCs w:val="24"/>
        </w:rPr>
        <w:t xml:space="preserve">Zakon o Hrvatskoj zakladi za znanost (NN </w:t>
      </w:r>
      <w:r w:rsidR="008C3A3F" w:rsidRPr="008C3A3F">
        <w:rPr>
          <w:rFonts w:ascii="Times New Roman" w:hAnsi="Times New Roman" w:cs="Times New Roman"/>
          <w:sz w:val="24"/>
          <w:szCs w:val="24"/>
        </w:rPr>
        <w:t>57/22</w:t>
      </w:r>
      <w:r w:rsidRPr="00344F78">
        <w:rPr>
          <w:rFonts w:ascii="Times New Roman" w:hAnsi="Times New Roman" w:cs="Times New Roman"/>
          <w:sz w:val="24"/>
          <w:szCs w:val="24"/>
        </w:rPr>
        <w:t>);</w:t>
      </w:r>
    </w:p>
    <w:p w14:paraId="3A0846AE" w14:textId="7048A065" w:rsidR="00344F78" w:rsidRPr="00344F78" w:rsidRDefault="00344F78" w:rsidP="00D84F89">
      <w:pPr>
        <w:pStyle w:val="ListParagraph"/>
        <w:numPr>
          <w:ilvl w:val="0"/>
          <w:numId w:val="18"/>
        </w:numPr>
        <w:jc w:val="both"/>
        <w:rPr>
          <w:rFonts w:ascii="Times New Roman" w:hAnsi="Times New Roman" w:cs="Times New Roman"/>
          <w:sz w:val="24"/>
          <w:szCs w:val="24"/>
        </w:rPr>
      </w:pPr>
      <w:r w:rsidRPr="00344F78">
        <w:rPr>
          <w:rFonts w:ascii="Times New Roman" w:hAnsi="Times New Roman" w:cs="Times New Roman"/>
          <w:sz w:val="24"/>
          <w:szCs w:val="24"/>
        </w:rPr>
        <w:t>Statut Hrvatske zaklade za znanost</w:t>
      </w:r>
      <w:r>
        <w:rPr>
          <w:rFonts w:ascii="Times New Roman" w:hAnsi="Times New Roman" w:cs="Times New Roman"/>
          <w:sz w:val="24"/>
          <w:szCs w:val="24"/>
        </w:rPr>
        <w:t xml:space="preserve"> (</w:t>
      </w:r>
      <w:hyperlink r:id="rId16" w:history="1">
        <w:r w:rsidRPr="00344F78">
          <w:rPr>
            <w:rStyle w:val="Hyperlink"/>
            <w:rFonts w:ascii="Times New Roman" w:hAnsi="Times New Roman" w:cs="Times New Roman"/>
            <w:sz w:val="24"/>
            <w:szCs w:val="24"/>
          </w:rPr>
          <w:t>poveznica</w:t>
        </w:r>
      </w:hyperlink>
      <w:r>
        <w:rPr>
          <w:rFonts w:ascii="Times New Roman" w:hAnsi="Times New Roman" w:cs="Times New Roman"/>
          <w:sz w:val="24"/>
          <w:szCs w:val="24"/>
        </w:rPr>
        <w:t>).</w:t>
      </w:r>
    </w:p>
    <w:p w14:paraId="1E402097" w14:textId="763897C8" w:rsidR="007D04B7" w:rsidRPr="00A13BB8" w:rsidRDefault="00A214A1" w:rsidP="00AF6858">
      <w:pPr>
        <w:spacing w:after="120"/>
        <w:jc w:val="both"/>
        <w:rPr>
          <w:rFonts w:ascii="Times New Roman" w:hAnsi="Times New Roman" w:cs="Times New Roman"/>
          <w:sz w:val="24"/>
          <w:szCs w:val="24"/>
        </w:rPr>
      </w:pPr>
      <w:r w:rsidRPr="00A13BB8">
        <w:rPr>
          <w:rFonts w:ascii="Times New Roman" w:hAnsi="Times New Roman" w:cs="Times New Roman"/>
          <w:sz w:val="24"/>
          <w:szCs w:val="24"/>
        </w:rPr>
        <w:t>P</w:t>
      </w:r>
      <w:r w:rsidR="00A85E23" w:rsidRPr="00A13BB8">
        <w:rPr>
          <w:rFonts w:ascii="Times New Roman" w:hAnsi="Times New Roman" w:cs="Times New Roman"/>
          <w:sz w:val="24"/>
          <w:szCs w:val="24"/>
        </w:rPr>
        <w:t xml:space="preserve">rijavitelj mora dokazati da </w:t>
      </w:r>
      <w:r w:rsidR="2CA976CE" w:rsidRPr="00A13BB8">
        <w:rPr>
          <w:rFonts w:ascii="Times New Roman" w:hAnsi="Times New Roman" w:cs="Times New Roman"/>
          <w:sz w:val="24"/>
          <w:szCs w:val="24"/>
        </w:rPr>
        <w:t>u trenutku prijave nije niti u jednoj situaciji isključenja, kako je to definirano ovim Uputama.</w:t>
      </w:r>
    </w:p>
    <w:p w14:paraId="2ECA6242" w14:textId="6623835C" w:rsidR="00A0462B" w:rsidRPr="00A13BB8" w:rsidRDefault="00CB20B1" w:rsidP="00AF6858">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P</w:t>
      </w:r>
      <w:r w:rsidR="007D04B7" w:rsidRPr="00A13BB8">
        <w:rPr>
          <w:rFonts w:ascii="Times New Roman" w:hAnsi="Times New Roman" w:cs="Times New Roman"/>
          <w:sz w:val="24"/>
          <w:szCs w:val="24"/>
        </w:rPr>
        <w:t>rihvatljivost prijavitelja se provjerava sukladno relevantnim dokumentima navedenima</w:t>
      </w:r>
      <w:r w:rsidR="00647E69">
        <w:rPr>
          <w:rFonts w:ascii="Times New Roman" w:hAnsi="Times New Roman" w:cs="Times New Roman"/>
          <w:sz w:val="24"/>
          <w:szCs w:val="24"/>
        </w:rPr>
        <w:t xml:space="preserve"> u sekcij</w:t>
      </w:r>
      <w:r w:rsidR="002F0C61">
        <w:rPr>
          <w:rFonts w:ascii="Times New Roman" w:hAnsi="Times New Roman" w:cs="Times New Roman"/>
          <w:sz w:val="24"/>
          <w:szCs w:val="24"/>
        </w:rPr>
        <w:t>i</w:t>
      </w:r>
      <w:r w:rsidR="00647E69">
        <w:rPr>
          <w:rFonts w:ascii="Times New Roman" w:hAnsi="Times New Roman" w:cs="Times New Roman"/>
          <w:sz w:val="24"/>
          <w:szCs w:val="24"/>
        </w:rPr>
        <w:t xml:space="preserve"> 2.3. </w:t>
      </w:r>
      <w:r w:rsidR="00A67496" w:rsidRPr="00A13BB8">
        <w:rPr>
          <w:rFonts w:ascii="Times New Roman" w:hAnsi="Times New Roman" w:cs="Times New Roman"/>
          <w:sz w:val="24"/>
          <w:szCs w:val="24"/>
        </w:rPr>
        <w:t xml:space="preserve">ovih </w:t>
      </w:r>
      <w:r w:rsidR="00A07B08" w:rsidRPr="00A13BB8">
        <w:rPr>
          <w:rFonts w:ascii="Times New Roman" w:hAnsi="Times New Roman" w:cs="Times New Roman"/>
          <w:sz w:val="24"/>
          <w:szCs w:val="24"/>
        </w:rPr>
        <w:t>U</w:t>
      </w:r>
      <w:r w:rsidR="00A67496" w:rsidRPr="00A13BB8">
        <w:rPr>
          <w:rFonts w:ascii="Times New Roman" w:hAnsi="Times New Roman" w:cs="Times New Roman"/>
          <w:sz w:val="24"/>
          <w:szCs w:val="24"/>
        </w:rPr>
        <w:t>puta.</w:t>
      </w:r>
    </w:p>
    <w:p w14:paraId="25371A51" w14:textId="2F59CA1F" w:rsidR="00240CA3" w:rsidRDefault="00240CA3" w:rsidP="00AF6858">
      <w:pPr>
        <w:pStyle w:val="NoSpacing"/>
        <w:spacing w:after="120" w:line="276" w:lineRule="auto"/>
        <w:jc w:val="both"/>
        <w:rPr>
          <w:rFonts w:ascii="Times New Roman" w:hAnsi="Times New Roman" w:cs="Times New Roman"/>
          <w:sz w:val="24"/>
          <w:szCs w:val="24"/>
        </w:rPr>
      </w:pPr>
    </w:p>
    <w:p w14:paraId="12B9A73F" w14:textId="77777777" w:rsidR="00AA765D" w:rsidRDefault="00AA765D" w:rsidP="00AF6858">
      <w:pPr>
        <w:pStyle w:val="NoSpacing"/>
        <w:spacing w:after="120" w:line="276" w:lineRule="auto"/>
        <w:jc w:val="both"/>
        <w:rPr>
          <w:rFonts w:ascii="Times New Roman" w:hAnsi="Times New Roman" w:cs="Times New Roman"/>
          <w:sz w:val="24"/>
          <w:szCs w:val="24"/>
        </w:rPr>
      </w:pPr>
    </w:p>
    <w:p w14:paraId="22ABC6BA" w14:textId="77777777" w:rsidR="008C3C45" w:rsidRPr="00A13BB8" w:rsidRDefault="008C3C45" w:rsidP="00AF6858">
      <w:pPr>
        <w:pStyle w:val="NoSpacing"/>
        <w:spacing w:after="120" w:line="276" w:lineRule="auto"/>
        <w:jc w:val="both"/>
        <w:rPr>
          <w:rFonts w:ascii="Times New Roman" w:hAnsi="Times New Roman" w:cs="Times New Roman"/>
          <w:sz w:val="24"/>
          <w:szCs w:val="24"/>
        </w:rPr>
      </w:pPr>
    </w:p>
    <w:p w14:paraId="73FDEC07" w14:textId="6AD8C117" w:rsidR="00BE1216" w:rsidRPr="00A13BB8" w:rsidRDefault="00BE1216" w:rsidP="00677A1B">
      <w:pPr>
        <w:pStyle w:val="Heading2"/>
      </w:pPr>
      <w:bookmarkStart w:id="84" w:name="_Toc97916948"/>
      <w:bookmarkStart w:id="85" w:name="_Toc120711114"/>
      <w:r w:rsidRPr="00A13BB8">
        <w:t>Prihvatljivost partnera i formiranje partnerstva</w:t>
      </w:r>
      <w:bookmarkEnd w:id="84"/>
      <w:bookmarkEnd w:id="85"/>
      <w:r w:rsidR="00BA18EE" w:rsidRPr="00A13BB8">
        <w:t xml:space="preserve"> </w:t>
      </w:r>
    </w:p>
    <w:p w14:paraId="4FC17FCC" w14:textId="46CDB1E1" w:rsidR="001D443C" w:rsidRDefault="001D443C" w:rsidP="00AF6858">
      <w:pPr>
        <w:pStyle w:val="paragraph"/>
        <w:spacing w:before="0" w:beforeAutospacing="0" w:after="120" w:afterAutospacing="0" w:line="276" w:lineRule="auto"/>
        <w:jc w:val="both"/>
        <w:textAlignment w:val="baseline"/>
        <w:rPr>
          <w:lang w:val="hr-HR"/>
        </w:rPr>
      </w:pPr>
    </w:p>
    <w:p w14:paraId="09AAF4C3" w14:textId="337D59E8" w:rsidR="008F5A4D" w:rsidRDefault="008F5A4D" w:rsidP="00A41083">
      <w:pPr>
        <w:spacing w:after="120"/>
        <w:jc w:val="both"/>
        <w:rPr>
          <w:rFonts w:ascii="Times New Roman" w:hAnsi="Times New Roman" w:cs="Times New Roman"/>
          <w:sz w:val="24"/>
          <w:szCs w:val="24"/>
        </w:rPr>
      </w:pPr>
      <w:r w:rsidRPr="008F5A4D">
        <w:rPr>
          <w:rFonts w:ascii="Times New Roman" w:hAnsi="Times New Roman" w:cs="Times New Roman"/>
          <w:sz w:val="24"/>
          <w:szCs w:val="24"/>
        </w:rPr>
        <w:t>Prijavitelj mora djelovati pojedinačno. Partnerske organizacije i partnerstvo bilo koje vrste nisu prihvatljivi.</w:t>
      </w:r>
    </w:p>
    <w:p w14:paraId="1663C435" w14:textId="77777777" w:rsidR="001508A5" w:rsidRPr="00A13BB8" w:rsidRDefault="001508A5" w:rsidP="00AF6858">
      <w:pPr>
        <w:pStyle w:val="NoSpacing"/>
        <w:spacing w:after="120" w:line="276" w:lineRule="auto"/>
        <w:jc w:val="both"/>
        <w:rPr>
          <w:rFonts w:ascii="Times New Roman" w:hAnsi="Times New Roman" w:cs="Times New Roman"/>
          <w:sz w:val="24"/>
          <w:szCs w:val="24"/>
        </w:rPr>
      </w:pPr>
    </w:p>
    <w:p w14:paraId="42973256" w14:textId="6AEEF7D7" w:rsidR="00F82135" w:rsidRPr="00A13BB8" w:rsidRDefault="00D054D7" w:rsidP="00677A1B">
      <w:pPr>
        <w:pStyle w:val="Heading2"/>
      </w:pPr>
      <w:bookmarkStart w:id="86" w:name="_Toc2260417"/>
      <w:bookmarkStart w:id="87" w:name="_Toc97916949"/>
      <w:bookmarkStart w:id="88" w:name="_Toc120711115"/>
      <w:bookmarkStart w:id="89" w:name="_Hlk97624260"/>
      <w:bookmarkStart w:id="90" w:name="_Toc452468693"/>
      <w:r w:rsidRPr="00A13BB8">
        <w:t>Kriteriji za isklju</w:t>
      </w:r>
      <w:r w:rsidR="00B959C0" w:rsidRPr="00A13BB8">
        <w:t>č</w:t>
      </w:r>
      <w:r w:rsidR="00F82135" w:rsidRPr="00A13BB8">
        <w:t>enje</w:t>
      </w:r>
      <w:bookmarkEnd w:id="86"/>
      <w:r w:rsidR="00F82135" w:rsidRPr="00A13BB8">
        <w:t xml:space="preserve"> </w:t>
      </w:r>
      <w:r w:rsidR="00EE6EF5" w:rsidRPr="00A13BB8">
        <w:t>prijavitelja</w:t>
      </w:r>
      <w:bookmarkEnd w:id="87"/>
      <w:bookmarkEnd w:id="88"/>
    </w:p>
    <w:bookmarkEnd w:id="89"/>
    <w:p w14:paraId="7B4149AC" w14:textId="77777777" w:rsidR="001D443C" w:rsidRPr="00A13BB8" w:rsidRDefault="001D443C" w:rsidP="00AF6858">
      <w:pPr>
        <w:pStyle w:val="NoSpacing"/>
        <w:spacing w:after="120" w:line="276" w:lineRule="auto"/>
        <w:rPr>
          <w:rStyle w:val="normaltextrun"/>
          <w:rFonts w:ascii="Times New Roman" w:hAnsi="Times New Roman" w:cs="Times New Roman"/>
          <w:color w:val="000000"/>
          <w:sz w:val="24"/>
          <w:szCs w:val="24"/>
          <w:shd w:val="clear" w:color="auto" w:fill="FFFFFF"/>
        </w:rPr>
      </w:pPr>
    </w:p>
    <w:p w14:paraId="0C16E528" w14:textId="77777777" w:rsidR="00C43734" w:rsidRPr="00A13BB8" w:rsidRDefault="00C43734" w:rsidP="00C43734">
      <w:pPr>
        <w:pStyle w:val="NoSpacing"/>
        <w:spacing w:after="120" w:line="276" w:lineRule="auto"/>
        <w:rPr>
          <w:rStyle w:val="normaltextrun"/>
          <w:rFonts w:ascii="Times New Roman" w:hAnsi="Times New Roman" w:cs="Times New Roman"/>
          <w:color w:val="000000"/>
          <w:sz w:val="24"/>
          <w:szCs w:val="24"/>
          <w:shd w:val="clear" w:color="auto" w:fill="FFFFFF"/>
        </w:rPr>
      </w:pPr>
      <w:r w:rsidRPr="00A13BB8">
        <w:rPr>
          <w:rStyle w:val="normaltextrun"/>
          <w:rFonts w:ascii="Times New Roman" w:hAnsi="Times New Roman" w:cs="Times New Roman"/>
          <w:color w:val="000000"/>
          <w:sz w:val="24"/>
          <w:szCs w:val="24"/>
          <w:shd w:val="clear" w:color="auto" w:fill="FFFFFF"/>
        </w:rPr>
        <w:t>U okviru ovog Poziva, potpora se</w:t>
      </w:r>
      <w:r>
        <w:rPr>
          <w:rStyle w:val="normaltextrun"/>
          <w:rFonts w:ascii="Times New Roman" w:hAnsi="Times New Roman" w:cs="Times New Roman"/>
          <w:color w:val="000000"/>
          <w:sz w:val="24"/>
          <w:szCs w:val="24"/>
          <w:shd w:val="clear" w:color="auto" w:fill="FFFFFF"/>
        </w:rPr>
        <w:t xml:space="preserve"> </w:t>
      </w:r>
      <w:r w:rsidRPr="00A13BB8">
        <w:rPr>
          <w:rStyle w:val="normaltextrun"/>
          <w:rFonts w:ascii="Times New Roman" w:hAnsi="Times New Roman" w:cs="Times New Roman"/>
          <w:b/>
          <w:bCs/>
          <w:color w:val="000000"/>
          <w:sz w:val="24"/>
          <w:szCs w:val="24"/>
          <w:shd w:val="clear" w:color="auto" w:fill="FFFFFF"/>
        </w:rPr>
        <w:t>ne</w:t>
      </w:r>
      <w:r>
        <w:rPr>
          <w:rStyle w:val="normaltextrun"/>
          <w:rFonts w:ascii="Times New Roman" w:hAnsi="Times New Roman" w:cs="Times New Roman"/>
          <w:b/>
          <w:bCs/>
          <w:color w:val="000000"/>
          <w:sz w:val="24"/>
          <w:szCs w:val="24"/>
          <w:shd w:val="clear" w:color="auto" w:fill="FFFFFF"/>
        </w:rPr>
        <w:t xml:space="preserve"> </w:t>
      </w:r>
      <w:r w:rsidRPr="00A13BB8">
        <w:rPr>
          <w:rStyle w:val="normaltextrun"/>
          <w:rFonts w:ascii="Times New Roman" w:hAnsi="Times New Roman" w:cs="Times New Roman"/>
          <w:b/>
          <w:bCs/>
          <w:color w:val="000000"/>
          <w:sz w:val="24"/>
          <w:szCs w:val="24"/>
          <w:shd w:val="clear" w:color="auto" w:fill="FFFFFF"/>
        </w:rPr>
        <w:t>može</w:t>
      </w:r>
      <w:r>
        <w:rPr>
          <w:rStyle w:val="apple-converted-space"/>
          <w:rFonts w:ascii="Times New Roman" w:hAnsi="Times New Roman" w:cs="Times New Roman"/>
          <w:b/>
          <w:bCs/>
          <w:color w:val="000000"/>
          <w:sz w:val="24"/>
          <w:szCs w:val="24"/>
          <w:shd w:val="clear" w:color="auto" w:fill="FFFFFF"/>
        </w:rPr>
        <w:t xml:space="preserve"> </w:t>
      </w:r>
      <w:r w:rsidRPr="00A13BB8">
        <w:rPr>
          <w:rStyle w:val="normaltextrun"/>
          <w:rFonts w:ascii="Times New Roman" w:hAnsi="Times New Roman" w:cs="Times New Roman"/>
          <w:color w:val="000000"/>
          <w:sz w:val="24"/>
          <w:szCs w:val="24"/>
          <w:shd w:val="clear" w:color="auto" w:fill="FFFFFF"/>
        </w:rPr>
        <w:t>dodijeliti:</w:t>
      </w:r>
    </w:p>
    <w:p w14:paraId="6561F104" w14:textId="5E33D979" w:rsidR="00C43734" w:rsidRPr="00A13BB8" w:rsidRDefault="00C43734" w:rsidP="00D84F89">
      <w:pPr>
        <w:pStyle w:val="NoSpacing"/>
        <w:numPr>
          <w:ilvl w:val="0"/>
          <w:numId w:val="5"/>
        </w:numPr>
        <w:spacing w:after="120" w:line="276" w:lineRule="auto"/>
        <w:jc w:val="both"/>
        <w:rPr>
          <w:rStyle w:val="eop"/>
          <w:rFonts w:ascii="Times New Roman" w:hAnsi="Times New Roman" w:cs="Times New Roman"/>
          <w:color w:val="000000"/>
          <w:sz w:val="24"/>
          <w:szCs w:val="24"/>
          <w:shd w:val="clear" w:color="auto" w:fill="FFFFFF"/>
        </w:rPr>
      </w:pPr>
      <w:r w:rsidRPr="00A13BB8">
        <w:rPr>
          <w:rStyle w:val="normaltextrun"/>
          <w:rFonts w:ascii="Times New Roman" w:hAnsi="Times New Roman" w:cs="Times New Roman"/>
          <w:color w:val="000000"/>
          <w:sz w:val="24"/>
          <w:szCs w:val="24"/>
          <w:shd w:val="clear" w:color="auto" w:fill="FFFFFF"/>
        </w:rPr>
        <w:t xml:space="preserve">prijavitelju od kojeg je, kako je navedeno u članku 1. točki 4.a) Uredbe (EU) br. 651/2014, temeljem prethodne odluke Komisije kojom se potpora proglašava protuzakonitom i nespojivom s unutarnjim tržištem, zatražen povrat sredstava </w:t>
      </w:r>
      <w:r>
        <w:rPr>
          <w:rFonts w:ascii="Times New Roman" w:hAnsi="Times New Roman" w:cs="Times New Roman"/>
          <w:sz w:val="24"/>
          <w:szCs w:val="24"/>
        </w:rPr>
        <w:t>–</w:t>
      </w:r>
      <w:r w:rsidRPr="00A13BB8">
        <w:rPr>
          <w:rStyle w:val="normaltextrun"/>
          <w:rFonts w:ascii="Times New Roman" w:hAnsi="Times New Roman" w:cs="Times New Roman"/>
          <w:i/>
          <w:iCs/>
          <w:color w:val="000000"/>
          <w:sz w:val="24"/>
          <w:szCs w:val="24"/>
          <w:shd w:val="clear" w:color="auto" w:fill="FFFFFF"/>
        </w:rPr>
        <w:t xml:space="preserve"> dokazuje se Izjavom</w:t>
      </w:r>
      <w:r w:rsidRPr="00A13BB8">
        <w:rPr>
          <w:rStyle w:val="apple-converted-space"/>
          <w:rFonts w:ascii="Times New Roman" w:hAnsi="Times New Roman" w:cs="Times New Roman"/>
          <w:i/>
          <w:iCs/>
          <w:color w:val="000000"/>
          <w:sz w:val="24"/>
          <w:szCs w:val="24"/>
          <w:shd w:val="clear" w:color="auto" w:fill="FFFFFF"/>
        </w:rPr>
        <w:t> </w:t>
      </w:r>
      <w:r w:rsidRPr="00A13BB8">
        <w:rPr>
          <w:rStyle w:val="normaltextrun"/>
          <w:rFonts w:ascii="Times New Roman" w:hAnsi="Times New Roman" w:cs="Times New Roman"/>
          <w:i/>
          <w:iCs/>
          <w:color w:val="000000"/>
          <w:sz w:val="24"/>
          <w:szCs w:val="24"/>
          <w:shd w:val="clear" w:color="auto" w:fill="FFFFFF"/>
        </w:rPr>
        <w:t xml:space="preserve">prijavitelja </w:t>
      </w:r>
      <w:bookmarkStart w:id="91" w:name="_Hlk97625467"/>
      <w:r w:rsidRPr="00A13BB8">
        <w:rPr>
          <w:rStyle w:val="normaltextrun"/>
          <w:rFonts w:ascii="Times New Roman" w:hAnsi="Times New Roman" w:cs="Times New Roman"/>
          <w:i/>
          <w:iCs/>
          <w:color w:val="000000"/>
          <w:sz w:val="24"/>
          <w:szCs w:val="24"/>
          <w:shd w:val="clear" w:color="auto" w:fill="FFFFFF"/>
        </w:rPr>
        <w:t>(</w:t>
      </w:r>
      <w:r w:rsidRPr="00A13BB8">
        <w:rPr>
          <w:rStyle w:val="normaltextrun"/>
          <w:rFonts w:ascii="Times New Roman" w:hAnsi="Times New Roman" w:cs="Times New Roman"/>
          <w:i/>
          <w:color w:val="000000"/>
          <w:sz w:val="24"/>
          <w:szCs w:val="24"/>
        </w:rPr>
        <w:t>Obrazac 2</w:t>
      </w:r>
      <w:bookmarkEnd w:id="91"/>
      <w:r w:rsidR="009C7082">
        <w:rPr>
          <w:rStyle w:val="normaltextrun"/>
          <w:rFonts w:ascii="Times New Roman" w:hAnsi="Times New Roman" w:cs="Times New Roman"/>
          <w:i/>
          <w:color w:val="000000"/>
          <w:sz w:val="24"/>
          <w:szCs w:val="24"/>
        </w:rPr>
        <w:t>.</w:t>
      </w:r>
      <w:r>
        <w:rPr>
          <w:rStyle w:val="apple-converted-space"/>
          <w:rFonts w:ascii="Times New Roman" w:hAnsi="Times New Roman" w:cs="Times New Roman"/>
          <w:i/>
          <w:color w:val="000000"/>
          <w:sz w:val="24"/>
          <w:szCs w:val="24"/>
        </w:rPr>
        <w:t>)</w:t>
      </w:r>
      <w:r>
        <w:rPr>
          <w:rStyle w:val="normaltextrun"/>
          <w:rFonts w:ascii="Times New Roman" w:hAnsi="Times New Roman" w:cs="Times New Roman"/>
          <w:iCs/>
          <w:color w:val="000000"/>
          <w:sz w:val="24"/>
          <w:szCs w:val="24"/>
        </w:rPr>
        <w:t>;</w:t>
      </w:r>
    </w:p>
    <w:p w14:paraId="3051C356" w14:textId="4A8B67EA" w:rsidR="00C43734" w:rsidRPr="00A13BB8" w:rsidRDefault="00C43734" w:rsidP="00D84F89">
      <w:pPr>
        <w:pStyle w:val="NoSpacing"/>
        <w:numPr>
          <w:ilvl w:val="0"/>
          <w:numId w:val="5"/>
        </w:numPr>
        <w:spacing w:after="120" w:line="276" w:lineRule="auto"/>
        <w:jc w:val="both"/>
        <w:rPr>
          <w:rStyle w:val="eop"/>
          <w:rFonts w:ascii="Times New Roman" w:hAnsi="Times New Roman" w:cs="Times New Roman"/>
          <w:color w:val="000000"/>
          <w:sz w:val="24"/>
          <w:szCs w:val="24"/>
          <w:shd w:val="clear" w:color="auto" w:fill="FFFFFF"/>
        </w:rPr>
      </w:pPr>
      <w:r w:rsidRPr="00A13BB8">
        <w:rPr>
          <w:rStyle w:val="eop"/>
          <w:rFonts w:ascii="Times New Roman" w:hAnsi="Times New Roman" w:cs="Times New Roman"/>
          <w:color w:val="000000"/>
          <w:sz w:val="24"/>
          <w:szCs w:val="24"/>
          <w:shd w:val="clear" w:color="auto" w:fill="FFFFFF"/>
        </w:rPr>
        <w:t>ako je prijavitelj ili osoba ovlaštena po zakonu za zastupanje prijavitelja (osobe koja je član upravnog, upravljačkog ili nadzornog tijela ili ima ovlasti zastupanja, donošenja odluka ili nadzora toga gospodarskog subjekta) pravomoćno osuđena za bilo koje od sljedećih kaznenih djela odnosno za odgovarajuća kaznena djela prema propisima države sjedišta ili države čiji je državljanin osoba ovlaštena po zakonu za njihovo zastupanje</w:t>
      </w:r>
      <w:r>
        <w:rPr>
          <w:rStyle w:val="eop"/>
          <w:rFonts w:ascii="Times New Roman" w:hAnsi="Times New Roman" w:cs="Times New Roman"/>
          <w:color w:val="000000"/>
          <w:sz w:val="24"/>
          <w:szCs w:val="24"/>
          <w:shd w:val="clear" w:color="auto" w:fill="FFFFFF"/>
        </w:rPr>
        <w:t xml:space="preserve"> </w:t>
      </w:r>
      <w:r w:rsidRPr="009C207B">
        <w:rPr>
          <w:rStyle w:val="eop"/>
          <w:rFonts w:ascii="Times New Roman" w:hAnsi="Times New Roman" w:cs="Times New Roman"/>
          <w:color w:val="000000"/>
          <w:sz w:val="24"/>
          <w:szCs w:val="24"/>
          <w:shd w:val="clear" w:color="auto" w:fill="FFFFFF"/>
        </w:rPr>
        <w:t xml:space="preserve">– </w:t>
      </w:r>
      <w:r w:rsidRPr="009C207B">
        <w:rPr>
          <w:rStyle w:val="eop"/>
          <w:rFonts w:ascii="Times New Roman" w:hAnsi="Times New Roman" w:cs="Times New Roman"/>
          <w:i/>
          <w:color w:val="000000"/>
          <w:sz w:val="24"/>
          <w:szCs w:val="24"/>
          <w:shd w:val="clear" w:color="auto" w:fill="FFFFFF"/>
        </w:rPr>
        <w:t>dokazuje se Izjavom prijavitelja (Obrazac 2</w:t>
      </w:r>
      <w:r w:rsidR="009C7082">
        <w:rPr>
          <w:rStyle w:val="eop"/>
          <w:rFonts w:ascii="Times New Roman" w:hAnsi="Times New Roman" w:cs="Times New Roman"/>
          <w:i/>
          <w:color w:val="000000"/>
          <w:sz w:val="24"/>
          <w:szCs w:val="24"/>
          <w:shd w:val="clear" w:color="auto" w:fill="FFFFFF"/>
        </w:rPr>
        <w:t>.</w:t>
      </w:r>
      <w:r w:rsidRPr="009C207B">
        <w:rPr>
          <w:rStyle w:val="eop"/>
          <w:rFonts w:ascii="Times New Roman" w:hAnsi="Times New Roman" w:cs="Times New Roman"/>
          <w:i/>
          <w:color w:val="000000"/>
          <w:sz w:val="24"/>
          <w:szCs w:val="24"/>
          <w:shd w:val="clear" w:color="auto" w:fill="FFFFFF"/>
        </w:rPr>
        <w:t xml:space="preserve">): </w:t>
      </w:r>
    </w:p>
    <w:p w14:paraId="4BBF755C" w14:textId="77777777" w:rsidR="00C43734" w:rsidRPr="00A13BB8" w:rsidRDefault="00C43734" w:rsidP="00D84F89">
      <w:pPr>
        <w:pStyle w:val="NoSpacing"/>
        <w:numPr>
          <w:ilvl w:val="1"/>
          <w:numId w:val="5"/>
        </w:numPr>
        <w:spacing w:after="120" w:line="276" w:lineRule="auto"/>
        <w:jc w:val="both"/>
        <w:rPr>
          <w:rFonts w:ascii="Times New Roman" w:hAnsi="Times New Roman" w:cs="Times New Roman"/>
          <w:color w:val="000000"/>
          <w:sz w:val="24"/>
          <w:szCs w:val="24"/>
          <w:shd w:val="clear" w:color="auto" w:fill="FFFFFF"/>
        </w:rPr>
      </w:pPr>
      <w:r w:rsidRPr="00A13BB8">
        <w:rPr>
          <w:rFonts w:ascii="Times New Roman" w:hAnsi="Times New Roman" w:cs="Times New Roman"/>
          <w:color w:val="000000"/>
          <w:sz w:val="24"/>
          <w:szCs w:val="24"/>
          <w:shd w:val="clear" w:color="auto" w:fill="FFFFFF"/>
        </w:rPr>
        <w:t>sudjelovanje u zločinačkoj organizaciji, na temelju članka 328. (zločinačko udruženje) i članka 329. (počinjenje kaznenog djela u sastavu zločinačkog udruženja) iz Kaznenog zakona (</w:t>
      </w:r>
      <w:r>
        <w:rPr>
          <w:rFonts w:ascii="Times New Roman" w:hAnsi="Times New Roman" w:cs="Times New Roman"/>
          <w:color w:val="000000"/>
          <w:sz w:val="24"/>
          <w:szCs w:val="24"/>
          <w:shd w:val="clear" w:color="auto" w:fill="FFFFFF"/>
        </w:rPr>
        <w:t>NN</w:t>
      </w:r>
      <w:r w:rsidRPr="00A13BB8">
        <w:rPr>
          <w:rFonts w:ascii="Times New Roman" w:hAnsi="Times New Roman" w:cs="Times New Roman"/>
          <w:color w:val="000000"/>
          <w:sz w:val="24"/>
          <w:szCs w:val="24"/>
          <w:shd w:val="clear" w:color="auto" w:fill="FFFFFF"/>
        </w:rPr>
        <w:t xml:space="preserve"> 125/11, 144/12, 56/15, 61/15, 101/17</w:t>
      </w:r>
      <w:bookmarkStart w:id="92" w:name="_Hlk535996705"/>
      <w:r w:rsidRPr="00A13BB8">
        <w:rPr>
          <w:rFonts w:ascii="Times New Roman" w:hAnsi="Times New Roman" w:cs="Times New Roman"/>
          <w:color w:val="000000"/>
          <w:sz w:val="24"/>
          <w:szCs w:val="24"/>
          <w:shd w:val="clear" w:color="auto" w:fill="FFFFFF"/>
        </w:rPr>
        <w:t>, 118/18</w:t>
      </w:r>
      <w:bookmarkEnd w:id="92"/>
      <w:r w:rsidRPr="00A13BB8">
        <w:rPr>
          <w:rFonts w:ascii="Times New Roman" w:hAnsi="Times New Roman" w:cs="Times New Roman"/>
          <w:color w:val="000000"/>
          <w:sz w:val="24"/>
          <w:szCs w:val="24"/>
          <w:shd w:val="clear" w:color="auto" w:fill="FFFFFF"/>
        </w:rPr>
        <w:t>, 126/19</w:t>
      </w:r>
      <w:r>
        <w:rPr>
          <w:rFonts w:ascii="Times New Roman" w:hAnsi="Times New Roman" w:cs="Times New Roman"/>
          <w:color w:val="000000"/>
          <w:sz w:val="24"/>
          <w:szCs w:val="24"/>
          <w:shd w:val="clear" w:color="auto" w:fill="FFFFFF"/>
        </w:rPr>
        <w:t>, 84/21</w:t>
      </w:r>
      <w:r w:rsidRPr="00A13BB8">
        <w:rPr>
          <w:rFonts w:ascii="Times New Roman" w:hAnsi="Times New Roman" w:cs="Times New Roman"/>
          <w:color w:val="000000"/>
          <w:sz w:val="24"/>
          <w:szCs w:val="24"/>
          <w:shd w:val="clear" w:color="auto" w:fill="FFFFFF"/>
        </w:rPr>
        <w:t>), članka 333. (udruživanje za počinjenje kaznenih djela) iz Kaznenog zakona (</w:t>
      </w:r>
      <w:r>
        <w:rPr>
          <w:rFonts w:ascii="Times New Roman" w:hAnsi="Times New Roman" w:cs="Times New Roman"/>
          <w:color w:val="000000"/>
          <w:sz w:val="24"/>
          <w:szCs w:val="24"/>
          <w:shd w:val="clear" w:color="auto" w:fill="FFFFFF"/>
        </w:rPr>
        <w:t>NN</w:t>
      </w:r>
      <w:r w:rsidRPr="00A13BB8">
        <w:rPr>
          <w:rFonts w:ascii="Times New Roman" w:hAnsi="Times New Roman" w:cs="Times New Roman"/>
          <w:color w:val="000000"/>
          <w:sz w:val="24"/>
          <w:szCs w:val="24"/>
          <w:shd w:val="clear" w:color="auto" w:fill="FFFFFF"/>
        </w:rPr>
        <w:t xml:space="preserve"> 110/97, 27/98, 50/00, 129/00, 51/01, 111/03, 190/03, 105/04, 84/05, 71/06, 110/07, 152/08, 57/11, 77/11</w:t>
      </w:r>
      <w:r>
        <w:rPr>
          <w:rFonts w:ascii="Times New Roman" w:hAnsi="Times New Roman" w:cs="Times New Roman"/>
          <w:color w:val="000000"/>
          <w:sz w:val="24"/>
          <w:szCs w:val="24"/>
          <w:shd w:val="clear" w:color="auto" w:fill="FFFFFF"/>
        </w:rPr>
        <w:t>,</w:t>
      </w:r>
      <w:r w:rsidRPr="00A13BB8">
        <w:rPr>
          <w:rFonts w:ascii="Times New Roman" w:hAnsi="Times New Roman" w:cs="Times New Roman"/>
          <w:color w:val="000000"/>
          <w:sz w:val="24"/>
          <w:szCs w:val="24"/>
          <w:shd w:val="clear" w:color="auto" w:fill="FFFFFF"/>
        </w:rPr>
        <w:t xml:space="preserve"> 143/12)</w:t>
      </w:r>
      <w:r>
        <w:rPr>
          <w:rFonts w:ascii="Times New Roman" w:hAnsi="Times New Roman" w:cs="Times New Roman"/>
          <w:color w:val="000000"/>
          <w:sz w:val="24"/>
          <w:szCs w:val="24"/>
          <w:shd w:val="clear" w:color="auto" w:fill="FFFFFF"/>
        </w:rPr>
        <w:t>;</w:t>
      </w:r>
      <w:r w:rsidRPr="00A13BB8">
        <w:rPr>
          <w:rFonts w:ascii="Times New Roman" w:hAnsi="Times New Roman" w:cs="Times New Roman"/>
          <w:color w:val="000000"/>
          <w:sz w:val="24"/>
          <w:szCs w:val="24"/>
          <w:shd w:val="clear" w:color="auto" w:fill="FFFFFF"/>
        </w:rPr>
        <w:t xml:space="preserve"> </w:t>
      </w:r>
    </w:p>
    <w:p w14:paraId="0B063054" w14:textId="77777777" w:rsidR="00C43734" w:rsidRPr="00A13BB8" w:rsidRDefault="00C43734" w:rsidP="00D84F89">
      <w:pPr>
        <w:pStyle w:val="NoSpacing"/>
        <w:numPr>
          <w:ilvl w:val="1"/>
          <w:numId w:val="5"/>
        </w:numPr>
        <w:spacing w:after="120" w:line="276" w:lineRule="auto"/>
        <w:jc w:val="both"/>
        <w:rPr>
          <w:rFonts w:ascii="Times New Roman" w:hAnsi="Times New Roman" w:cs="Times New Roman"/>
          <w:color w:val="000000"/>
          <w:sz w:val="24"/>
          <w:szCs w:val="24"/>
          <w:shd w:val="clear" w:color="auto" w:fill="FFFFFF"/>
        </w:rPr>
      </w:pPr>
      <w:r w:rsidRPr="00A13BB8">
        <w:rPr>
          <w:rFonts w:ascii="Times New Roman" w:hAnsi="Times New Roman" w:cs="Times New Roman"/>
          <w:color w:val="000000"/>
          <w:sz w:val="24"/>
          <w:szCs w:val="24"/>
          <w:shd w:val="clear" w:color="auto" w:fill="FFFFFF"/>
        </w:rPr>
        <w:t xml:space="preserve">terorizam ili kaznena djela povezana s terorističkim aktivnostima, na temelju članka 97. (terorizam), članka 99. (javno poticanje na terorizam), članka 100. (novačenje za terorizam), članka 101. (obuka za terorizam), </w:t>
      </w:r>
      <w:r w:rsidRPr="00A13BB8">
        <w:rPr>
          <w:rFonts w:ascii="Times New Roman" w:eastAsia="Times New Roman" w:hAnsi="Times New Roman" w:cs="Times New Roman"/>
          <w:sz w:val="24"/>
          <w:szCs w:val="24"/>
        </w:rPr>
        <w:t>članka 101.a (putovanje u svrhu terorizma)</w:t>
      </w:r>
      <w:r w:rsidRPr="00A13BB8">
        <w:rPr>
          <w:rFonts w:ascii="Times New Roman" w:hAnsi="Times New Roman" w:cs="Times New Roman"/>
          <w:color w:val="000000"/>
          <w:sz w:val="24"/>
          <w:szCs w:val="24"/>
          <w:shd w:val="clear" w:color="auto" w:fill="FFFFFF"/>
        </w:rPr>
        <w:t xml:space="preserve"> i članka 102. (terorističko udruženje) Kaznenog zakona (</w:t>
      </w:r>
      <w:r>
        <w:rPr>
          <w:rFonts w:ascii="Times New Roman" w:hAnsi="Times New Roman" w:cs="Times New Roman"/>
          <w:color w:val="000000"/>
          <w:sz w:val="24"/>
          <w:szCs w:val="24"/>
          <w:shd w:val="clear" w:color="auto" w:fill="FFFFFF"/>
        </w:rPr>
        <w:t>NN</w:t>
      </w:r>
      <w:r w:rsidRPr="00A13BB8">
        <w:rPr>
          <w:rFonts w:ascii="Times New Roman" w:hAnsi="Times New Roman" w:cs="Times New Roman"/>
          <w:color w:val="000000"/>
          <w:sz w:val="24"/>
          <w:szCs w:val="24"/>
          <w:shd w:val="clear" w:color="auto" w:fill="FFFFFF"/>
        </w:rPr>
        <w:t xml:space="preserve"> 125/11, 144/12, 56/15, 61/15, 101/17, 118/18, 126/19</w:t>
      </w:r>
      <w:r>
        <w:rPr>
          <w:rFonts w:ascii="Times New Roman" w:hAnsi="Times New Roman" w:cs="Times New Roman"/>
          <w:color w:val="000000"/>
          <w:sz w:val="24"/>
          <w:szCs w:val="24"/>
          <w:shd w:val="clear" w:color="auto" w:fill="FFFFFF"/>
        </w:rPr>
        <w:t>, 84/21</w:t>
      </w:r>
      <w:r w:rsidRPr="00A13BB8">
        <w:rPr>
          <w:rFonts w:ascii="Times New Roman" w:hAnsi="Times New Roman" w:cs="Times New Roman"/>
          <w:color w:val="000000"/>
          <w:sz w:val="24"/>
          <w:szCs w:val="24"/>
          <w:shd w:val="clear" w:color="auto" w:fill="FFFFFF"/>
        </w:rPr>
        <w:t>) i članka 169. (terorizam), članka 169.a (javno poticanje na terorizam) i članka 169.b (novačenje i obuka za terorizam) iz Kaznenog zakona (</w:t>
      </w:r>
      <w:r>
        <w:rPr>
          <w:rFonts w:ascii="Times New Roman" w:hAnsi="Times New Roman" w:cs="Times New Roman"/>
          <w:color w:val="000000"/>
          <w:sz w:val="24"/>
          <w:szCs w:val="24"/>
          <w:shd w:val="clear" w:color="auto" w:fill="FFFFFF"/>
        </w:rPr>
        <w:t>NN</w:t>
      </w:r>
      <w:r w:rsidRPr="00A13BB8">
        <w:rPr>
          <w:rFonts w:ascii="Times New Roman" w:hAnsi="Times New Roman" w:cs="Times New Roman"/>
          <w:color w:val="000000"/>
          <w:sz w:val="24"/>
          <w:szCs w:val="24"/>
          <w:shd w:val="clear" w:color="auto" w:fill="FFFFFF"/>
        </w:rPr>
        <w:t xml:space="preserve"> 110/97, 27/98, 50/00, 129/00, 51/01, 111/03, 190/03, 105/04, 84/05, 71/06, 110/07, 152/08, 57/11, 77/11</w:t>
      </w:r>
      <w:r>
        <w:rPr>
          <w:rFonts w:ascii="Times New Roman" w:hAnsi="Times New Roman" w:cs="Times New Roman"/>
          <w:color w:val="000000"/>
          <w:sz w:val="24"/>
          <w:szCs w:val="24"/>
          <w:shd w:val="clear" w:color="auto" w:fill="FFFFFF"/>
        </w:rPr>
        <w:t>,</w:t>
      </w:r>
      <w:r w:rsidRPr="00A13BB8">
        <w:rPr>
          <w:rFonts w:ascii="Times New Roman" w:hAnsi="Times New Roman" w:cs="Times New Roman"/>
          <w:color w:val="000000"/>
          <w:sz w:val="24"/>
          <w:szCs w:val="24"/>
          <w:shd w:val="clear" w:color="auto" w:fill="FFFFFF"/>
        </w:rPr>
        <w:t xml:space="preserve"> 143/12)</w:t>
      </w:r>
      <w:r>
        <w:rPr>
          <w:rFonts w:ascii="Times New Roman" w:hAnsi="Times New Roman" w:cs="Times New Roman"/>
          <w:color w:val="000000"/>
          <w:sz w:val="24"/>
          <w:szCs w:val="24"/>
          <w:shd w:val="clear" w:color="auto" w:fill="FFFFFF"/>
        </w:rPr>
        <w:t>;</w:t>
      </w:r>
      <w:r w:rsidRPr="00A13BB8">
        <w:rPr>
          <w:rFonts w:ascii="Times New Roman" w:hAnsi="Times New Roman" w:cs="Times New Roman"/>
          <w:color w:val="000000"/>
          <w:sz w:val="24"/>
          <w:szCs w:val="24"/>
          <w:shd w:val="clear" w:color="auto" w:fill="FFFFFF"/>
        </w:rPr>
        <w:t xml:space="preserve"> </w:t>
      </w:r>
    </w:p>
    <w:p w14:paraId="0778BB32" w14:textId="77777777" w:rsidR="00C43734" w:rsidRPr="00A13BB8" w:rsidRDefault="00C43734" w:rsidP="00D84F89">
      <w:pPr>
        <w:pStyle w:val="NoSpacing"/>
        <w:numPr>
          <w:ilvl w:val="1"/>
          <w:numId w:val="5"/>
        </w:numPr>
        <w:spacing w:after="120" w:line="276" w:lineRule="auto"/>
        <w:jc w:val="both"/>
        <w:rPr>
          <w:rFonts w:ascii="Times New Roman" w:hAnsi="Times New Roman" w:cs="Times New Roman"/>
          <w:color w:val="000000"/>
          <w:sz w:val="24"/>
          <w:szCs w:val="24"/>
          <w:shd w:val="clear" w:color="auto" w:fill="FFFFFF"/>
        </w:rPr>
      </w:pPr>
      <w:r w:rsidRPr="00A13BB8">
        <w:rPr>
          <w:rFonts w:ascii="Times New Roman" w:hAnsi="Times New Roman" w:cs="Times New Roman"/>
          <w:color w:val="000000"/>
          <w:sz w:val="24"/>
          <w:szCs w:val="24"/>
          <w:shd w:val="clear" w:color="auto" w:fill="FFFFFF"/>
        </w:rPr>
        <w:t>pranje novca ili financiranje terorizma, na temelju članka 98. (financiranje terorizma) i članka 265. (pranje novca) Kaznenog zakona (NN 125/2011, 144/2012, 56/2015, 61/2015, 101/2017, 118/2018, 126/19</w:t>
      </w:r>
      <w:r>
        <w:rPr>
          <w:rFonts w:ascii="Times New Roman" w:hAnsi="Times New Roman" w:cs="Times New Roman"/>
          <w:color w:val="000000"/>
          <w:sz w:val="24"/>
          <w:szCs w:val="24"/>
          <w:shd w:val="clear" w:color="auto" w:fill="FFFFFF"/>
        </w:rPr>
        <w:t>, 84/21</w:t>
      </w:r>
      <w:r w:rsidRPr="00A13BB8">
        <w:rPr>
          <w:rFonts w:ascii="Times New Roman" w:hAnsi="Times New Roman" w:cs="Times New Roman"/>
          <w:color w:val="000000"/>
          <w:sz w:val="24"/>
          <w:szCs w:val="24"/>
          <w:shd w:val="clear" w:color="auto" w:fill="FFFFFF"/>
        </w:rPr>
        <w:t>) i članka 279. (pranje novca) iz Kaznenog zakona (</w:t>
      </w:r>
      <w:r>
        <w:rPr>
          <w:rFonts w:ascii="Times New Roman" w:hAnsi="Times New Roman" w:cs="Times New Roman"/>
          <w:color w:val="000000"/>
          <w:sz w:val="24"/>
          <w:szCs w:val="24"/>
          <w:shd w:val="clear" w:color="auto" w:fill="FFFFFF"/>
        </w:rPr>
        <w:t>NN</w:t>
      </w:r>
      <w:r w:rsidRPr="00A13BB8">
        <w:rPr>
          <w:rFonts w:ascii="Times New Roman" w:hAnsi="Times New Roman" w:cs="Times New Roman"/>
          <w:color w:val="000000"/>
          <w:sz w:val="24"/>
          <w:szCs w:val="24"/>
          <w:shd w:val="clear" w:color="auto" w:fill="FFFFFF"/>
        </w:rPr>
        <w:t xml:space="preserve"> 110/97, 27/98, 50/00, 129/00, 51/01, 111/03, 190/03, 105/04, 84/05, 71/06, 110/07, 152/08, 57/11, 77/11</w:t>
      </w:r>
      <w:r>
        <w:rPr>
          <w:rFonts w:ascii="Times New Roman" w:hAnsi="Times New Roman" w:cs="Times New Roman"/>
          <w:color w:val="000000"/>
          <w:sz w:val="24"/>
          <w:szCs w:val="24"/>
          <w:shd w:val="clear" w:color="auto" w:fill="FFFFFF"/>
        </w:rPr>
        <w:t>,</w:t>
      </w:r>
      <w:r w:rsidRPr="00A13BB8">
        <w:rPr>
          <w:rFonts w:ascii="Times New Roman" w:hAnsi="Times New Roman" w:cs="Times New Roman"/>
          <w:color w:val="000000"/>
          <w:sz w:val="24"/>
          <w:szCs w:val="24"/>
          <w:shd w:val="clear" w:color="auto" w:fill="FFFFFF"/>
        </w:rPr>
        <w:t xml:space="preserve"> 143/12)</w:t>
      </w:r>
      <w:r>
        <w:rPr>
          <w:rFonts w:ascii="Times New Roman" w:hAnsi="Times New Roman" w:cs="Times New Roman"/>
          <w:color w:val="000000"/>
          <w:sz w:val="24"/>
          <w:szCs w:val="24"/>
          <w:shd w:val="clear" w:color="auto" w:fill="FFFFFF"/>
        </w:rPr>
        <w:t>;</w:t>
      </w:r>
      <w:r w:rsidRPr="00A13BB8">
        <w:rPr>
          <w:rFonts w:ascii="Times New Roman" w:hAnsi="Times New Roman" w:cs="Times New Roman"/>
          <w:color w:val="000000"/>
          <w:sz w:val="24"/>
          <w:szCs w:val="24"/>
          <w:shd w:val="clear" w:color="auto" w:fill="FFFFFF"/>
        </w:rPr>
        <w:t xml:space="preserve"> </w:t>
      </w:r>
    </w:p>
    <w:p w14:paraId="3DB214E0" w14:textId="77777777" w:rsidR="00C43734" w:rsidRPr="00A13BB8" w:rsidRDefault="00C43734" w:rsidP="00D84F89">
      <w:pPr>
        <w:pStyle w:val="NoSpacing"/>
        <w:numPr>
          <w:ilvl w:val="1"/>
          <w:numId w:val="5"/>
        </w:numPr>
        <w:spacing w:after="120" w:line="276" w:lineRule="auto"/>
        <w:jc w:val="both"/>
        <w:rPr>
          <w:rFonts w:ascii="Times New Roman" w:hAnsi="Times New Roman" w:cs="Times New Roman"/>
          <w:color w:val="000000"/>
          <w:sz w:val="24"/>
          <w:szCs w:val="24"/>
          <w:shd w:val="clear" w:color="auto" w:fill="FFFFFF"/>
        </w:rPr>
      </w:pPr>
      <w:r w:rsidRPr="00A13BB8">
        <w:rPr>
          <w:rFonts w:ascii="Times New Roman" w:hAnsi="Times New Roman" w:cs="Times New Roman"/>
          <w:color w:val="000000"/>
          <w:sz w:val="24"/>
          <w:szCs w:val="24"/>
          <w:shd w:val="clear" w:color="auto" w:fill="FFFFFF"/>
        </w:rPr>
        <w:t>dječji rad ili druge oblike trgovanja ljudima, na temelju članka 106. (trgovanje ljudima) Kaznenog zakona (</w:t>
      </w:r>
      <w:r>
        <w:rPr>
          <w:rFonts w:ascii="Times New Roman" w:hAnsi="Times New Roman" w:cs="Times New Roman"/>
          <w:color w:val="000000"/>
          <w:sz w:val="24"/>
          <w:szCs w:val="24"/>
          <w:shd w:val="clear" w:color="auto" w:fill="FFFFFF"/>
        </w:rPr>
        <w:t>NN</w:t>
      </w:r>
      <w:r w:rsidRPr="00A13BB8">
        <w:rPr>
          <w:rFonts w:ascii="Times New Roman" w:hAnsi="Times New Roman" w:cs="Times New Roman"/>
          <w:color w:val="000000"/>
          <w:sz w:val="24"/>
          <w:szCs w:val="24"/>
          <w:shd w:val="clear" w:color="auto" w:fill="FFFFFF"/>
        </w:rPr>
        <w:t xml:space="preserve"> 125/11, 144/12, 56/15, 61/15, 101/17, 118/18, 126/19</w:t>
      </w:r>
      <w:r>
        <w:rPr>
          <w:rFonts w:ascii="Times New Roman" w:hAnsi="Times New Roman" w:cs="Times New Roman"/>
          <w:color w:val="000000"/>
          <w:sz w:val="24"/>
          <w:szCs w:val="24"/>
          <w:shd w:val="clear" w:color="auto" w:fill="FFFFFF"/>
        </w:rPr>
        <w:t>, 84/21</w:t>
      </w:r>
      <w:r w:rsidRPr="00A13BB8">
        <w:rPr>
          <w:rFonts w:ascii="Times New Roman" w:hAnsi="Times New Roman" w:cs="Times New Roman"/>
          <w:color w:val="000000"/>
          <w:sz w:val="24"/>
          <w:szCs w:val="24"/>
          <w:shd w:val="clear" w:color="auto" w:fill="FFFFFF"/>
        </w:rPr>
        <w:t>) i članka 175. (trgovanje ljudima i ropstvo) iz Kaznenog zakona (</w:t>
      </w:r>
      <w:r>
        <w:rPr>
          <w:rFonts w:ascii="Times New Roman" w:hAnsi="Times New Roman" w:cs="Times New Roman"/>
          <w:color w:val="000000"/>
          <w:sz w:val="24"/>
          <w:szCs w:val="24"/>
          <w:shd w:val="clear" w:color="auto" w:fill="FFFFFF"/>
        </w:rPr>
        <w:t>NN</w:t>
      </w:r>
      <w:r w:rsidRPr="00A13BB8">
        <w:rPr>
          <w:rFonts w:ascii="Times New Roman" w:hAnsi="Times New Roman" w:cs="Times New Roman"/>
          <w:color w:val="000000"/>
          <w:sz w:val="24"/>
          <w:szCs w:val="24"/>
          <w:shd w:val="clear" w:color="auto" w:fill="FFFFFF"/>
        </w:rPr>
        <w:t xml:space="preserve"> 110/97, 27/98, 50/00, 129/00, 51/01, 111/03, 190/03, 105/04, 84/05, 71/06, 110/07, 152/08, 57/11, 77/11</w:t>
      </w:r>
      <w:r>
        <w:rPr>
          <w:rFonts w:ascii="Times New Roman" w:hAnsi="Times New Roman" w:cs="Times New Roman"/>
          <w:color w:val="000000"/>
          <w:sz w:val="24"/>
          <w:szCs w:val="24"/>
          <w:shd w:val="clear" w:color="auto" w:fill="FFFFFF"/>
        </w:rPr>
        <w:t>,</w:t>
      </w:r>
      <w:r w:rsidRPr="00A13BB8">
        <w:rPr>
          <w:rFonts w:ascii="Times New Roman" w:hAnsi="Times New Roman" w:cs="Times New Roman"/>
          <w:color w:val="000000"/>
          <w:sz w:val="24"/>
          <w:szCs w:val="24"/>
          <w:shd w:val="clear" w:color="auto" w:fill="FFFFFF"/>
        </w:rPr>
        <w:t xml:space="preserve"> 143/12)</w:t>
      </w:r>
      <w:r>
        <w:rPr>
          <w:rFonts w:ascii="Times New Roman" w:hAnsi="Times New Roman" w:cs="Times New Roman"/>
          <w:color w:val="000000"/>
          <w:sz w:val="24"/>
          <w:szCs w:val="24"/>
          <w:shd w:val="clear" w:color="auto" w:fill="FFFFFF"/>
        </w:rPr>
        <w:t>;</w:t>
      </w:r>
      <w:r w:rsidRPr="00A13BB8">
        <w:rPr>
          <w:rFonts w:ascii="Times New Roman" w:hAnsi="Times New Roman" w:cs="Times New Roman"/>
          <w:color w:val="000000"/>
          <w:sz w:val="24"/>
          <w:szCs w:val="24"/>
          <w:shd w:val="clear" w:color="auto" w:fill="FFFFFF"/>
        </w:rPr>
        <w:t xml:space="preserve"> </w:t>
      </w:r>
    </w:p>
    <w:p w14:paraId="73D7B98D" w14:textId="77777777" w:rsidR="00C43734" w:rsidRPr="00A13BB8" w:rsidRDefault="00C43734" w:rsidP="00D84F89">
      <w:pPr>
        <w:pStyle w:val="NoSpacing"/>
        <w:numPr>
          <w:ilvl w:val="1"/>
          <w:numId w:val="5"/>
        </w:numPr>
        <w:spacing w:after="120" w:line="276" w:lineRule="auto"/>
        <w:jc w:val="both"/>
        <w:rPr>
          <w:rFonts w:ascii="Times New Roman" w:hAnsi="Times New Roman" w:cs="Times New Roman"/>
          <w:color w:val="000000"/>
          <w:sz w:val="24"/>
          <w:szCs w:val="24"/>
          <w:shd w:val="clear" w:color="auto" w:fill="FFFFFF"/>
        </w:rPr>
      </w:pPr>
      <w:r w:rsidRPr="00A13BB8">
        <w:rPr>
          <w:rFonts w:ascii="Times New Roman" w:hAnsi="Times New Roman" w:cs="Times New Roman"/>
          <w:color w:val="000000"/>
          <w:sz w:val="24"/>
          <w:szCs w:val="24"/>
          <w:shd w:val="clear" w:color="auto" w:fill="FFFFFF"/>
        </w:rPr>
        <w:t>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w:t>
      </w:r>
      <w:r>
        <w:rPr>
          <w:rFonts w:ascii="Times New Roman" w:hAnsi="Times New Roman" w:cs="Times New Roman"/>
          <w:color w:val="000000"/>
          <w:sz w:val="24"/>
          <w:szCs w:val="24"/>
          <w:shd w:val="clear" w:color="auto" w:fill="FFFFFF"/>
        </w:rPr>
        <w:t>NN</w:t>
      </w:r>
      <w:r w:rsidRPr="00A13BB8">
        <w:rPr>
          <w:rFonts w:ascii="Times New Roman" w:hAnsi="Times New Roman" w:cs="Times New Roman"/>
          <w:color w:val="000000"/>
          <w:sz w:val="24"/>
          <w:szCs w:val="24"/>
          <w:shd w:val="clear" w:color="auto" w:fill="FFFFFF"/>
        </w:rPr>
        <w:t xml:space="preserve"> 125/11, 144/12, 56/15, 61/15, 101/17, 118/18, 126/19</w:t>
      </w:r>
      <w:r>
        <w:rPr>
          <w:rFonts w:ascii="Times New Roman" w:hAnsi="Times New Roman" w:cs="Times New Roman"/>
          <w:color w:val="000000"/>
          <w:sz w:val="24"/>
          <w:szCs w:val="24"/>
          <w:shd w:val="clear" w:color="auto" w:fill="FFFFFF"/>
        </w:rPr>
        <w:t>, 84/21</w:t>
      </w:r>
      <w:r w:rsidRPr="00A13BB8">
        <w:rPr>
          <w:rFonts w:ascii="Times New Roman" w:hAnsi="Times New Roman" w:cs="Times New Roman"/>
          <w:color w:val="000000"/>
          <w:sz w:val="24"/>
          <w:szCs w:val="24"/>
          <w:shd w:val="clear" w:color="auto" w:fill="FFFFFF"/>
        </w:rPr>
        <w:t>) i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w:t>
      </w:r>
      <w:r>
        <w:rPr>
          <w:rFonts w:ascii="Times New Roman" w:hAnsi="Times New Roman" w:cs="Times New Roman"/>
          <w:color w:val="000000"/>
          <w:sz w:val="24"/>
          <w:szCs w:val="24"/>
          <w:shd w:val="clear" w:color="auto" w:fill="FFFFFF"/>
        </w:rPr>
        <w:t>NN</w:t>
      </w:r>
      <w:r w:rsidRPr="00A13BB8">
        <w:rPr>
          <w:rFonts w:ascii="Times New Roman" w:hAnsi="Times New Roman" w:cs="Times New Roman"/>
          <w:color w:val="000000"/>
          <w:sz w:val="24"/>
          <w:szCs w:val="24"/>
          <w:shd w:val="clear" w:color="auto" w:fill="FFFFFF"/>
        </w:rPr>
        <w:t xml:space="preserve"> 110/97, 27/98, 50/00, 129/00, 51/01, 111/03, 190/03, 105/04, 84/05, 71/06, 110/07, 152/08, 57/11, 77/11</w:t>
      </w:r>
      <w:r>
        <w:rPr>
          <w:rFonts w:ascii="Times New Roman" w:hAnsi="Times New Roman" w:cs="Times New Roman"/>
          <w:color w:val="000000"/>
          <w:sz w:val="24"/>
          <w:szCs w:val="24"/>
          <w:shd w:val="clear" w:color="auto" w:fill="FFFFFF"/>
        </w:rPr>
        <w:t>,</w:t>
      </w:r>
      <w:r w:rsidRPr="00A13BB8">
        <w:rPr>
          <w:rFonts w:ascii="Times New Roman" w:hAnsi="Times New Roman" w:cs="Times New Roman"/>
          <w:color w:val="000000"/>
          <w:sz w:val="24"/>
          <w:szCs w:val="24"/>
          <w:shd w:val="clear" w:color="auto" w:fill="FFFFFF"/>
        </w:rPr>
        <w:t xml:space="preserve"> 143/12)</w:t>
      </w:r>
      <w:r>
        <w:rPr>
          <w:rFonts w:ascii="Times New Roman" w:hAnsi="Times New Roman" w:cs="Times New Roman"/>
          <w:color w:val="000000"/>
          <w:sz w:val="24"/>
          <w:szCs w:val="24"/>
          <w:shd w:val="clear" w:color="auto" w:fill="FFFFFF"/>
        </w:rPr>
        <w:t>;</w:t>
      </w:r>
      <w:r w:rsidRPr="00A13BB8">
        <w:rPr>
          <w:rFonts w:ascii="Times New Roman" w:hAnsi="Times New Roman" w:cs="Times New Roman"/>
          <w:color w:val="000000"/>
          <w:sz w:val="24"/>
          <w:szCs w:val="24"/>
          <w:shd w:val="clear" w:color="auto" w:fill="FFFFFF"/>
        </w:rPr>
        <w:t xml:space="preserve"> </w:t>
      </w:r>
    </w:p>
    <w:p w14:paraId="35F650CE" w14:textId="77777777" w:rsidR="00C43734" w:rsidRPr="00A13BB8" w:rsidRDefault="00C43734" w:rsidP="00D84F89">
      <w:pPr>
        <w:pStyle w:val="NoSpacing"/>
        <w:numPr>
          <w:ilvl w:val="1"/>
          <w:numId w:val="5"/>
        </w:numPr>
        <w:spacing w:after="120" w:line="276" w:lineRule="auto"/>
        <w:jc w:val="both"/>
        <w:rPr>
          <w:rFonts w:ascii="Times New Roman" w:hAnsi="Times New Roman" w:cs="Times New Roman"/>
          <w:color w:val="000000"/>
          <w:sz w:val="24"/>
          <w:szCs w:val="24"/>
          <w:shd w:val="clear" w:color="auto" w:fill="FFFFFF"/>
        </w:rPr>
      </w:pPr>
      <w:r w:rsidRPr="00A13BB8">
        <w:rPr>
          <w:rFonts w:ascii="Times New Roman" w:hAnsi="Times New Roman" w:cs="Times New Roman"/>
          <w:color w:val="000000"/>
          <w:sz w:val="24"/>
          <w:szCs w:val="24"/>
          <w:shd w:val="clear" w:color="auto" w:fill="FFFFFF"/>
        </w:rPr>
        <w:t>prijevaru, na temelju članka 236. (prijevara), članka 247. (prijevara u gospodarskom poslovanju), članka 256. (utaja poreza ili carine) i članka 258. (subvencijska prijevara) Kaznenog zakona (</w:t>
      </w:r>
      <w:r>
        <w:rPr>
          <w:rFonts w:ascii="Times New Roman" w:hAnsi="Times New Roman" w:cs="Times New Roman"/>
          <w:color w:val="000000"/>
          <w:sz w:val="24"/>
          <w:szCs w:val="24"/>
          <w:shd w:val="clear" w:color="auto" w:fill="FFFFFF"/>
        </w:rPr>
        <w:t>NN</w:t>
      </w:r>
      <w:r w:rsidRPr="00A13BB8">
        <w:rPr>
          <w:rFonts w:ascii="Times New Roman" w:hAnsi="Times New Roman" w:cs="Times New Roman"/>
          <w:color w:val="000000"/>
          <w:sz w:val="24"/>
          <w:szCs w:val="24"/>
          <w:shd w:val="clear" w:color="auto" w:fill="FFFFFF"/>
        </w:rPr>
        <w:t xml:space="preserve"> 125/11, 144/12, 56/15, 61/15, 101/17, 118/18, 126/19</w:t>
      </w:r>
      <w:r>
        <w:rPr>
          <w:rFonts w:ascii="Times New Roman" w:hAnsi="Times New Roman" w:cs="Times New Roman"/>
          <w:color w:val="000000"/>
          <w:sz w:val="24"/>
          <w:szCs w:val="24"/>
          <w:shd w:val="clear" w:color="auto" w:fill="FFFFFF"/>
        </w:rPr>
        <w:t>, 84/21</w:t>
      </w:r>
      <w:r w:rsidRPr="00A13BB8">
        <w:rPr>
          <w:rFonts w:ascii="Times New Roman" w:hAnsi="Times New Roman" w:cs="Times New Roman"/>
          <w:color w:val="000000"/>
          <w:sz w:val="24"/>
          <w:szCs w:val="24"/>
          <w:shd w:val="clear" w:color="auto" w:fill="FFFFFF"/>
        </w:rPr>
        <w:t>) i članka 224. (prijevara), članka 293. (prijevara u gospodarskom poslovanju) i članka 286. (utaja poreza i drugih davanja) iz Kaznenog zakona (</w:t>
      </w:r>
      <w:r>
        <w:rPr>
          <w:rFonts w:ascii="Times New Roman" w:hAnsi="Times New Roman" w:cs="Times New Roman"/>
          <w:color w:val="000000"/>
          <w:sz w:val="24"/>
          <w:szCs w:val="24"/>
          <w:shd w:val="clear" w:color="auto" w:fill="FFFFFF"/>
        </w:rPr>
        <w:t>NN</w:t>
      </w:r>
      <w:r w:rsidRPr="00A13BB8">
        <w:rPr>
          <w:rFonts w:ascii="Times New Roman" w:hAnsi="Times New Roman" w:cs="Times New Roman"/>
          <w:color w:val="000000"/>
          <w:sz w:val="24"/>
          <w:szCs w:val="24"/>
          <w:shd w:val="clear" w:color="auto" w:fill="FFFFFF"/>
        </w:rPr>
        <w:t xml:space="preserve"> 110/97, 27/98, 50/00, 129/00, 51/01, 111/03, 190/03, 105/04, 84/05, 71/06, 110/07, 152/08, 57/11, 77/11</w:t>
      </w:r>
      <w:r>
        <w:rPr>
          <w:rFonts w:ascii="Times New Roman" w:hAnsi="Times New Roman" w:cs="Times New Roman"/>
          <w:color w:val="000000"/>
          <w:sz w:val="24"/>
          <w:szCs w:val="24"/>
          <w:shd w:val="clear" w:color="auto" w:fill="FFFFFF"/>
        </w:rPr>
        <w:t>,</w:t>
      </w:r>
      <w:r w:rsidRPr="00A13BB8">
        <w:rPr>
          <w:rFonts w:ascii="Times New Roman" w:hAnsi="Times New Roman" w:cs="Times New Roman"/>
          <w:color w:val="000000"/>
          <w:sz w:val="24"/>
          <w:szCs w:val="24"/>
          <w:shd w:val="clear" w:color="auto" w:fill="FFFFFF"/>
        </w:rPr>
        <w:t xml:space="preserve"> 143/12)</w:t>
      </w:r>
      <w:r>
        <w:rPr>
          <w:rFonts w:ascii="Times New Roman" w:hAnsi="Times New Roman" w:cs="Times New Roman"/>
          <w:color w:val="000000"/>
          <w:sz w:val="24"/>
          <w:szCs w:val="24"/>
          <w:shd w:val="clear" w:color="auto" w:fill="FFFFFF"/>
        </w:rPr>
        <w:t>;</w:t>
      </w:r>
      <w:r w:rsidRPr="00A13BB8">
        <w:rPr>
          <w:rFonts w:ascii="Times New Roman" w:hAnsi="Times New Roman" w:cs="Times New Roman"/>
          <w:color w:val="000000"/>
          <w:sz w:val="24"/>
          <w:szCs w:val="24"/>
          <w:shd w:val="clear" w:color="auto" w:fill="FFFFFF"/>
        </w:rPr>
        <w:t xml:space="preserve"> </w:t>
      </w:r>
    </w:p>
    <w:p w14:paraId="4586CEF8" w14:textId="5DA53811" w:rsidR="00C43734" w:rsidRPr="00A13BB8" w:rsidRDefault="00C43734" w:rsidP="00D84F89">
      <w:pPr>
        <w:pStyle w:val="NoSpacing"/>
        <w:numPr>
          <w:ilvl w:val="0"/>
          <w:numId w:val="5"/>
        </w:numPr>
        <w:spacing w:after="120" w:line="276" w:lineRule="auto"/>
        <w:jc w:val="both"/>
        <w:rPr>
          <w:rStyle w:val="eop"/>
          <w:rFonts w:ascii="Times New Roman" w:hAnsi="Times New Roman" w:cs="Times New Roman"/>
          <w:color w:val="000000"/>
          <w:sz w:val="24"/>
          <w:szCs w:val="24"/>
          <w:shd w:val="clear" w:color="auto" w:fill="FFFFFF"/>
        </w:rPr>
      </w:pPr>
      <w:r w:rsidRPr="00A13BB8">
        <w:rPr>
          <w:rStyle w:val="eop"/>
          <w:rFonts w:ascii="Times New Roman" w:hAnsi="Times New Roman" w:cs="Times New Roman"/>
          <w:color w:val="000000"/>
          <w:sz w:val="24"/>
          <w:szCs w:val="24"/>
          <w:shd w:val="clear" w:color="auto" w:fill="FFFFFF"/>
        </w:rPr>
        <w:t>prijavitelju kojem je utvrđeno teško kršenje ugovora</w:t>
      </w:r>
      <w:r w:rsidRPr="00A13BB8">
        <w:rPr>
          <w:rStyle w:val="FootnoteReference"/>
          <w:rFonts w:ascii="Times New Roman" w:hAnsi="Times New Roman" w:cs="Times New Roman"/>
          <w:color w:val="000000"/>
          <w:sz w:val="24"/>
          <w:szCs w:val="24"/>
          <w:shd w:val="clear" w:color="auto" w:fill="FFFFFF"/>
        </w:rPr>
        <w:footnoteReference w:id="2"/>
      </w:r>
      <w:r w:rsidRPr="00A13BB8">
        <w:rPr>
          <w:rStyle w:val="eop"/>
          <w:rFonts w:ascii="Times New Roman" w:hAnsi="Times New Roman" w:cs="Times New Roman"/>
          <w:color w:val="000000"/>
          <w:sz w:val="24"/>
          <w:szCs w:val="24"/>
          <w:shd w:val="clear" w:color="auto" w:fill="FFFFFF"/>
        </w:rPr>
        <w:t xml:space="preserve"> zbog neispunjavanja ugovornih obveza, a koji je bio potpisan u sklopu nekog drugog postupka dodjele bespovratnih sredstava i bio je (su)financiran sredstvima EU </w:t>
      </w:r>
      <w:r>
        <w:rPr>
          <w:rStyle w:val="eop"/>
          <w:rFonts w:ascii="Times New Roman" w:hAnsi="Times New Roman" w:cs="Times New Roman"/>
          <w:color w:val="000000"/>
          <w:sz w:val="24"/>
          <w:szCs w:val="24"/>
          <w:shd w:val="clear" w:color="auto" w:fill="FFFFFF"/>
        </w:rPr>
        <w:t>–</w:t>
      </w:r>
      <w:r w:rsidRPr="00A13BB8">
        <w:rPr>
          <w:rStyle w:val="eop"/>
          <w:rFonts w:ascii="Times New Roman" w:hAnsi="Times New Roman" w:cs="Times New Roman"/>
          <w:color w:val="000000"/>
          <w:sz w:val="24"/>
          <w:szCs w:val="24"/>
          <w:shd w:val="clear" w:color="auto" w:fill="FFFFFF"/>
        </w:rPr>
        <w:t xml:space="preserve"> </w:t>
      </w:r>
      <w:bookmarkStart w:id="94" w:name="_Hlk99481320"/>
      <w:r w:rsidRPr="00A13BB8">
        <w:rPr>
          <w:rStyle w:val="normaltextrun"/>
          <w:rFonts w:ascii="Times New Roman" w:hAnsi="Times New Roman" w:cs="Times New Roman"/>
          <w:i/>
          <w:iCs/>
          <w:color w:val="000000"/>
          <w:sz w:val="24"/>
          <w:szCs w:val="24"/>
          <w:shd w:val="clear" w:color="auto" w:fill="FFFFFF"/>
        </w:rPr>
        <w:t>dokazuje se Izjavom</w:t>
      </w:r>
      <w:r w:rsidRPr="00A13BB8">
        <w:rPr>
          <w:rStyle w:val="apple-converted-space"/>
          <w:rFonts w:ascii="Times New Roman" w:hAnsi="Times New Roman" w:cs="Times New Roman"/>
          <w:i/>
          <w:iCs/>
          <w:color w:val="000000"/>
          <w:sz w:val="24"/>
          <w:szCs w:val="24"/>
          <w:shd w:val="clear" w:color="auto" w:fill="FFFFFF"/>
        </w:rPr>
        <w:t> </w:t>
      </w:r>
      <w:r w:rsidRPr="00A13BB8">
        <w:rPr>
          <w:rStyle w:val="normaltextrun"/>
          <w:rFonts w:ascii="Times New Roman" w:hAnsi="Times New Roman" w:cs="Times New Roman"/>
          <w:i/>
          <w:iCs/>
          <w:color w:val="000000"/>
          <w:sz w:val="24"/>
          <w:szCs w:val="24"/>
          <w:shd w:val="clear" w:color="auto" w:fill="FFFFFF"/>
        </w:rPr>
        <w:t>prijavitelja (Obrazac 2</w:t>
      </w:r>
      <w:r w:rsidR="009C7082">
        <w:rPr>
          <w:rStyle w:val="normaltextrun"/>
          <w:rFonts w:ascii="Times New Roman" w:hAnsi="Times New Roman" w:cs="Times New Roman"/>
          <w:i/>
          <w:iCs/>
          <w:color w:val="000000"/>
          <w:sz w:val="24"/>
          <w:szCs w:val="24"/>
          <w:shd w:val="clear" w:color="auto" w:fill="FFFFFF"/>
        </w:rPr>
        <w:t>.</w:t>
      </w:r>
      <w:r w:rsidRPr="00A13BB8">
        <w:rPr>
          <w:rStyle w:val="normaltextrun"/>
          <w:rFonts w:ascii="Times New Roman" w:hAnsi="Times New Roman" w:cs="Times New Roman"/>
          <w:i/>
          <w:iCs/>
          <w:color w:val="000000"/>
          <w:sz w:val="24"/>
          <w:szCs w:val="24"/>
          <w:shd w:val="clear" w:color="auto" w:fill="FFFFFF"/>
        </w:rPr>
        <w:t>)</w:t>
      </w:r>
      <w:bookmarkEnd w:id="94"/>
      <w:r>
        <w:rPr>
          <w:rStyle w:val="normaltextrun"/>
          <w:rFonts w:ascii="Times New Roman" w:hAnsi="Times New Roman" w:cs="Times New Roman"/>
          <w:color w:val="000000"/>
          <w:sz w:val="24"/>
          <w:szCs w:val="24"/>
          <w:shd w:val="clear" w:color="auto" w:fill="FFFFFF"/>
        </w:rPr>
        <w:t>;</w:t>
      </w:r>
      <w:r w:rsidRPr="00A13BB8">
        <w:rPr>
          <w:rStyle w:val="normaltextrun"/>
          <w:rFonts w:ascii="Times New Roman" w:hAnsi="Times New Roman" w:cs="Times New Roman"/>
          <w:i/>
          <w:iCs/>
          <w:color w:val="000000"/>
          <w:sz w:val="24"/>
          <w:szCs w:val="24"/>
          <w:shd w:val="clear" w:color="auto" w:fill="FFFFFF"/>
        </w:rPr>
        <w:t xml:space="preserve"> </w:t>
      </w:r>
    </w:p>
    <w:p w14:paraId="5FBEDBA8" w14:textId="15F708B1" w:rsidR="00C43734" w:rsidRPr="00A13BB8" w:rsidRDefault="00C43734" w:rsidP="00D84F89">
      <w:pPr>
        <w:pStyle w:val="NoSpacing"/>
        <w:numPr>
          <w:ilvl w:val="0"/>
          <w:numId w:val="5"/>
        </w:numPr>
        <w:spacing w:after="120" w:line="276" w:lineRule="auto"/>
        <w:jc w:val="both"/>
        <w:rPr>
          <w:rFonts w:ascii="Times New Roman" w:hAnsi="Times New Roman" w:cs="Times New Roman"/>
          <w:color w:val="000000"/>
          <w:sz w:val="24"/>
          <w:szCs w:val="24"/>
          <w:shd w:val="clear" w:color="auto" w:fill="FFFFFF"/>
        </w:rPr>
      </w:pPr>
      <w:r w:rsidRPr="00A13BB8">
        <w:rPr>
          <w:rFonts w:ascii="Times New Roman" w:eastAsia="Times New Roman" w:hAnsi="Times New Roman" w:cs="Times New Roman"/>
          <w:sz w:val="24"/>
          <w:szCs w:val="24"/>
        </w:rPr>
        <w:t>prijavitelju u slučaju da je prijavitelj ili osobe ovlaštene po zakonu za zastupanje proglašen krivim zbog teškog profesionalnog propusta</w:t>
      </w:r>
      <w:r>
        <w:rPr>
          <w:rFonts w:ascii="Times New Roman" w:eastAsia="Times New Roman" w:hAnsi="Times New Roman" w:cs="Times New Roman"/>
          <w:sz w:val="24"/>
          <w:szCs w:val="24"/>
        </w:rPr>
        <w:t xml:space="preserve"> </w:t>
      </w:r>
      <w:r>
        <w:rPr>
          <w:rFonts w:ascii="Times New Roman" w:hAnsi="Times New Roman" w:cs="Times New Roman"/>
          <w:sz w:val="24"/>
          <w:szCs w:val="24"/>
        </w:rPr>
        <w:t>–</w:t>
      </w:r>
      <w:r>
        <w:rPr>
          <w:rFonts w:ascii="Times New Roman" w:eastAsia="Times New Roman" w:hAnsi="Times New Roman" w:cs="Times New Roman"/>
          <w:sz w:val="24"/>
          <w:szCs w:val="24"/>
        </w:rPr>
        <w:t xml:space="preserve"> </w:t>
      </w:r>
      <w:r w:rsidRPr="009C207B">
        <w:rPr>
          <w:rFonts w:ascii="Times New Roman" w:eastAsia="Times New Roman" w:hAnsi="Times New Roman" w:cs="Times New Roman"/>
          <w:i/>
          <w:sz w:val="24"/>
          <w:szCs w:val="24"/>
        </w:rPr>
        <w:t>dokazuje se Izjavom prijavitelja (Obrazac 2</w:t>
      </w:r>
      <w:r w:rsidR="009C7082">
        <w:rPr>
          <w:rFonts w:ascii="Times New Roman" w:eastAsia="Times New Roman" w:hAnsi="Times New Roman" w:cs="Times New Roman"/>
          <w:i/>
          <w:sz w:val="24"/>
          <w:szCs w:val="24"/>
        </w:rPr>
        <w:t>.</w:t>
      </w:r>
      <w:r w:rsidRPr="009C207B">
        <w:rPr>
          <w:rFonts w:ascii="Times New Roman" w:eastAsia="Times New Roman" w:hAnsi="Times New Roman" w:cs="Times New Roman"/>
          <w:i/>
          <w:sz w:val="24"/>
          <w:szCs w:val="24"/>
        </w:rPr>
        <w:t>);</w:t>
      </w:r>
      <w:r w:rsidRPr="00A13BB8">
        <w:rPr>
          <w:rFonts w:ascii="Times New Roman" w:eastAsia="Times New Roman" w:hAnsi="Times New Roman" w:cs="Times New Roman"/>
          <w:b/>
          <w:bCs/>
          <w:sz w:val="24"/>
          <w:szCs w:val="24"/>
        </w:rPr>
        <w:t xml:space="preserve"> </w:t>
      </w:r>
    </w:p>
    <w:p w14:paraId="37FD9486" w14:textId="596760F4" w:rsidR="00C43734" w:rsidRPr="00A13BB8" w:rsidRDefault="00C43734" w:rsidP="00D84F89">
      <w:pPr>
        <w:pStyle w:val="NoSpacing"/>
        <w:numPr>
          <w:ilvl w:val="0"/>
          <w:numId w:val="5"/>
        </w:numPr>
        <w:spacing w:after="120" w:line="276" w:lineRule="auto"/>
        <w:jc w:val="both"/>
        <w:rPr>
          <w:rStyle w:val="eop"/>
          <w:rFonts w:ascii="Times New Roman" w:hAnsi="Times New Roman" w:cs="Times New Roman"/>
          <w:color w:val="000000"/>
          <w:sz w:val="24"/>
          <w:szCs w:val="24"/>
          <w:shd w:val="clear" w:color="auto" w:fill="FFFFFF"/>
        </w:rPr>
      </w:pPr>
      <w:r>
        <w:rPr>
          <w:rStyle w:val="eop"/>
          <w:rFonts w:ascii="Times New Roman" w:hAnsi="Times New Roman" w:cs="Times New Roman"/>
          <w:color w:val="000000"/>
          <w:sz w:val="24"/>
          <w:szCs w:val="24"/>
          <w:shd w:val="clear" w:color="auto" w:fill="FFFFFF"/>
        </w:rPr>
        <w:t>p</w:t>
      </w:r>
      <w:r w:rsidRPr="00A13BB8">
        <w:rPr>
          <w:rStyle w:val="eop"/>
          <w:rFonts w:ascii="Times New Roman" w:hAnsi="Times New Roman" w:cs="Times New Roman"/>
          <w:color w:val="000000"/>
          <w:sz w:val="24"/>
          <w:szCs w:val="24"/>
          <w:shd w:val="clear" w:color="auto" w:fill="FFFFFF"/>
        </w:rPr>
        <w:t>rijavitelju koji je znao ili morao znati da je u sukobu interesa u postupku dodjele bespovratnih sredstava</w:t>
      </w:r>
      <w:r>
        <w:rPr>
          <w:rStyle w:val="eop"/>
          <w:rFonts w:ascii="Times New Roman" w:hAnsi="Times New Roman" w:cs="Times New Roman"/>
          <w:color w:val="000000"/>
          <w:sz w:val="24"/>
          <w:szCs w:val="24"/>
          <w:shd w:val="clear" w:color="auto" w:fill="FFFFFF"/>
        </w:rPr>
        <w:t xml:space="preserve"> </w:t>
      </w:r>
      <w:r>
        <w:rPr>
          <w:rFonts w:ascii="Times New Roman" w:hAnsi="Times New Roman" w:cs="Times New Roman"/>
          <w:sz w:val="24"/>
          <w:szCs w:val="24"/>
        </w:rPr>
        <w:t>–</w:t>
      </w:r>
      <w:r w:rsidRPr="00A13BB8">
        <w:rPr>
          <w:rStyle w:val="eop"/>
          <w:rFonts w:ascii="Times New Roman" w:hAnsi="Times New Roman" w:cs="Times New Roman"/>
          <w:color w:val="000000"/>
          <w:sz w:val="24"/>
          <w:szCs w:val="24"/>
          <w:shd w:val="clear" w:color="auto" w:fill="FFFFFF"/>
        </w:rPr>
        <w:t xml:space="preserve"> </w:t>
      </w:r>
      <w:r w:rsidRPr="00A13BB8">
        <w:rPr>
          <w:rStyle w:val="eop"/>
          <w:rFonts w:ascii="Times New Roman" w:hAnsi="Times New Roman" w:cs="Times New Roman"/>
          <w:i/>
          <w:iCs/>
          <w:color w:val="000000"/>
          <w:sz w:val="24"/>
          <w:szCs w:val="24"/>
          <w:shd w:val="clear" w:color="auto" w:fill="FFFFFF"/>
        </w:rPr>
        <w:t xml:space="preserve">dokazuje se Izjavom </w:t>
      </w:r>
      <w:r>
        <w:rPr>
          <w:rStyle w:val="eop"/>
          <w:rFonts w:ascii="Times New Roman" w:hAnsi="Times New Roman" w:cs="Times New Roman"/>
          <w:i/>
          <w:iCs/>
          <w:color w:val="000000"/>
          <w:sz w:val="24"/>
          <w:szCs w:val="24"/>
          <w:shd w:val="clear" w:color="auto" w:fill="FFFFFF"/>
        </w:rPr>
        <w:t>prijavitelja</w:t>
      </w:r>
      <w:r w:rsidRPr="00A13BB8">
        <w:rPr>
          <w:rStyle w:val="eop"/>
          <w:rFonts w:ascii="Times New Roman" w:hAnsi="Times New Roman" w:cs="Times New Roman"/>
          <w:i/>
          <w:iCs/>
          <w:color w:val="000000"/>
          <w:sz w:val="24"/>
          <w:szCs w:val="24"/>
          <w:shd w:val="clear" w:color="auto" w:fill="FFFFFF"/>
        </w:rPr>
        <w:t xml:space="preserve"> (Obrazac 2</w:t>
      </w:r>
      <w:r w:rsidR="009C7082">
        <w:rPr>
          <w:rStyle w:val="eop"/>
          <w:rFonts w:ascii="Times New Roman" w:hAnsi="Times New Roman" w:cs="Times New Roman"/>
          <w:i/>
          <w:iCs/>
          <w:color w:val="000000"/>
          <w:sz w:val="24"/>
          <w:szCs w:val="24"/>
          <w:shd w:val="clear" w:color="auto" w:fill="FFFFFF"/>
        </w:rPr>
        <w:t>.</w:t>
      </w:r>
      <w:r w:rsidRPr="00A13BB8">
        <w:rPr>
          <w:rStyle w:val="eop"/>
          <w:rFonts w:ascii="Times New Roman" w:hAnsi="Times New Roman" w:cs="Times New Roman"/>
          <w:i/>
          <w:iCs/>
          <w:color w:val="000000"/>
          <w:sz w:val="24"/>
          <w:szCs w:val="24"/>
          <w:shd w:val="clear" w:color="auto" w:fill="FFFFFF"/>
        </w:rPr>
        <w:t>)</w:t>
      </w:r>
      <w:r>
        <w:rPr>
          <w:rStyle w:val="eop"/>
          <w:rFonts w:ascii="Times New Roman" w:hAnsi="Times New Roman" w:cs="Times New Roman"/>
          <w:color w:val="000000"/>
          <w:sz w:val="24"/>
          <w:szCs w:val="24"/>
          <w:shd w:val="clear" w:color="auto" w:fill="FFFFFF"/>
        </w:rPr>
        <w:t>;</w:t>
      </w:r>
      <w:r w:rsidRPr="00A13BB8">
        <w:rPr>
          <w:rStyle w:val="eop"/>
          <w:rFonts w:ascii="Times New Roman" w:hAnsi="Times New Roman" w:cs="Times New Roman"/>
          <w:i/>
          <w:iCs/>
          <w:color w:val="000000"/>
          <w:sz w:val="24"/>
          <w:szCs w:val="24"/>
          <w:shd w:val="clear" w:color="auto" w:fill="FFFFFF"/>
        </w:rPr>
        <w:t xml:space="preserve"> </w:t>
      </w:r>
    </w:p>
    <w:p w14:paraId="1637A004" w14:textId="2F13D7D8" w:rsidR="00C43734" w:rsidRPr="00A13BB8" w:rsidRDefault="00C43734" w:rsidP="00D84F89">
      <w:pPr>
        <w:pStyle w:val="ListParagraph"/>
        <w:numPr>
          <w:ilvl w:val="0"/>
          <w:numId w:val="5"/>
        </w:numPr>
        <w:spacing w:after="120"/>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p</w:t>
      </w:r>
      <w:r w:rsidRPr="00A13BB8">
        <w:rPr>
          <w:rFonts w:ascii="Times New Roman" w:eastAsia="Times New Roman" w:hAnsi="Times New Roman" w:cs="Times New Roman"/>
          <w:sz w:val="24"/>
          <w:szCs w:val="24"/>
        </w:rPr>
        <w:t>rijavitelju koji nije izvršio povrat sredstava prema odluci nadležnog tijela, kako je navedeno u</w:t>
      </w:r>
      <w:r w:rsidRPr="00A13BB8">
        <w:rPr>
          <w:rFonts w:ascii="Times New Roman" w:hAnsi="Times New Roman" w:cs="Times New Roman"/>
          <w:sz w:val="24"/>
          <w:szCs w:val="24"/>
        </w:rPr>
        <w:t xml:space="preserve"> </w:t>
      </w:r>
      <w:r w:rsidRPr="00A13BB8">
        <w:rPr>
          <w:rFonts w:ascii="Times New Roman" w:eastAsia="Times New Roman" w:hAnsi="Times New Roman" w:cs="Times New Roman"/>
          <w:sz w:val="24"/>
          <w:szCs w:val="24"/>
        </w:rPr>
        <w:t xml:space="preserve">Obrascu izjave prijavitelja o istinitosti podataka, izbjegavanju dvostrukog financiranja i ispunjavanju preduvjeta za sudjelovanje u postupku dodjele </w:t>
      </w:r>
      <w:r>
        <w:rPr>
          <w:rFonts w:ascii="Times New Roman" w:eastAsia="Times New Roman" w:hAnsi="Times New Roman" w:cs="Times New Roman"/>
          <w:sz w:val="24"/>
          <w:szCs w:val="24"/>
        </w:rPr>
        <w:t>–</w:t>
      </w:r>
      <w:bookmarkStart w:id="95" w:name="_Hlk99481354"/>
      <w:r w:rsidRPr="00A13BB8">
        <w:rPr>
          <w:rFonts w:ascii="Times New Roman" w:eastAsia="Times New Roman" w:hAnsi="Times New Roman" w:cs="Times New Roman"/>
          <w:sz w:val="24"/>
          <w:szCs w:val="24"/>
        </w:rPr>
        <w:t xml:space="preserve"> </w:t>
      </w:r>
      <w:r w:rsidRPr="00A13BB8">
        <w:rPr>
          <w:rFonts w:ascii="Times New Roman" w:eastAsia="Times New Roman" w:hAnsi="Times New Roman" w:cs="Times New Roman"/>
          <w:i/>
          <w:iCs/>
          <w:sz w:val="24"/>
          <w:szCs w:val="24"/>
        </w:rPr>
        <w:t xml:space="preserve">dokazuje se Izjavom </w:t>
      </w:r>
      <w:r>
        <w:rPr>
          <w:rFonts w:ascii="Times New Roman" w:eastAsia="Times New Roman" w:hAnsi="Times New Roman" w:cs="Times New Roman"/>
          <w:i/>
          <w:iCs/>
          <w:sz w:val="24"/>
          <w:szCs w:val="24"/>
        </w:rPr>
        <w:t>prijavitelja</w:t>
      </w:r>
      <w:r w:rsidRPr="00A13BB8">
        <w:rPr>
          <w:rFonts w:ascii="Times New Roman" w:eastAsia="Times New Roman" w:hAnsi="Times New Roman" w:cs="Times New Roman"/>
          <w:i/>
          <w:iCs/>
          <w:sz w:val="24"/>
          <w:szCs w:val="24"/>
        </w:rPr>
        <w:t xml:space="preserve"> (Obrazac 2</w:t>
      </w:r>
      <w:r w:rsidR="009C7082">
        <w:rPr>
          <w:rFonts w:ascii="Times New Roman" w:eastAsia="Times New Roman" w:hAnsi="Times New Roman" w:cs="Times New Roman"/>
          <w:i/>
          <w:iCs/>
          <w:sz w:val="24"/>
          <w:szCs w:val="24"/>
        </w:rPr>
        <w:t>.</w:t>
      </w:r>
      <w:r>
        <w:rPr>
          <w:rFonts w:ascii="Times New Roman" w:eastAsia="Times New Roman" w:hAnsi="Times New Roman" w:cs="Times New Roman"/>
          <w:i/>
          <w:iCs/>
          <w:sz w:val="24"/>
          <w:szCs w:val="24"/>
        </w:rPr>
        <w:t>)</w:t>
      </w:r>
      <w:r w:rsidRPr="00735479">
        <w:rPr>
          <w:rFonts w:ascii="Times New Roman" w:eastAsia="Times New Roman" w:hAnsi="Times New Roman" w:cs="Times New Roman"/>
          <w:sz w:val="24"/>
          <w:szCs w:val="24"/>
        </w:rPr>
        <w:t>;</w:t>
      </w:r>
      <w:r w:rsidRPr="00A13BB8">
        <w:rPr>
          <w:rFonts w:ascii="Times New Roman" w:eastAsia="Times New Roman" w:hAnsi="Times New Roman" w:cs="Times New Roman"/>
          <w:i/>
          <w:iCs/>
          <w:sz w:val="24"/>
          <w:szCs w:val="24"/>
        </w:rPr>
        <w:t xml:space="preserve"> </w:t>
      </w:r>
      <w:bookmarkEnd w:id="95"/>
    </w:p>
    <w:p w14:paraId="6F0269EE" w14:textId="77E7E917" w:rsidR="00C43734" w:rsidRDefault="00C43734" w:rsidP="00D84F89">
      <w:pPr>
        <w:pStyle w:val="NoSpacing"/>
        <w:numPr>
          <w:ilvl w:val="0"/>
          <w:numId w:val="5"/>
        </w:numPr>
        <w:spacing w:after="120" w:line="276"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p</w:t>
      </w:r>
      <w:r w:rsidRPr="00A13BB8">
        <w:rPr>
          <w:rFonts w:ascii="Times New Roman" w:hAnsi="Times New Roman" w:cs="Times New Roman"/>
          <w:color w:val="000000"/>
          <w:sz w:val="24"/>
          <w:szCs w:val="24"/>
          <w:shd w:val="clear" w:color="auto" w:fill="FFFFFF"/>
        </w:rPr>
        <w:t>rijavitelju koji nije izvršio isplate plaća zaposlenicima, plaćanje doprinosa za financiranje obveznih osiguranja (osobito zdravstveno ili mirovinsko) ili plaćanje poreza u skladu s propisima RH kao države u kojoj je osnovan prijavitelj i u kojoj će se provoditi Ugovor o dodjeli bespovratnih sredstava. U pogledu ove točke, smatra se prihvatljivim da prijavitelj nije udovoljio spomenutim uvjetima, ako mu, sukladno posebnom propisu, plaćanje tih obveza nije dopušteno ili mu je odobrena odgoda plaćanja</w:t>
      </w:r>
      <w:r w:rsidRPr="00A13BB8">
        <w:rPr>
          <w:rFonts w:ascii="Times New Roman" w:eastAsia="Times New Roman" w:hAnsi="Times New Roman" w:cs="Times New Roman"/>
          <w:sz w:val="24"/>
          <w:szCs w:val="24"/>
        </w:rPr>
        <w:t xml:space="preserve"> </w:t>
      </w:r>
      <w:r>
        <w:rPr>
          <w:rFonts w:ascii="Times New Roman" w:hAnsi="Times New Roman" w:cs="Times New Roman"/>
          <w:sz w:val="24"/>
          <w:szCs w:val="24"/>
        </w:rPr>
        <w:t>–</w:t>
      </w:r>
      <w:r>
        <w:rPr>
          <w:rFonts w:ascii="Times New Roman" w:eastAsia="Times New Roman" w:hAnsi="Times New Roman" w:cs="Times New Roman"/>
          <w:sz w:val="24"/>
          <w:szCs w:val="24"/>
        </w:rPr>
        <w:t xml:space="preserve"> </w:t>
      </w:r>
      <w:r w:rsidRPr="00A13BB8">
        <w:rPr>
          <w:rFonts w:ascii="Times New Roman" w:eastAsia="Times New Roman" w:hAnsi="Times New Roman" w:cs="Times New Roman"/>
          <w:i/>
          <w:iCs/>
          <w:sz w:val="24"/>
          <w:szCs w:val="24"/>
        </w:rPr>
        <w:t xml:space="preserve">dokazuje se Izjavom </w:t>
      </w:r>
      <w:r>
        <w:rPr>
          <w:rFonts w:ascii="Times New Roman" w:eastAsia="Times New Roman" w:hAnsi="Times New Roman" w:cs="Times New Roman"/>
          <w:i/>
          <w:iCs/>
          <w:sz w:val="24"/>
          <w:szCs w:val="24"/>
        </w:rPr>
        <w:t>prijavitelja</w:t>
      </w:r>
      <w:r w:rsidRPr="00A13BB8">
        <w:rPr>
          <w:rFonts w:ascii="Times New Roman" w:eastAsia="Times New Roman" w:hAnsi="Times New Roman" w:cs="Times New Roman"/>
          <w:i/>
          <w:iCs/>
          <w:sz w:val="24"/>
          <w:szCs w:val="24"/>
        </w:rPr>
        <w:t xml:space="preserve"> (Obrazac 2</w:t>
      </w:r>
      <w:r w:rsidR="009C7082">
        <w:rPr>
          <w:rFonts w:ascii="Times New Roman" w:eastAsia="Times New Roman" w:hAnsi="Times New Roman" w:cs="Times New Roman"/>
          <w:i/>
          <w:iCs/>
          <w:sz w:val="24"/>
          <w:szCs w:val="24"/>
        </w:rPr>
        <w:t>.</w:t>
      </w:r>
      <w:r>
        <w:rPr>
          <w:rFonts w:ascii="Times New Roman" w:eastAsia="Times New Roman" w:hAnsi="Times New Roman" w:cs="Times New Roman"/>
          <w:i/>
          <w:iCs/>
          <w:sz w:val="24"/>
          <w:szCs w:val="24"/>
        </w:rPr>
        <w:t>)</w:t>
      </w:r>
      <w:r w:rsidRPr="00A13BB8">
        <w:rPr>
          <w:rFonts w:ascii="Times New Roman" w:hAnsi="Times New Roman" w:cs="Times New Roman"/>
          <w:color w:val="000000"/>
          <w:sz w:val="24"/>
          <w:szCs w:val="24"/>
          <w:shd w:val="clear" w:color="auto" w:fill="FFFFFF"/>
        </w:rPr>
        <w:t>.</w:t>
      </w:r>
    </w:p>
    <w:p w14:paraId="1DA3EC3D" w14:textId="77777777" w:rsidR="00B07BC7" w:rsidRPr="00A13BB8" w:rsidRDefault="00B07BC7" w:rsidP="00B07BC7">
      <w:pPr>
        <w:pStyle w:val="NoSpacing"/>
        <w:spacing w:after="120" w:line="276" w:lineRule="auto"/>
        <w:ind w:left="360"/>
        <w:jc w:val="both"/>
        <w:rPr>
          <w:rFonts w:ascii="Times New Roman" w:hAnsi="Times New Roman" w:cs="Times New Roman"/>
          <w:color w:val="000000"/>
          <w:sz w:val="24"/>
          <w:szCs w:val="24"/>
          <w:shd w:val="clear" w:color="auto" w:fill="FFFFFF"/>
        </w:rPr>
      </w:pPr>
    </w:p>
    <w:p w14:paraId="5046C41B" w14:textId="27C7E089" w:rsidR="000206FE" w:rsidRPr="00A13BB8" w:rsidRDefault="00EB3E40" w:rsidP="00677A1B">
      <w:pPr>
        <w:pStyle w:val="Heading2"/>
      </w:pPr>
      <w:bookmarkStart w:id="96" w:name="_Toc103081397"/>
      <w:bookmarkStart w:id="97" w:name="_Toc103081398"/>
      <w:bookmarkStart w:id="98" w:name="_Toc103081399"/>
      <w:bookmarkStart w:id="99" w:name="_Toc103081400"/>
      <w:bookmarkStart w:id="100" w:name="_Toc103081401"/>
      <w:bookmarkStart w:id="101" w:name="_Toc103081402"/>
      <w:bookmarkStart w:id="102" w:name="bookmark10"/>
      <w:bookmarkStart w:id="103" w:name="_Toc452468695"/>
      <w:bookmarkStart w:id="104" w:name="_Toc2260419"/>
      <w:bookmarkStart w:id="105" w:name="_Toc97916951"/>
      <w:bookmarkStart w:id="106" w:name="_Toc120711116"/>
      <w:bookmarkEnd w:id="90"/>
      <w:bookmarkEnd w:id="96"/>
      <w:bookmarkEnd w:id="97"/>
      <w:bookmarkEnd w:id="98"/>
      <w:bookmarkEnd w:id="99"/>
      <w:bookmarkEnd w:id="100"/>
      <w:bookmarkEnd w:id="101"/>
      <w:bookmarkEnd w:id="102"/>
      <w:r w:rsidRPr="00A13BB8">
        <w:t>Zahtjevi koji se odnose na s</w:t>
      </w:r>
      <w:r w:rsidR="00F82135" w:rsidRPr="00A13BB8">
        <w:t xml:space="preserve">posobnost </w:t>
      </w:r>
      <w:r w:rsidR="00EE6EF5" w:rsidRPr="00A13BB8">
        <w:t>p</w:t>
      </w:r>
      <w:r w:rsidR="00F82135" w:rsidRPr="00A13BB8">
        <w:t xml:space="preserve">rijavitelja, </w:t>
      </w:r>
      <w:r w:rsidR="00A0462B" w:rsidRPr="00A13BB8">
        <w:t xml:space="preserve">učinkovito korištenje sredstava i </w:t>
      </w:r>
      <w:r w:rsidR="0047549C" w:rsidRPr="00A13BB8">
        <w:t>održivost</w:t>
      </w:r>
      <w:bookmarkEnd w:id="103"/>
      <w:bookmarkEnd w:id="104"/>
      <w:r w:rsidR="00701FF0" w:rsidRPr="00A13BB8">
        <w:t xml:space="preserve"> </w:t>
      </w:r>
      <w:r w:rsidR="00973953" w:rsidRPr="00A13BB8">
        <w:t>projekta</w:t>
      </w:r>
      <w:bookmarkEnd w:id="105"/>
      <w:bookmarkEnd w:id="106"/>
    </w:p>
    <w:p w14:paraId="40686E20" w14:textId="360E5D5A" w:rsidR="001D443C" w:rsidRPr="00A13BB8" w:rsidRDefault="001D443C" w:rsidP="0004451A">
      <w:pPr>
        <w:spacing w:after="120"/>
        <w:rPr>
          <w:rFonts w:ascii="Times New Roman" w:hAnsi="Times New Roman" w:cs="Times New Roman"/>
          <w:sz w:val="24"/>
          <w:szCs w:val="24"/>
        </w:rPr>
      </w:pPr>
    </w:p>
    <w:p w14:paraId="3A195870" w14:textId="73E0C7B4" w:rsidR="00FD3679" w:rsidRPr="00A13BB8" w:rsidRDefault="00370BD9" w:rsidP="0004451A">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 xml:space="preserve">A) </w:t>
      </w:r>
      <w:r w:rsidR="00DF6CAA" w:rsidRPr="002B2193">
        <w:rPr>
          <w:rFonts w:ascii="Times New Roman" w:hAnsi="Times New Roman" w:cs="Times New Roman"/>
          <w:sz w:val="24"/>
          <w:szCs w:val="24"/>
        </w:rPr>
        <w:t>Prijavitelj provodi projekt pravovremeno i u skladu sa zahtjevima utvrđenima u ovim Uputama. Prijavitelj mora osigurati odgovarajuće kapacitete za provedbu projekta, na način da je svojim iskustvom i kompetencijama sposoban provesti projekt kako je to opisano u Prijavnom obrascu.</w:t>
      </w:r>
    </w:p>
    <w:p w14:paraId="0A1B1DA2" w14:textId="2D598A2F" w:rsidR="00080C9C" w:rsidRPr="00A13BB8" w:rsidRDefault="00080C9C" w:rsidP="0004451A">
      <w:pPr>
        <w:spacing w:after="120"/>
        <w:jc w:val="both"/>
        <w:rPr>
          <w:rFonts w:ascii="Times New Roman" w:hAnsi="Times New Roman" w:cs="Times New Roman"/>
          <w:sz w:val="24"/>
          <w:szCs w:val="24"/>
        </w:rPr>
      </w:pPr>
      <w:r w:rsidRPr="00A13BB8">
        <w:rPr>
          <w:rFonts w:ascii="Times New Roman" w:hAnsi="Times New Roman" w:cs="Times New Roman"/>
          <w:sz w:val="24"/>
          <w:szCs w:val="24"/>
        </w:rPr>
        <w:t xml:space="preserve">B) Prijavitelj </w:t>
      </w:r>
      <w:r w:rsidR="00EE6EF5" w:rsidRPr="00A13BB8">
        <w:rPr>
          <w:rFonts w:ascii="Times New Roman" w:hAnsi="Times New Roman" w:cs="Times New Roman"/>
          <w:sz w:val="24"/>
          <w:szCs w:val="24"/>
        </w:rPr>
        <w:t>postupa</w:t>
      </w:r>
      <w:r w:rsidRPr="00A13BB8">
        <w:rPr>
          <w:rFonts w:ascii="Times New Roman" w:hAnsi="Times New Roman" w:cs="Times New Roman"/>
          <w:sz w:val="24"/>
          <w:szCs w:val="24"/>
        </w:rPr>
        <w:t xml:space="preserve"> u skladu s načelima ekonomičnosti, učinkovitosti i djelotvornosti. </w:t>
      </w:r>
      <w:r w:rsidRPr="0060512D">
        <w:rPr>
          <w:rFonts w:ascii="Times New Roman" w:hAnsi="Times New Roman" w:cs="Times New Roman"/>
          <w:sz w:val="24"/>
          <w:szCs w:val="24"/>
        </w:rPr>
        <w:t>Prijavitelj mora imati stabilne i dostatne izvore financiranja</w:t>
      </w:r>
      <w:r w:rsidR="003C2725" w:rsidRPr="0060512D">
        <w:rPr>
          <w:rFonts w:ascii="Times New Roman" w:hAnsi="Times New Roman" w:cs="Times New Roman"/>
          <w:sz w:val="24"/>
          <w:szCs w:val="24"/>
        </w:rPr>
        <w:t xml:space="preserve">, </w:t>
      </w:r>
      <w:r w:rsidRPr="0060512D">
        <w:rPr>
          <w:rFonts w:ascii="Times New Roman" w:hAnsi="Times New Roman" w:cs="Times New Roman"/>
          <w:sz w:val="24"/>
          <w:szCs w:val="24"/>
        </w:rPr>
        <w:t>što dokazuje</w:t>
      </w:r>
      <w:r w:rsidR="00CE3E81" w:rsidRPr="0060512D">
        <w:rPr>
          <w:rFonts w:ascii="Times New Roman" w:hAnsi="Times New Roman" w:cs="Times New Roman"/>
          <w:sz w:val="24"/>
          <w:szCs w:val="24"/>
        </w:rPr>
        <w:t xml:space="preserve"> Izjavom prijavitelja</w:t>
      </w:r>
      <w:r w:rsidR="00CE3E81" w:rsidRPr="00A13BB8">
        <w:rPr>
          <w:rFonts w:ascii="Times New Roman" w:hAnsi="Times New Roman" w:cs="Times New Roman"/>
          <w:sz w:val="24"/>
          <w:szCs w:val="24"/>
        </w:rPr>
        <w:t xml:space="preserve"> (Obrazac 2</w:t>
      </w:r>
      <w:r w:rsidR="009C7082">
        <w:rPr>
          <w:rFonts w:ascii="Times New Roman" w:hAnsi="Times New Roman" w:cs="Times New Roman"/>
          <w:sz w:val="24"/>
          <w:szCs w:val="24"/>
        </w:rPr>
        <w:t>.</w:t>
      </w:r>
      <w:r w:rsidR="00CE3E81" w:rsidRPr="00A13BB8">
        <w:rPr>
          <w:rFonts w:ascii="Times New Roman" w:hAnsi="Times New Roman" w:cs="Times New Roman"/>
          <w:sz w:val="24"/>
          <w:szCs w:val="24"/>
        </w:rPr>
        <w:t>).</w:t>
      </w:r>
      <w:r w:rsidR="00033CFF">
        <w:rPr>
          <w:rFonts w:ascii="Times New Roman" w:hAnsi="Times New Roman" w:cs="Times New Roman"/>
          <w:sz w:val="24"/>
          <w:szCs w:val="24"/>
        </w:rPr>
        <w:t xml:space="preserve"> </w:t>
      </w:r>
    </w:p>
    <w:p w14:paraId="7D0ADF20" w14:textId="4D3D4174" w:rsidR="00343845" w:rsidRPr="00A13BB8" w:rsidRDefault="00080C9C" w:rsidP="0004451A">
      <w:pPr>
        <w:spacing w:after="120"/>
        <w:jc w:val="both"/>
        <w:rPr>
          <w:rFonts w:ascii="Times New Roman" w:hAnsi="Times New Roman" w:cs="Times New Roman"/>
          <w:sz w:val="24"/>
          <w:szCs w:val="24"/>
          <w:u w:val="single"/>
        </w:rPr>
      </w:pPr>
      <w:r w:rsidRPr="00A13BB8">
        <w:rPr>
          <w:rFonts w:ascii="Times New Roman" w:hAnsi="Times New Roman" w:cs="Times New Roman"/>
          <w:sz w:val="24"/>
          <w:szCs w:val="24"/>
        </w:rPr>
        <w:t>C) Prijavitelj osigura</w:t>
      </w:r>
      <w:r w:rsidR="00EE6EF5" w:rsidRPr="00A13BB8">
        <w:rPr>
          <w:rFonts w:ascii="Times New Roman" w:hAnsi="Times New Roman" w:cs="Times New Roman"/>
          <w:sz w:val="24"/>
          <w:szCs w:val="24"/>
        </w:rPr>
        <w:t>va</w:t>
      </w:r>
      <w:r w:rsidRPr="00A13BB8">
        <w:rPr>
          <w:rFonts w:ascii="Times New Roman" w:hAnsi="Times New Roman" w:cs="Times New Roman"/>
          <w:sz w:val="24"/>
          <w:szCs w:val="24"/>
        </w:rPr>
        <w:t xml:space="preserve"> održivost </w:t>
      </w:r>
      <w:r w:rsidR="00973953" w:rsidRPr="00A13BB8">
        <w:rPr>
          <w:rFonts w:ascii="Times New Roman" w:hAnsi="Times New Roman" w:cs="Times New Roman"/>
          <w:sz w:val="24"/>
          <w:szCs w:val="24"/>
        </w:rPr>
        <w:t>projekta</w:t>
      </w:r>
      <w:r w:rsidR="00EE6EF5" w:rsidRPr="00A13BB8">
        <w:rPr>
          <w:rFonts w:ascii="Times New Roman" w:hAnsi="Times New Roman" w:cs="Times New Roman"/>
          <w:sz w:val="24"/>
          <w:szCs w:val="24"/>
        </w:rPr>
        <w:t>,</w:t>
      </w:r>
      <w:r w:rsidRPr="00A13BB8">
        <w:rPr>
          <w:rFonts w:ascii="Times New Roman" w:hAnsi="Times New Roman" w:cs="Times New Roman"/>
          <w:sz w:val="24"/>
          <w:szCs w:val="24"/>
        </w:rPr>
        <w:t xml:space="preserve"> tijekom razdoblja </w:t>
      </w:r>
      <w:r w:rsidR="000A4065" w:rsidRPr="00A13BB8">
        <w:rPr>
          <w:rFonts w:ascii="Times New Roman" w:hAnsi="Times New Roman" w:cs="Times New Roman"/>
          <w:sz w:val="24"/>
          <w:szCs w:val="24"/>
        </w:rPr>
        <w:t xml:space="preserve">od </w:t>
      </w:r>
      <w:r w:rsidR="00323647">
        <w:rPr>
          <w:rFonts w:ascii="Times New Roman" w:hAnsi="Times New Roman" w:cs="Times New Roman"/>
          <w:sz w:val="24"/>
          <w:szCs w:val="24"/>
        </w:rPr>
        <w:t>pet</w:t>
      </w:r>
      <w:r w:rsidR="00323647" w:rsidRPr="00A13BB8">
        <w:rPr>
          <w:rFonts w:ascii="Times New Roman" w:hAnsi="Times New Roman" w:cs="Times New Roman"/>
          <w:sz w:val="24"/>
          <w:szCs w:val="24"/>
        </w:rPr>
        <w:t xml:space="preserve"> </w:t>
      </w:r>
      <w:r w:rsidR="000A4065" w:rsidRPr="00A13BB8">
        <w:rPr>
          <w:rFonts w:ascii="Times New Roman" w:hAnsi="Times New Roman" w:cs="Times New Roman"/>
          <w:sz w:val="24"/>
          <w:szCs w:val="24"/>
        </w:rPr>
        <w:t>godin</w:t>
      </w:r>
      <w:r w:rsidR="00323647">
        <w:rPr>
          <w:rFonts w:ascii="Times New Roman" w:hAnsi="Times New Roman" w:cs="Times New Roman"/>
          <w:sz w:val="24"/>
          <w:szCs w:val="24"/>
        </w:rPr>
        <w:t>a</w:t>
      </w:r>
      <w:r w:rsidR="000A4065" w:rsidRPr="00A13BB8">
        <w:rPr>
          <w:rFonts w:ascii="Times New Roman" w:hAnsi="Times New Roman" w:cs="Times New Roman"/>
          <w:sz w:val="24"/>
          <w:szCs w:val="24"/>
        </w:rPr>
        <w:t xml:space="preserve"> nakon završetka provedbe projekta. </w:t>
      </w:r>
    </w:p>
    <w:p w14:paraId="25B643E8" w14:textId="77777777" w:rsidR="000B7710" w:rsidRPr="00A13BB8" w:rsidRDefault="000B7710" w:rsidP="0004451A">
      <w:pPr>
        <w:pStyle w:val="NoSpacing"/>
        <w:spacing w:after="120" w:line="276" w:lineRule="auto"/>
        <w:jc w:val="both"/>
        <w:rPr>
          <w:rFonts w:ascii="Times New Roman" w:hAnsi="Times New Roman" w:cs="Times New Roman"/>
          <w:sz w:val="24"/>
          <w:szCs w:val="24"/>
        </w:rPr>
      </w:pPr>
    </w:p>
    <w:p w14:paraId="34A5C078" w14:textId="2864BC1F" w:rsidR="000369F5" w:rsidRPr="00A13BB8" w:rsidRDefault="00185021" w:rsidP="00677A1B">
      <w:pPr>
        <w:pStyle w:val="Heading2"/>
      </w:pPr>
      <w:bookmarkStart w:id="107" w:name="bookmark14"/>
      <w:bookmarkStart w:id="108" w:name="_Toc452468697"/>
      <w:bookmarkStart w:id="109" w:name="_Toc2260420"/>
      <w:bookmarkStart w:id="110" w:name="_Toc97916952"/>
      <w:bookmarkStart w:id="111" w:name="_Toc120711117"/>
      <w:bookmarkEnd w:id="107"/>
      <w:r w:rsidRPr="00A13BB8">
        <w:t xml:space="preserve">Prihvatljivost </w:t>
      </w:r>
      <w:bookmarkEnd w:id="108"/>
      <w:bookmarkEnd w:id="109"/>
      <w:r w:rsidR="007F00BF" w:rsidRPr="00A13BB8">
        <w:t>projekta</w:t>
      </w:r>
      <w:bookmarkEnd w:id="110"/>
      <w:bookmarkEnd w:id="111"/>
    </w:p>
    <w:p w14:paraId="0186F1E8" w14:textId="6C088920" w:rsidR="001D443C" w:rsidRPr="00A13BB8" w:rsidRDefault="001D443C" w:rsidP="0004451A">
      <w:pPr>
        <w:pStyle w:val="NoSpacing"/>
        <w:spacing w:after="120" w:line="276" w:lineRule="auto"/>
        <w:jc w:val="both"/>
        <w:rPr>
          <w:rFonts w:ascii="Times New Roman" w:hAnsi="Times New Roman" w:cs="Times New Roman"/>
          <w:sz w:val="24"/>
          <w:szCs w:val="24"/>
        </w:rPr>
      </w:pPr>
    </w:p>
    <w:p w14:paraId="4DAB5FA7" w14:textId="4EA0E7B4" w:rsidR="00E11CF6" w:rsidRPr="00A13BB8" w:rsidRDefault="2CA976CE" w:rsidP="0004451A">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Kako bi bio prihvatljiv, projektni prijedlog mora udovoljavati svim utvrđenim kriterijima prihvatljivosti, kako slijede:</w:t>
      </w:r>
    </w:p>
    <w:p w14:paraId="5DAC3B4E" w14:textId="0A4FDC4A" w:rsidR="000E0931" w:rsidRPr="00A13BB8" w:rsidRDefault="000E0931" w:rsidP="00D84F89">
      <w:pPr>
        <w:pStyle w:val="bullets"/>
        <w:numPr>
          <w:ilvl w:val="0"/>
          <w:numId w:val="7"/>
        </w:numPr>
        <w:spacing w:after="120" w:line="276" w:lineRule="auto"/>
        <w:ind w:left="567" w:hanging="567"/>
        <w:contextualSpacing w:val="0"/>
        <w:jc w:val="both"/>
        <w:rPr>
          <w:rFonts w:ascii="Times New Roman" w:hAnsi="Times New Roman" w:cs="Times New Roman"/>
          <w:sz w:val="24"/>
          <w:szCs w:val="24"/>
          <w:lang w:val="hr-HR"/>
        </w:rPr>
      </w:pPr>
      <w:r w:rsidRPr="00A13BB8">
        <w:rPr>
          <w:rFonts w:ascii="Times New Roman" w:hAnsi="Times New Roman" w:cs="Times New Roman"/>
          <w:sz w:val="24"/>
          <w:szCs w:val="24"/>
          <w:lang w:val="hr-HR"/>
        </w:rPr>
        <w:t>Projekt je u skladu sa predmetom i svrhom Poziva te doprinosi obaveznim pokazateljima Poziva (točka 1.</w:t>
      </w:r>
      <w:r w:rsidR="00561AE2">
        <w:rPr>
          <w:rFonts w:ascii="Times New Roman" w:hAnsi="Times New Roman" w:cs="Times New Roman"/>
          <w:sz w:val="24"/>
          <w:szCs w:val="24"/>
          <w:lang w:val="hr-HR"/>
        </w:rPr>
        <w:t>1</w:t>
      </w:r>
      <w:r w:rsidR="00561AE2" w:rsidRPr="00A13BB8">
        <w:rPr>
          <w:rFonts w:ascii="Times New Roman" w:hAnsi="Times New Roman" w:cs="Times New Roman"/>
          <w:sz w:val="24"/>
          <w:szCs w:val="24"/>
          <w:lang w:val="hr-HR"/>
        </w:rPr>
        <w:t xml:space="preserve"> </w:t>
      </w:r>
      <w:r w:rsidRPr="00A13BB8">
        <w:rPr>
          <w:rFonts w:ascii="Times New Roman" w:hAnsi="Times New Roman" w:cs="Times New Roman"/>
          <w:sz w:val="24"/>
          <w:szCs w:val="24"/>
          <w:lang w:val="hr-HR"/>
        </w:rPr>
        <w:t xml:space="preserve">Uputa) </w:t>
      </w:r>
      <w:r>
        <w:rPr>
          <w:rFonts w:ascii="Times New Roman" w:hAnsi="Times New Roman" w:cs="Times New Roman"/>
          <w:sz w:val="24"/>
          <w:szCs w:val="24"/>
          <w:lang w:val="hr-HR"/>
        </w:rPr>
        <w:t>–</w:t>
      </w:r>
      <w:r w:rsidRPr="00A13BB8">
        <w:rPr>
          <w:rFonts w:ascii="Times New Roman" w:hAnsi="Times New Roman" w:cs="Times New Roman"/>
          <w:sz w:val="24"/>
          <w:szCs w:val="24"/>
          <w:lang w:val="hr-HR"/>
        </w:rPr>
        <w:t xml:space="preserve"> </w:t>
      </w:r>
      <w:r w:rsidRPr="00A13BB8">
        <w:rPr>
          <w:rFonts w:ascii="Times New Roman" w:hAnsi="Times New Roman" w:cs="Times New Roman"/>
          <w:i/>
          <w:iCs/>
          <w:sz w:val="24"/>
          <w:szCs w:val="24"/>
          <w:lang w:val="hr-HR"/>
        </w:rPr>
        <w:t>dokazuje se</w:t>
      </w:r>
      <w:r w:rsidRPr="00A13BB8">
        <w:rPr>
          <w:rFonts w:ascii="Times New Roman" w:hAnsi="Times New Roman" w:cs="Times New Roman"/>
          <w:sz w:val="24"/>
          <w:szCs w:val="24"/>
          <w:lang w:val="hr-HR"/>
        </w:rPr>
        <w:t xml:space="preserve"> </w:t>
      </w:r>
      <w:r w:rsidRPr="00A13BB8">
        <w:rPr>
          <w:rFonts w:ascii="Times New Roman" w:hAnsi="Times New Roman" w:cs="Times New Roman"/>
          <w:i/>
          <w:iCs/>
          <w:sz w:val="24"/>
          <w:szCs w:val="24"/>
          <w:lang w:val="hr-HR"/>
        </w:rPr>
        <w:t>Prijavnim obrascem</w:t>
      </w:r>
      <w:r>
        <w:rPr>
          <w:rFonts w:ascii="Times New Roman" w:hAnsi="Times New Roman" w:cs="Times New Roman"/>
          <w:sz w:val="24"/>
          <w:szCs w:val="24"/>
          <w:lang w:val="hr-HR"/>
        </w:rPr>
        <w:t>;</w:t>
      </w:r>
    </w:p>
    <w:p w14:paraId="336C0C5C" w14:textId="3BF7820D" w:rsidR="000E0931" w:rsidRPr="0029679E" w:rsidRDefault="000E0931" w:rsidP="00D84F89">
      <w:pPr>
        <w:pStyle w:val="bullets"/>
        <w:numPr>
          <w:ilvl w:val="0"/>
          <w:numId w:val="7"/>
        </w:numPr>
        <w:spacing w:after="120" w:line="276" w:lineRule="auto"/>
        <w:ind w:left="567" w:hanging="567"/>
        <w:contextualSpacing w:val="0"/>
        <w:jc w:val="both"/>
        <w:rPr>
          <w:rFonts w:ascii="Times New Roman" w:hAnsi="Times New Roman" w:cs="Times New Roman"/>
          <w:i/>
          <w:iCs/>
          <w:sz w:val="24"/>
          <w:szCs w:val="24"/>
          <w:lang w:val="hr-HR"/>
        </w:rPr>
      </w:pPr>
      <w:r w:rsidRPr="0029679E">
        <w:rPr>
          <w:rFonts w:ascii="Times New Roman" w:hAnsi="Times New Roman" w:cs="Times New Roman"/>
          <w:sz w:val="24"/>
          <w:szCs w:val="24"/>
          <w:lang w:val="hr-HR"/>
        </w:rPr>
        <w:t xml:space="preserve">Provedba projekta ne smije započeti prije predaje projektnog prijedloga – </w:t>
      </w:r>
      <w:r w:rsidRPr="0029679E">
        <w:rPr>
          <w:rFonts w:ascii="Times New Roman" w:hAnsi="Times New Roman" w:cs="Times New Roman"/>
          <w:i/>
          <w:iCs/>
          <w:sz w:val="24"/>
          <w:szCs w:val="24"/>
          <w:lang w:val="hr-HR"/>
        </w:rPr>
        <w:t>dokazuje se Prijavnim obrascem, Izjavom prijavitelja (</w:t>
      </w:r>
      <w:r w:rsidRPr="0029679E">
        <w:rPr>
          <w:rStyle w:val="eop"/>
          <w:rFonts w:ascii="Times New Roman" w:hAnsi="Times New Roman" w:cs="Times New Roman"/>
          <w:i/>
          <w:iCs/>
          <w:color w:val="000000"/>
          <w:sz w:val="24"/>
          <w:szCs w:val="24"/>
          <w:lang w:val="hr-HR"/>
        </w:rPr>
        <w:t>Obrazac 2</w:t>
      </w:r>
      <w:r w:rsidR="009C7082" w:rsidRPr="0029679E">
        <w:rPr>
          <w:rStyle w:val="eop"/>
          <w:rFonts w:ascii="Times New Roman" w:hAnsi="Times New Roman" w:cs="Times New Roman"/>
          <w:i/>
          <w:iCs/>
          <w:color w:val="000000"/>
          <w:sz w:val="24"/>
          <w:szCs w:val="24"/>
          <w:lang w:val="hr-HR"/>
        </w:rPr>
        <w:t>.</w:t>
      </w:r>
      <w:r w:rsidRPr="0029679E">
        <w:rPr>
          <w:rStyle w:val="eop"/>
          <w:rFonts w:ascii="Times New Roman" w:hAnsi="Times New Roman" w:cs="Times New Roman"/>
          <w:i/>
          <w:iCs/>
          <w:color w:val="000000"/>
          <w:sz w:val="24"/>
          <w:szCs w:val="24"/>
          <w:lang w:val="hr-HR"/>
        </w:rPr>
        <w:t>)</w:t>
      </w:r>
      <w:r w:rsidRPr="0029679E">
        <w:rPr>
          <w:rStyle w:val="eop"/>
          <w:rFonts w:ascii="Times New Roman" w:hAnsi="Times New Roman" w:cs="Times New Roman"/>
          <w:color w:val="000000"/>
          <w:sz w:val="24"/>
          <w:szCs w:val="24"/>
          <w:lang w:val="hr-HR"/>
        </w:rPr>
        <w:t>;</w:t>
      </w:r>
    </w:p>
    <w:p w14:paraId="5322E3E9" w14:textId="5EEE6DA6" w:rsidR="000E0931" w:rsidRPr="0029679E" w:rsidRDefault="000E0931" w:rsidP="00D84F89">
      <w:pPr>
        <w:pStyle w:val="bullets"/>
        <w:numPr>
          <w:ilvl w:val="0"/>
          <w:numId w:val="7"/>
        </w:numPr>
        <w:spacing w:after="120" w:line="276" w:lineRule="auto"/>
        <w:ind w:left="567" w:hanging="567"/>
        <w:contextualSpacing w:val="0"/>
        <w:jc w:val="both"/>
        <w:rPr>
          <w:rFonts w:ascii="Times New Roman" w:hAnsi="Times New Roman" w:cs="Times New Roman"/>
          <w:i/>
          <w:iCs/>
          <w:sz w:val="24"/>
          <w:szCs w:val="24"/>
          <w:lang w:val="hr-HR"/>
        </w:rPr>
      </w:pPr>
      <w:r w:rsidRPr="0029679E">
        <w:rPr>
          <w:rFonts w:ascii="Times New Roman" w:hAnsi="Times New Roman" w:cs="Times New Roman"/>
          <w:sz w:val="24"/>
          <w:szCs w:val="24"/>
          <w:lang w:val="hr-HR"/>
        </w:rPr>
        <w:t xml:space="preserve">Predviđeno trajanje projekta nije dulje od </w:t>
      </w:r>
      <w:r w:rsidR="006C2174" w:rsidRPr="0029679E">
        <w:rPr>
          <w:rFonts w:ascii="Times New Roman" w:hAnsi="Times New Roman" w:cs="Times New Roman"/>
          <w:sz w:val="24"/>
          <w:szCs w:val="24"/>
          <w:lang w:val="hr-HR"/>
        </w:rPr>
        <w:t>4</w:t>
      </w:r>
      <w:r w:rsidR="004A7E8E" w:rsidRPr="0029679E">
        <w:rPr>
          <w:rFonts w:ascii="Times New Roman" w:hAnsi="Times New Roman" w:cs="Times New Roman"/>
          <w:sz w:val="24"/>
          <w:szCs w:val="24"/>
          <w:lang w:val="hr-HR"/>
        </w:rPr>
        <w:t>8</w:t>
      </w:r>
      <w:r w:rsidRPr="0029679E">
        <w:rPr>
          <w:rFonts w:ascii="Times New Roman" w:hAnsi="Times New Roman" w:cs="Times New Roman"/>
          <w:sz w:val="24"/>
          <w:szCs w:val="24"/>
          <w:lang w:val="hr-HR"/>
        </w:rPr>
        <w:t xml:space="preserve"> mjesec</w:t>
      </w:r>
      <w:r w:rsidR="004A7E8E" w:rsidRPr="0029679E">
        <w:rPr>
          <w:rFonts w:ascii="Times New Roman" w:hAnsi="Times New Roman" w:cs="Times New Roman"/>
          <w:sz w:val="24"/>
          <w:szCs w:val="24"/>
          <w:lang w:val="hr-HR"/>
        </w:rPr>
        <w:t>i</w:t>
      </w:r>
      <w:r w:rsidRPr="0029679E">
        <w:rPr>
          <w:rFonts w:ascii="Times New Roman" w:hAnsi="Times New Roman" w:cs="Times New Roman"/>
          <w:sz w:val="24"/>
          <w:szCs w:val="24"/>
          <w:lang w:val="hr-HR"/>
        </w:rPr>
        <w:t xml:space="preserve"> – </w:t>
      </w:r>
      <w:r w:rsidRPr="0029679E">
        <w:rPr>
          <w:rFonts w:ascii="Times New Roman" w:hAnsi="Times New Roman" w:cs="Times New Roman"/>
          <w:i/>
          <w:iCs/>
          <w:sz w:val="24"/>
          <w:szCs w:val="24"/>
          <w:lang w:val="hr-HR"/>
        </w:rPr>
        <w:t>dokazuje se: Prijavnim obrascem</w:t>
      </w:r>
      <w:r w:rsidRPr="0029679E">
        <w:rPr>
          <w:rFonts w:ascii="Times New Roman" w:hAnsi="Times New Roman" w:cs="Times New Roman"/>
          <w:sz w:val="24"/>
          <w:szCs w:val="24"/>
          <w:lang w:val="hr-HR"/>
        </w:rPr>
        <w:t>;</w:t>
      </w:r>
      <w:r w:rsidRPr="0029679E">
        <w:rPr>
          <w:rFonts w:ascii="Times New Roman" w:hAnsi="Times New Roman" w:cs="Times New Roman"/>
          <w:i/>
          <w:iCs/>
          <w:sz w:val="24"/>
          <w:szCs w:val="24"/>
          <w:lang w:val="hr-HR"/>
        </w:rPr>
        <w:t xml:space="preserve"> </w:t>
      </w:r>
    </w:p>
    <w:p w14:paraId="7C8E4E36" w14:textId="48DB34A7" w:rsidR="000E0931" w:rsidRPr="0029679E" w:rsidRDefault="000E0931" w:rsidP="00D84F89">
      <w:pPr>
        <w:pStyle w:val="bullets"/>
        <w:numPr>
          <w:ilvl w:val="0"/>
          <w:numId w:val="7"/>
        </w:numPr>
        <w:spacing w:after="120" w:line="276" w:lineRule="auto"/>
        <w:ind w:left="567" w:hanging="567"/>
        <w:contextualSpacing w:val="0"/>
        <w:jc w:val="both"/>
        <w:rPr>
          <w:rFonts w:ascii="Times New Roman" w:hAnsi="Times New Roman" w:cs="Times New Roman"/>
          <w:i/>
          <w:iCs/>
          <w:sz w:val="24"/>
          <w:szCs w:val="24"/>
          <w:lang w:val="hr-HR"/>
        </w:rPr>
      </w:pPr>
      <w:r w:rsidRPr="0029679E">
        <w:rPr>
          <w:rFonts w:ascii="Times New Roman" w:hAnsi="Times New Roman" w:cs="Times New Roman"/>
          <w:sz w:val="24"/>
          <w:szCs w:val="24"/>
          <w:lang w:val="hr-HR"/>
        </w:rPr>
        <w:t xml:space="preserve">Projekt u trenutku podnošenja projektnog prijedloga nije fizički niti financijski završen, niti se projekt ne smije završiti prije potpisa Ugovora o dodjeli bespovratnih sredstava – </w:t>
      </w:r>
      <w:r w:rsidRPr="0029679E">
        <w:rPr>
          <w:rFonts w:ascii="Times New Roman" w:hAnsi="Times New Roman" w:cs="Times New Roman"/>
          <w:i/>
          <w:iCs/>
          <w:sz w:val="24"/>
          <w:szCs w:val="24"/>
          <w:lang w:val="hr-HR"/>
        </w:rPr>
        <w:t>dokazuje se: Izjavom prijavitelja (</w:t>
      </w:r>
      <w:r w:rsidRPr="0029679E">
        <w:rPr>
          <w:rStyle w:val="eop"/>
          <w:rFonts w:ascii="Times New Roman" w:hAnsi="Times New Roman" w:cs="Times New Roman"/>
          <w:i/>
          <w:iCs/>
          <w:color w:val="000000"/>
          <w:sz w:val="24"/>
          <w:szCs w:val="24"/>
          <w:lang w:val="hr-HR"/>
        </w:rPr>
        <w:t>Obrazac 2</w:t>
      </w:r>
      <w:r w:rsidR="009C7082" w:rsidRPr="0029679E">
        <w:rPr>
          <w:rStyle w:val="eop"/>
          <w:rFonts w:ascii="Times New Roman" w:hAnsi="Times New Roman" w:cs="Times New Roman"/>
          <w:i/>
          <w:iCs/>
          <w:color w:val="000000"/>
          <w:sz w:val="24"/>
          <w:szCs w:val="24"/>
          <w:lang w:val="hr-HR"/>
        </w:rPr>
        <w:t>.</w:t>
      </w:r>
      <w:r w:rsidRPr="0029679E">
        <w:rPr>
          <w:rStyle w:val="eop"/>
          <w:rFonts w:ascii="Times New Roman" w:hAnsi="Times New Roman" w:cs="Times New Roman"/>
          <w:i/>
          <w:iCs/>
          <w:color w:val="000000"/>
          <w:sz w:val="24"/>
          <w:szCs w:val="24"/>
          <w:lang w:val="hr-HR"/>
        </w:rPr>
        <w:t>)</w:t>
      </w:r>
      <w:r w:rsidRPr="0029679E">
        <w:rPr>
          <w:rStyle w:val="eop"/>
          <w:rFonts w:ascii="Times New Roman" w:hAnsi="Times New Roman" w:cs="Times New Roman"/>
          <w:color w:val="000000"/>
          <w:sz w:val="24"/>
          <w:szCs w:val="24"/>
          <w:lang w:val="hr-HR"/>
        </w:rPr>
        <w:t>;</w:t>
      </w:r>
    </w:p>
    <w:p w14:paraId="7A5B7562" w14:textId="5ADFAC90" w:rsidR="000E0931" w:rsidRPr="0029679E" w:rsidRDefault="000E0931" w:rsidP="00AC6DB8">
      <w:pPr>
        <w:pStyle w:val="bullets"/>
        <w:numPr>
          <w:ilvl w:val="0"/>
          <w:numId w:val="7"/>
        </w:numPr>
        <w:spacing w:after="120" w:line="276" w:lineRule="auto"/>
        <w:ind w:left="567" w:hanging="567"/>
        <w:contextualSpacing w:val="0"/>
        <w:jc w:val="both"/>
        <w:rPr>
          <w:rFonts w:ascii="Times New Roman" w:hAnsi="Times New Roman" w:cs="Times New Roman"/>
          <w:sz w:val="24"/>
          <w:szCs w:val="24"/>
          <w:lang w:val="hr-HR"/>
        </w:rPr>
      </w:pPr>
      <w:r w:rsidRPr="0029679E">
        <w:rPr>
          <w:rFonts w:ascii="Times New Roman" w:hAnsi="Times New Roman" w:cs="Times New Roman"/>
          <w:sz w:val="24"/>
          <w:szCs w:val="24"/>
          <w:lang w:val="hr-HR"/>
        </w:rPr>
        <w:t xml:space="preserve">Projekt ne uključuje aktivnosti namijenjene proizvodnji proizvoda i usluga koje su navedene na popisu </w:t>
      </w:r>
      <w:r w:rsidR="00AC6DB8" w:rsidRPr="0029679E">
        <w:rPr>
          <w:rFonts w:ascii="Times New Roman" w:hAnsi="Times New Roman" w:cs="Times New Roman"/>
          <w:sz w:val="24"/>
          <w:szCs w:val="24"/>
          <w:lang w:val="hr-HR"/>
        </w:rPr>
        <w:t xml:space="preserve">Uredbe o popisu robe vojne namjene, obrambenih proizvoda i nevojnih ubojnih sredstava (NN 26/18, 37/18, 63/19, 107/21) </w:t>
      </w:r>
      <w:r w:rsidRPr="0029679E">
        <w:rPr>
          <w:rFonts w:ascii="Times New Roman" w:hAnsi="Times New Roman" w:cs="Times New Roman"/>
          <w:sz w:val="24"/>
          <w:szCs w:val="24"/>
          <w:lang w:val="hr-HR"/>
        </w:rPr>
        <w:t xml:space="preserve">– </w:t>
      </w:r>
      <w:r w:rsidRPr="0029679E">
        <w:rPr>
          <w:rFonts w:ascii="Times New Roman" w:hAnsi="Times New Roman" w:cs="Times New Roman"/>
          <w:i/>
          <w:iCs/>
          <w:sz w:val="24"/>
          <w:szCs w:val="24"/>
          <w:lang w:val="hr-HR"/>
        </w:rPr>
        <w:t>dokazuje se Izjavom prijavitelja (</w:t>
      </w:r>
      <w:proofErr w:type="spellStart"/>
      <w:r w:rsidRPr="0029679E">
        <w:rPr>
          <w:rFonts w:ascii="Times New Roman" w:hAnsi="Times New Roman" w:cs="Times New Roman"/>
          <w:i/>
          <w:iCs/>
          <w:sz w:val="24"/>
          <w:szCs w:val="24"/>
        </w:rPr>
        <w:t>Obrazac</w:t>
      </w:r>
      <w:proofErr w:type="spellEnd"/>
      <w:r w:rsidRPr="0029679E">
        <w:rPr>
          <w:rFonts w:ascii="Times New Roman" w:hAnsi="Times New Roman" w:cs="Times New Roman"/>
          <w:i/>
          <w:iCs/>
          <w:sz w:val="24"/>
          <w:szCs w:val="24"/>
        </w:rPr>
        <w:t xml:space="preserve"> 2</w:t>
      </w:r>
      <w:r w:rsidR="009C7082" w:rsidRPr="0029679E">
        <w:rPr>
          <w:rFonts w:ascii="Times New Roman" w:hAnsi="Times New Roman" w:cs="Times New Roman"/>
          <w:i/>
          <w:iCs/>
          <w:sz w:val="24"/>
          <w:szCs w:val="24"/>
        </w:rPr>
        <w:t>.</w:t>
      </w:r>
      <w:r w:rsidRPr="0029679E">
        <w:rPr>
          <w:rFonts w:ascii="Times New Roman" w:hAnsi="Times New Roman" w:cs="Times New Roman"/>
          <w:i/>
          <w:iCs/>
          <w:sz w:val="24"/>
          <w:szCs w:val="24"/>
        </w:rPr>
        <w:t>)</w:t>
      </w:r>
      <w:r w:rsidRPr="0029679E">
        <w:rPr>
          <w:rFonts w:ascii="Times New Roman" w:hAnsi="Times New Roman" w:cs="Times New Roman"/>
          <w:sz w:val="24"/>
          <w:szCs w:val="24"/>
        </w:rPr>
        <w:t>;</w:t>
      </w:r>
    </w:p>
    <w:p w14:paraId="21B335E7" w14:textId="27E79D7A" w:rsidR="000E0931" w:rsidRPr="0029679E" w:rsidRDefault="000E0931" w:rsidP="00D84F89">
      <w:pPr>
        <w:pStyle w:val="bullets"/>
        <w:numPr>
          <w:ilvl w:val="0"/>
          <w:numId w:val="7"/>
        </w:numPr>
        <w:spacing w:after="120" w:line="276" w:lineRule="auto"/>
        <w:ind w:left="567" w:hanging="567"/>
        <w:contextualSpacing w:val="0"/>
        <w:jc w:val="both"/>
        <w:rPr>
          <w:rFonts w:ascii="Times New Roman" w:hAnsi="Times New Roman" w:cs="Times New Roman"/>
          <w:i/>
          <w:iCs/>
          <w:sz w:val="24"/>
          <w:szCs w:val="24"/>
          <w:lang w:val="hr-HR"/>
        </w:rPr>
      </w:pPr>
      <w:r w:rsidRPr="0029679E">
        <w:rPr>
          <w:rFonts w:ascii="Times New Roman" w:hAnsi="Times New Roman" w:cs="Times New Roman"/>
          <w:sz w:val="24"/>
          <w:szCs w:val="24"/>
          <w:lang w:val="hr-HR"/>
        </w:rPr>
        <w:t xml:space="preserve">Projekt ne uključuje aktivnosti koje su bile dio operacije koja je, ili je trebala biti, podložna postupku povrata sredstava (u skladu s člankom 125. stavkom 3(f) Uredbe (EU) br. 1303/2013) nakon promjene proizvodne aktivnosti izvan programskog područja – </w:t>
      </w:r>
      <w:r w:rsidRPr="0029679E">
        <w:rPr>
          <w:rFonts w:ascii="Times New Roman" w:hAnsi="Times New Roman" w:cs="Times New Roman"/>
          <w:i/>
          <w:iCs/>
          <w:sz w:val="24"/>
          <w:szCs w:val="24"/>
          <w:lang w:val="hr-HR"/>
        </w:rPr>
        <w:t>dokazuje se Izjavom prijavitelja (</w:t>
      </w:r>
      <w:r w:rsidRPr="0029679E">
        <w:rPr>
          <w:rStyle w:val="eop"/>
          <w:rFonts w:ascii="Times New Roman" w:hAnsi="Times New Roman" w:cs="Times New Roman"/>
          <w:i/>
          <w:iCs/>
          <w:color w:val="000000"/>
          <w:sz w:val="24"/>
          <w:szCs w:val="24"/>
          <w:shd w:val="clear" w:color="auto" w:fill="FFFFFF"/>
          <w:lang w:val="hr-HR"/>
        </w:rPr>
        <w:t>Obrazac 2</w:t>
      </w:r>
      <w:r w:rsidR="009C7082" w:rsidRPr="0029679E">
        <w:rPr>
          <w:rStyle w:val="eop"/>
          <w:rFonts w:ascii="Times New Roman" w:hAnsi="Times New Roman" w:cs="Times New Roman"/>
          <w:i/>
          <w:iCs/>
          <w:color w:val="000000"/>
          <w:sz w:val="24"/>
          <w:szCs w:val="24"/>
          <w:shd w:val="clear" w:color="auto" w:fill="FFFFFF"/>
          <w:lang w:val="hr-HR"/>
        </w:rPr>
        <w:t>.</w:t>
      </w:r>
      <w:r w:rsidRPr="0029679E">
        <w:rPr>
          <w:rStyle w:val="eop"/>
          <w:rFonts w:ascii="Times New Roman" w:hAnsi="Times New Roman" w:cs="Times New Roman"/>
          <w:i/>
          <w:iCs/>
          <w:color w:val="000000"/>
          <w:sz w:val="24"/>
          <w:szCs w:val="24"/>
          <w:shd w:val="clear" w:color="auto" w:fill="FFFFFF"/>
          <w:lang w:val="hr-HR"/>
        </w:rPr>
        <w:t>)</w:t>
      </w:r>
      <w:r w:rsidRPr="0029679E">
        <w:rPr>
          <w:rFonts w:ascii="Times New Roman" w:hAnsi="Times New Roman" w:cs="Times New Roman"/>
          <w:sz w:val="24"/>
          <w:szCs w:val="24"/>
          <w:lang w:val="hr-HR"/>
        </w:rPr>
        <w:t>;</w:t>
      </w:r>
    </w:p>
    <w:p w14:paraId="732797C9" w14:textId="6FDDA255" w:rsidR="000E0931" w:rsidRPr="0029679E" w:rsidRDefault="000E0931" w:rsidP="00D84F89">
      <w:pPr>
        <w:pStyle w:val="bullets"/>
        <w:numPr>
          <w:ilvl w:val="0"/>
          <w:numId w:val="7"/>
        </w:numPr>
        <w:spacing w:after="120" w:line="276" w:lineRule="auto"/>
        <w:ind w:left="567" w:hanging="567"/>
        <w:contextualSpacing w:val="0"/>
        <w:jc w:val="both"/>
        <w:rPr>
          <w:rFonts w:ascii="Times New Roman" w:hAnsi="Times New Roman" w:cs="Times New Roman"/>
          <w:i/>
          <w:iCs/>
          <w:sz w:val="24"/>
          <w:szCs w:val="24"/>
          <w:lang w:val="hr-HR"/>
        </w:rPr>
      </w:pPr>
      <w:r w:rsidRPr="0029679E">
        <w:rPr>
          <w:rFonts w:ascii="Times New Roman" w:hAnsi="Times New Roman" w:cs="Times New Roman"/>
          <w:sz w:val="24"/>
          <w:szCs w:val="24"/>
          <w:lang w:val="hr-HR"/>
        </w:rPr>
        <w:t xml:space="preserve">Projekt je u skladu s odredbama svih relevantnih nacionalnih zakonodavnih akata, te u skladu sa specifičnim pravilima i zahtjevima primjenjivima na ovaj Poziv – </w:t>
      </w:r>
      <w:r w:rsidRPr="0029679E">
        <w:rPr>
          <w:rFonts w:ascii="Times New Roman" w:hAnsi="Times New Roman" w:cs="Times New Roman"/>
          <w:i/>
          <w:iCs/>
          <w:sz w:val="24"/>
          <w:szCs w:val="24"/>
          <w:lang w:val="hr-HR"/>
        </w:rPr>
        <w:t>dokazuje se Izjavom prijavitelja (</w:t>
      </w:r>
      <w:r w:rsidRPr="0029679E">
        <w:rPr>
          <w:rStyle w:val="eop"/>
          <w:rFonts w:ascii="Times New Roman" w:hAnsi="Times New Roman" w:cs="Times New Roman"/>
          <w:i/>
          <w:iCs/>
          <w:color w:val="000000"/>
          <w:sz w:val="24"/>
          <w:szCs w:val="24"/>
          <w:lang w:val="hr-HR"/>
        </w:rPr>
        <w:t>Obrazac 2</w:t>
      </w:r>
      <w:r w:rsidR="009C7082" w:rsidRPr="0029679E">
        <w:rPr>
          <w:rStyle w:val="eop"/>
          <w:rFonts w:ascii="Times New Roman" w:hAnsi="Times New Roman" w:cs="Times New Roman"/>
          <w:i/>
          <w:iCs/>
          <w:color w:val="000000"/>
          <w:sz w:val="24"/>
          <w:szCs w:val="24"/>
          <w:lang w:val="hr-HR"/>
        </w:rPr>
        <w:t>.</w:t>
      </w:r>
      <w:r w:rsidRPr="0029679E">
        <w:rPr>
          <w:rStyle w:val="eop"/>
          <w:rFonts w:ascii="Times New Roman" w:hAnsi="Times New Roman" w:cs="Times New Roman"/>
          <w:i/>
          <w:iCs/>
          <w:color w:val="000000"/>
          <w:sz w:val="24"/>
          <w:szCs w:val="24"/>
          <w:lang w:val="hr-HR"/>
        </w:rPr>
        <w:t>)</w:t>
      </w:r>
      <w:r w:rsidRPr="0029679E">
        <w:rPr>
          <w:rStyle w:val="eop"/>
          <w:rFonts w:ascii="Times New Roman" w:hAnsi="Times New Roman" w:cs="Times New Roman"/>
          <w:color w:val="000000"/>
          <w:sz w:val="24"/>
          <w:szCs w:val="24"/>
          <w:lang w:val="hr-HR"/>
        </w:rPr>
        <w:t>;</w:t>
      </w:r>
    </w:p>
    <w:p w14:paraId="50F6F50D" w14:textId="716EB183" w:rsidR="000E0931" w:rsidRPr="0029679E" w:rsidRDefault="000E0931" w:rsidP="00D84F89">
      <w:pPr>
        <w:pStyle w:val="bullets"/>
        <w:numPr>
          <w:ilvl w:val="0"/>
          <w:numId w:val="7"/>
        </w:numPr>
        <w:spacing w:after="120" w:line="276" w:lineRule="auto"/>
        <w:ind w:left="567" w:hanging="567"/>
        <w:contextualSpacing w:val="0"/>
        <w:jc w:val="both"/>
        <w:rPr>
          <w:rFonts w:ascii="Times New Roman" w:hAnsi="Times New Roman" w:cs="Times New Roman"/>
          <w:i/>
          <w:iCs/>
          <w:sz w:val="24"/>
          <w:szCs w:val="24"/>
          <w:lang w:val="hr-HR"/>
        </w:rPr>
      </w:pPr>
      <w:r w:rsidRPr="0029679E">
        <w:rPr>
          <w:rFonts w:ascii="Times New Roman" w:hAnsi="Times New Roman" w:cs="Times New Roman"/>
          <w:sz w:val="24"/>
          <w:szCs w:val="24"/>
          <w:lang w:val="hr-HR"/>
        </w:rPr>
        <w:t xml:space="preserve">Projekt se, na način opisan u projektnom prijedlogu, ne bi mogao provesti bez potpore iz NPOO-a (Prijavitelj nema osigurana sredstva za provedbu projekta na način, u opsegu i vremenskom okviru kako je opisano u projektnom prijedlogu, odnosno potporom iz NPOO-a osigurava se dodana vrijednost, bilo u opsegu ili kvaliteti aktivnosti, ili u pogledu </w:t>
      </w:r>
      <w:r w:rsidRPr="0029679E">
        <w:rPr>
          <w:rFonts w:ascii="Times New Roman" w:eastAsiaTheme="minorEastAsia" w:hAnsi="Times New Roman" w:cs="Times New Roman"/>
          <w:color w:val="000000"/>
          <w:sz w:val="24"/>
          <w:szCs w:val="24"/>
          <w:lang w:val="hr-HR"/>
        </w:rPr>
        <w:t xml:space="preserve">vremena potrebnog za ostvarenje cilja/ciljeva projekta) </w:t>
      </w:r>
      <w:r w:rsidRPr="0029679E">
        <w:rPr>
          <w:rFonts w:ascii="Times New Roman" w:hAnsi="Times New Roman" w:cs="Times New Roman"/>
          <w:sz w:val="24"/>
          <w:szCs w:val="24"/>
          <w:lang w:val="hr-HR"/>
        </w:rPr>
        <w:t>–</w:t>
      </w:r>
      <w:r w:rsidRPr="0029679E">
        <w:rPr>
          <w:rFonts w:ascii="Times New Roman" w:eastAsiaTheme="minorEastAsia" w:hAnsi="Times New Roman" w:cs="Times New Roman"/>
          <w:color w:val="000000"/>
          <w:sz w:val="24"/>
          <w:szCs w:val="24"/>
          <w:lang w:val="hr-HR"/>
        </w:rPr>
        <w:t xml:space="preserve"> </w:t>
      </w:r>
      <w:r w:rsidRPr="0029679E">
        <w:rPr>
          <w:rFonts w:ascii="Times New Roman" w:eastAsiaTheme="minorEastAsia" w:hAnsi="Times New Roman" w:cs="Times New Roman"/>
          <w:i/>
          <w:iCs/>
          <w:color w:val="000000"/>
          <w:sz w:val="24"/>
          <w:szCs w:val="24"/>
          <w:lang w:val="hr-HR"/>
        </w:rPr>
        <w:t xml:space="preserve">dokazuje se Izjavom prijavitelja </w:t>
      </w:r>
      <w:r w:rsidRPr="0029679E">
        <w:rPr>
          <w:rFonts w:ascii="Times New Roman" w:hAnsi="Times New Roman" w:cs="Times New Roman"/>
          <w:i/>
          <w:iCs/>
          <w:sz w:val="24"/>
          <w:szCs w:val="24"/>
          <w:lang w:val="hr-HR"/>
        </w:rPr>
        <w:t>(</w:t>
      </w:r>
      <w:r w:rsidRPr="0029679E">
        <w:rPr>
          <w:rStyle w:val="eop"/>
          <w:rFonts w:ascii="Times New Roman" w:hAnsi="Times New Roman" w:cs="Times New Roman"/>
          <w:i/>
          <w:iCs/>
          <w:color w:val="000000"/>
          <w:sz w:val="24"/>
          <w:szCs w:val="24"/>
          <w:lang w:val="hr-HR"/>
        </w:rPr>
        <w:t>Obrazac 2</w:t>
      </w:r>
      <w:r w:rsidR="009C7082" w:rsidRPr="0029679E">
        <w:rPr>
          <w:rStyle w:val="eop"/>
          <w:rFonts w:ascii="Times New Roman" w:hAnsi="Times New Roman" w:cs="Times New Roman"/>
          <w:i/>
          <w:iCs/>
          <w:color w:val="000000"/>
          <w:sz w:val="24"/>
          <w:szCs w:val="24"/>
          <w:lang w:val="hr-HR"/>
        </w:rPr>
        <w:t>.</w:t>
      </w:r>
      <w:r w:rsidRPr="0029679E">
        <w:rPr>
          <w:rStyle w:val="eop"/>
          <w:rFonts w:ascii="Times New Roman" w:hAnsi="Times New Roman" w:cs="Times New Roman"/>
          <w:i/>
          <w:iCs/>
          <w:color w:val="000000"/>
          <w:sz w:val="24"/>
          <w:szCs w:val="24"/>
          <w:lang w:val="hr-HR"/>
        </w:rPr>
        <w:t>)</w:t>
      </w:r>
      <w:r w:rsidRPr="0029679E">
        <w:rPr>
          <w:rStyle w:val="eop"/>
          <w:rFonts w:ascii="Times New Roman" w:hAnsi="Times New Roman" w:cs="Times New Roman"/>
          <w:color w:val="000000"/>
          <w:sz w:val="24"/>
          <w:szCs w:val="24"/>
          <w:lang w:val="hr-HR"/>
        </w:rPr>
        <w:t>;</w:t>
      </w:r>
    </w:p>
    <w:p w14:paraId="2D23D774" w14:textId="02C23ABB" w:rsidR="000E0931" w:rsidRPr="00A13BB8" w:rsidRDefault="000E0931" w:rsidP="00D84F89">
      <w:pPr>
        <w:pStyle w:val="bullets"/>
        <w:numPr>
          <w:ilvl w:val="0"/>
          <w:numId w:val="7"/>
        </w:numPr>
        <w:spacing w:after="120" w:line="276" w:lineRule="auto"/>
        <w:ind w:left="567" w:hanging="567"/>
        <w:contextualSpacing w:val="0"/>
        <w:jc w:val="both"/>
        <w:rPr>
          <w:rStyle w:val="eop"/>
          <w:rFonts w:ascii="Times New Roman" w:hAnsi="Times New Roman" w:cs="Times New Roman"/>
          <w:i/>
          <w:iCs/>
          <w:sz w:val="24"/>
          <w:szCs w:val="24"/>
          <w:lang w:val="hr-HR"/>
        </w:rPr>
      </w:pPr>
      <w:r w:rsidRPr="0029679E">
        <w:rPr>
          <w:rFonts w:ascii="Times New Roman" w:eastAsiaTheme="minorEastAsia" w:hAnsi="Times New Roman" w:cs="Times New Roman"/>
          <w:color w:val="000000"/>
          <w:sz w:val="24"/>
          <w:szCs w:val="24"/>
          <w:lang w:val="hr-HR"/>
        </w:rPr>
        <w:t xml:space="preserve">Projekt poštuje načelo </w:t>
      </w:r>
      <w:proofErr w:type="spellStart"/>
      <w:r w:rsidRPr="0029679E">
        <w:rPr>
          <w:rFonts w:ascii="Times New Roman" w:eastAsiaTheme="minorEastAsia" w:hAnsi="Times New Roman" w:cs="Times New Roman"/>
          <w:color w:val="000000"/>
          <w:sz w:val="24"/>
          <w:szCs w:val="24"/>
          <w:lang w:val="hr-HR"/>
        </w:rPr>
        <w:t>nekumulativnosti</w:t>
      </w:r>
      <w:proofErr w:type="spellEnd"/>
      <w:r w:rsidRPr="0029679E">
        <w:rPr>
          <w:rFonts w:ascii="Times New Roman" w:eastAsiaTheme="minorEastAsia" w:hAnsi="Times New Roman" w:cs="Times New Roman"/>
          <w:color w:val="000000"/>
          <w:sz w:val="24"/>
          <w:szCs w:val="24"/>
          <w:lang w:val="hr-HR"/>
        </w:rPr>
        <w:t>, odnosno ne predstavlja dvostruko financiranje</w:t>
      </w:r>
      <w:r w:rsidR="00323647" w:rsidRPr="0029679E">
        <w:rPr>
          <w:rStyle w:val="FootnoteReference"/>
          <w:rFonts w:ascii="Times New Roman" w:eastAsiaTheme="minorEastAsia" w:hAnsi="Times New Roman" w:cs="Times New Roman"/>
          <w:color w:val="000000"/>
          <w:sz w:val="24"/>
          <w:szCs w:val="24"/>
          <w:lang w:val="hr-HR"/>
        </w:rPr>
        <w:footnoteReference w:id="3"/>
      </w:r>
      <w:r w:rsidRPr="0029679E">
        <w:rPr>
          <w:rFonts w:ascii="Times New Roman" w:eastAsiaTheme="minorEastAsia" w:hAnsi="Times New Roman" w:cs="Times New Roman"/>
          <w:color w:val="000000"/>
          <w:sz w:val="24"/>
          <w:szCs w:val="24"/>
          <w:lang w:val="hr-HR"/>
        </w:rPr>
        <w:t xml:space="preserve"> – prihvatljivi izdaci nisu prethodno (su)financirani bespovratnim sredstvima iz bilo kojeg</w:t>
      </w:r>
      <w:r w:rsidRPr="00A13BB8">
        <w:rPr>
          <w:rFonts w:ascii="Times New Roman" w:eastAsiaTheme="minorEastAsia" w:hAnsi="Times New Roman" w:cs="Times New Roman"/>
          <w:color w:val="000000"/>
          <w:sz w:val="24"/>
          <w:szCs w:val="24"/>
          <w:lang w:val="hr-HR"/>
        </w:rPr>
        <w:t xml:space="preserve"> javnog izvora (uključujući iz Europske unije, odnosno europskih strukturnih i investicijskih fondova) niti će isti biti više od jednom (su)financirani nakon potencijalno uspješnog okončanja dvaju ili više postupaka dodjele bespovratnih sredstava</w:t>
      </w:r>
      <w:r>
        <w:rPr>
          <w:rFonts w:ascii="Times New Roman" w:eastAsiaTheme="minorEastAsia" w:hAnsi="Times New Roman" w:cs="Times New Roman"/>
          <w:color w:val="000000"/>
          <w:sz w:val="24"/>
          <w:szCs w:val="24"/>
          <w:lang w:val="hr-HR"/>
        </w:rPr>
        <w:t xml:space="preserve"> </w:t>
      </w:r>
      <w:r>
        <w:rPr>
          <w:rFonts w:ascii="Times New Roman" w:hAnsi="Times New Roman" w:cs="Times New Roman"/>
          <w:sz w:val="24"/>
          <w:szCs w:val="24"/>
          <w:lang w:val="hr-HR"/>
        </w:rPr>
        <w:t>–</w:t>
      </w:r>
      <w:r w:rsidRPr="00A13BB8">
        <w:rPr>
          <w:rFonts w:ascii="Times New Roman" w:eastAsiaTheme="minorEastAsia" w:hAnsi="Times New Roman" w:cs="Times New Roman"/>
          <w:color w:val="000000"/>
          <w:sz w:val="24"/>
          <w:szCs w:val="24"/>
          <w:lang w:val="hr-HR"/>
        </w:rPr>
        <w:t xml:space="preserve"> </w:t>
      </w:r>
      <w:r w:rsidRPr="00A13BB8">
        <w:rPr>
          <w:rFonts w:ascii="Times New Roman" w:eastAsiaTheme="minorEastAsia" w:hAnsi="Times New Roman" w:cs="Times New Roman"/>
          <w:i/>
          <w:iCs/>
          <w:color w:val="000000"/>
          <w:sz w:val="24"/>
          <w:szCs w:val="24"/>
          <w:lang w:val="hr-HR"/>
        </w:rPr>
        <w:t xml:space="preserve">dokazuje se Izjavom </w:t>
      </w:r>
      <w:r>
        <w:rPr>
          <w:rFonts w:ascii="Times New Roman" w:eastAsiaTheme="minorEastAsia" w:hAnsi="Times New Roman" w:cs="Times New Roman"/>
          <w:i/>
          <w:iCs/>
          <w:color w:val="000000"/>
          <w:sz w:val="24"/>
          <w:szCs w:val="24"/>
          <w:lang w:val="hr-HR"/>
        </w:rPr>
        <w:t>prijavitelja</w:t>
      </w:r>
      <w:r w:rsidRPr="00A13BB8">
        <w:rPr>
          <w:rFonts w:ascii="Times New Roman" w:eastAsiaTheme="minorEastAsia" w:hAnsi="Times New Roman" w:cs="Times New Roman"/>
          <w:i/>
          <w:iCs/>
          <w:color w:val="000000"/>
          <w:sz w:val="24"/>
          <w:szCs w:val="24"/>
          <w:lang w:val="hr-HR"/>
        </w:rPr>
        <w:t xml:space="preserve"> </w:t>
      </w:r>
      <w:r w:rsidRPr="00A13BB8">
        <w:rPr>
          <w:rFonts w:ascii="Times New Roman" w:hAnsi="Times New Roman" w:cs="Times New Roman"/>
          <w:i/>
          <w:iCs/>
          <w:sz w:val="24"/>
          <w:szCs w:val="24"/>
          <w:lang w:val="hr-HR"/>
        </w:rPr>
        <w:t>(</w:t>
      </w:r>
      <w:r w:rsidRPr="00A13BB8">
        <w:rPr>
          <w:rStyle w:val="eop"/>
          <w:rFonts w:ascii="Times New Roman" w:hAnsi="Times New Roman" w:cs="Times New Roman"/>
          <w:i/>
          <w:iCs/>
          <w:color w:val="000000"/>
          <w:sz w:val="24"/>
          <w:szCs w:val="24"/>
          <w:lang w:val="hr-HR"/>
        </w:rPr>
        <w:t>Obrazac 2</w:t>
      </w:r>
      <w:r w:rsidR="009C7082">
        <w:rPr>
          <w:rStyle w:val="eop"/>
          <w:rFonts w:ascii="Times New Roman" w:hAnsi="Times New Roman" w:cs="Times New Roman"/>
          <w:i/>
          <w:iCs/>
          <w:color w:val="000000"/>
          <w:sz w:val="24"/>
          <w:szCs w:val="24"/>
          <w:lang w:val="hr-HR"/>
        </w:rPr>
        <w:t>.</w:t>
      </w:r>
      <w:r w:rsidRPr="00A13BB8">
        <w:rPr>
          <w:rStyle w:val="eop"/>
          <w:rFonts w:ascii="Times New Roman" w:hAnsi="Times New Roman" w:cs="Times New Roman"/>
          <w:i/>
          <w:iCs/>
          <w:color w:val="000000"/>
          <w:sz w:val="24"/>
          <w:szCs w:val="24"/>
          <w:lang w:val="hr-HR"/>
        </w:rPr>
        <w:t>)</w:t>
      </w:r>
      <w:r>
        <w:rPr>
          <w:rStyle w:val="eop"/>
          <w:rFonts w:ascii="Times New Roman" w:hAnsi="Times New Roman" w:cs="Times New Roman"/>
          <w:color w:val="000000"/>
          <w:sz w:val="24"/>
          <w:szCs w:val="24"/>
          <w:lang w:val="hr-HR"/>
        </w:rPr>
        <w:t>;</w:t>
      </w:r>
    </w:p>
    <w:p w14:paraId="530D4DEA" w14:textId="13977157" w:rsidR="000E0931" w:rsidRPr="00A13BB8" w:rsidRDefault="000E0931" w:rsidP="00D84F89">
      <w:pPr>
        <w:pStyle w:val="bullets"/>
        <w:numPr>
          <w:ilvl w:val="0"/>
          <w:numId w:val="7"/>
        </w:numPr>
        <w:spacing w:after="120" w:line="276" w:lineRule="auto"/>
        <w:ind w:left="567" w:hanging="567"/>
        <w:contextualSpacing w:val="0"/>
        <w:jc w:val="both"/>
        <w:rPr>
          <w:rStyle w:val="eop"/>
          <w:rFonts w:ascii="Times New Roman" w:hAnsi="Times New Roman" w:cs="Times New Roman"/>
          <w:i/>
          <w:iCs/>
          <w:sz w:val="24"/>
          <w:szCs w:val="24"/>
          <w:lang w:val="hr-HR"/>
        </w:rPr>
      </w:pPr>
      <w:r w:rsidRPr="00A13BB8">
        <w:rPr>
          <w:rFonts w:ascii="Times New Roman" w:eastAsiaTheme="minorEastAsia" w:hAnsi="Times New Roman" w:cs="Times New Roman"/>
          <w:color w:val="000000"/>
          <w:sz w:val="24"/>
          <w:szCs w:val="24"/>
          <w:lang w:val="hr-HR"/>
        </w:rPr>
        <w:t>Projekt je spreman za početak provedbe aktivnosti projekta i njihov završetak u skladu s planom aktivnosti navedenim u Prijavnom obrascu i zadanim vremenskim okvirima za provedbu projekta</w:t>
      </w:r>
      <w:r w:rsidR="00DF6CAA">
        <w:rPr>
          <w:rFonts w:ascii="Times New Roman" w:eastAsiaTheme="minorEastAsia" w:hAnsi="Times New Roman" w:cs="Times New Roman"/>
          <w:color w:val="000000"/>
          <w:sz w:val="24"/>
          <w:szCs w:val="24"/>
          <w:lang w:val="hr-HR"/>
        </w:rPr>
        <w:t xml:space="preserve"> </w:t>
      </w:r>
      <w:r>
        <w:rPr>
          <w:rFonts w:ascii="Times New Roman" w:hAnsi="Times New Roman" w:cs="Times New Roman"/>
          <w:sz w:val="24"/>
          <w:szCs w:val="24"/>
          <w:lang w:val="hr-HR"/>
        </w:rPr>
        <w:t xml:space="preserve">– </w:t>
      </w:r>
      <w:r w:rsidRPr="00A13BB8">
        <w:rPr>
          <w:rFonts w:ascii="Times New Roman" w:eastAsiaTheme="minorEastAsia" w:hAnsi="Times New Roman" w:cs="Times New Roman"/>
          <w:i/>
          <w:iCs/>
          <w:color w:val="000000"/>
          <w:sz w:val="24"/>
          <w:szCs w:val="24"/>
          <w:lang w:val="hr-HR"/>
        </w:rPr>
        <w:t xml:space="preserve">dokazuje se Prijavnim obrascem, Izjavom prijavitelja </w:t>
      </w:r>
      <w:r w:rsidRPr="00A13BB8">
        <w:rPr>
          <w:rFonts w:ascii="Times New Roman" w:hAnsi="Times New Roman" w:cs="Times New Roman"/>
          <w:i/>
          <w:iCs/>
          <w:sz w:val="24"/>
          <w:szCs w:val="24"/>
          <w:lang w:val="hr-HR"/>
        </w:rPr>
        <w:t>(</w:t>
      </w:r>
      <w:r w:rsidRPr="00A13BB8">
        <w:rPr>
          <w:rStyle w:val="eop"/>
          <w:rFonts w:ascii="Times New Roman" w:hAnsi="Times New Roman" w:cs="Times New Roman"/>
          <w:i/>
          <w:iCs/>
          <w:color w:val="000000"/>
          <w:sz w:val="24"/>
          <w:szCs w:val="24"/>
          <w:lang w:val="hr-HR"/>
        </w:rPr>
        <w:t>Obrazac 2</w:t>
      </w:r>
      <w:r w:rsidR="009C7082">
        <w:rPr>
          <w:rStyle w:val="eop"/>
          <w:rFonts w:ascii="Times New Roman" w:hAnsi="Times New Roman" w:cs="Times New Roman"/>
          <w:i/>
          <w:iCs/>
          <w:color w:val="000000"/>
          <w:sz w:val="24"/>
          <w:szCs w:val="24"/>
          <w:lang w:val="hr-HR"/>
        </w:rPr>
        <w:t>.</w:t>
      </w:r>
      <w:r w:rsidRPr="00A13BB8">
        <w:rPr>
          <w:rStyle w:val="eop"/>
          <w:rFonts w:ascii="Times New Roman" w:hAnsi="Times New Roman" w:cs="Times New Roman"/>
          <w:i/>
          <w:iCs/>
          <w:color w:val="000000"/>
          <w:sz w:val="24"/>
          <w:szCs w:val="24"/>
          <w:lang w:val="hr-HR"/>
        </w:rPr>
        <w:t>)</w:t>
      </w:r>
      <w:r>
        <w:rPr>
          <w:rStyle w:val="eop"/>
          <w:rFonts w:ascii="Times New Roman" w:hAnsi="Times New Roman" w:cs="Times New Roman"/>
          <w:color w:val="000000"/>
          <w:sz w:val="24"/>
          <w:szCs w:val="24"/>
          <w:lang w:val="hr-HR"/>
        </w:rPr>
        <w:t>;</w:t>
      </w:r>
    </w:p>
    <w:p w14:paraId="4072DC81" w14:textId="1DB9B320" w:rsidR="000E0931" w:rsidRPr="00A13BB8" w:rsidRDefault="000E0931" w:rsidP="00D84F89">
      <w:pPr>
        <w:pStyle w:val="bullets"/>
        <w:numPr>
          <w:ilvl w:val="0"/>
          <w:numId w:val="7"/>
        </w:numPr>
        <w:spacing w:after="120" w:line="276" w:lineRule="auto"/>
        <w:ind w:left="567" w:hanging="567"/>
        <w:contextualSpacing w:val="0"/>
        <w:jc w:val="both"/>
        <w:rPr>
          <w:rFonts w:ascii="Times New Roman" w:hAnsi="Times New Roman" w:cs="Times New Roman"/>
          <w:i/>
          <w:color w:val="000000"/>
          <w:sz w:val="24"/>
          <w:szCs w:val="24"/>
          <w:lang w:val="hr-HR"/>
        </w:rPr>
      </w:pPr>
      <w:r w:rsidRPr="00A13BB8">
        <w:rPr>
          <w:rFonts w:ascii="Times New Roman" w:eastAsiaTheme="minorEastAsia" w:hAnsi="Times New Roman" w:cs="Times New Roman"/>
          <w:color w:val="000000"/>
          <w:sz w:val="24"/>
          <w:szCs w:val="24"/>
          <w:lang w:val="hr-HR"/>
        </w:rPr>
        <w:t xml:space="preserve">Iznos </w:t>
      </w:r>
      <w:r w:rsidRPr="00E7568E">
        <w:rPr>
          <w:rFonts w:ascii="Times New Roman" w:eastAsiaTheme="minorEastAsia" w:hAnsi="Times New Roman" w:cs="Times New Roman"/>
          <w:color w:val="000000"/>
          <w:sz w:val="24"/>
          <w:szCs w:val="24"/>
          <w:lang w:val="hr-HR"/>
        </w:rPr>
        <w:t>traženih</w:t>
      </w:r>
      <w:r w:rsidRPr="00807E9B">
        <w:rPr>
          <w:rFonts w:ascii="Times New Roman" w:hAnsi="Times New Roman" w:cs="Times New Roman"/>
          <w:iCs/>
          <w:color w:val="000000"/>
          <w:sz w:val="24"/>
          <w:szCs w:val="24"/>
          <w:lang w:val="hr-HR"/>
        </w:rPr>
        <w:t xml:space="preserve"> bespovratnih sredstava za projekt </w:t>
      </w:r>
      <w:r w:rsidR="00DF6CAA">
        <w:rPr>
          <w:rFonts w:ascii="Times New Roman" w:hAnsi="Times New Roman" w:cs="Times New Roman"/>
          <w:iCs/>
          <w:color w:val="000000"/>
          <w:sz w:val="24"/>
          <w:szCs w:val="24"/>
          <w:lang w:val="hr-HR"/>
        </w:rPr>
        <w:t xml:space="preserve">nije veći od </w:t>
      </w:r>
      <w:r w:rsidRPr="00807E9B">
        <w:rPr>
          <w:rFonts w:ascii="Times New Roman" w:hAnsi="Times New Roman" w:cs="Times New Roman"/>
          <w:iCs/>
          <w:color w:val="000000"/>
          <w:sz w:val="24"/>
          <w:szCs w:val="24"/>
          <w:lang w:val="hr-HR"/>
        </w:rPr>
        <w:t>najvećeg dopuštenog iznosa bespovratnih sredstava za financiranje prihvatljivih izdataka koji se mogu dodijeliti temeljem ovog Poziva</w:t>
      </w:r>
      <w:r>
        <w:rPr>
          <w:rFonts w:ascii="Times New Roman" w:hAnsi="Times New Roman" w:cs="Times New Roman"/>
          <w:iCs/>
          <w:color w:val="000000"/>
          <w:sz w:val="24"/>
          <w:szCs w:val="24"/>
          <w:lang w:val="hr-HR"/>
        </w:rPr>
        <w:t xml:space="preserve"> </w:t>
      </w:r>
      <w:r>
        <w:rPr>
          <w:rFonts w:ascii="Times New Roman" w:hAnsi="Times New Roman" w:cs="Times New Roman"/>
          <w:sz w:val="24"/>
          <w:szCs w:val="24"/>
          <w:lang w:val="hr-HR"/>
        </w:rPr>
        <w:t>–</w:t>
      </w:r>
      <w:r w:rsidRPr="00A13BB8">
        <w:rPr>
          <w:rFonts w:ascii="Times New Roman" w:hAnsi="Times New Roman" w:cs="Times New Roman"/>
          <w:i/>
          <w:color w:val="000000"/>
          <w:sz w:val="24"/>
          <w:szCs w:val="24"/>
          <w:lang w:val="hr-HR"/>
        </w:rPr>
        <w:t xml:space="preserve"> </w:t>
      </w:r>
      <w:r w:rsidRPr="00A13BB8">
        <w:rPr>
          <w:rFonts w:ascii="Times New Roman" w:eastAsiaTheme="minorEastAsia" w:hAnsi="Times New Roman" w:cs="Times New Roman"/>
          <w:i/>
          <w:iCs/>
          <w:color w:val="000000"/>
          <w:sz w:val="24"/>
          <w:szCs w:val="24"/>
          <w:lang w:val="hr-HR"/>
        </w:rPr>
        <w:t>dokazuje se Prijavnim obrascem</w:t>
      </w:r>
      <w:r>
        <w:rPr>
          <w:rFonts w:ascii="Times New Roman" w:eastAsiaTheme="minorEastAsia" w:hAnsi="Times New Roman" w:cs="Times New Roman"/>
          <w:color w:val="000000"/>
          <w:sz w:val="24"/>
          <w:szCs w:val="24"/>
          <w:lang w:val="hr-HR"/>
        </w:rPr>
        <w:t>;</w:t>
      </w:r>
    </w:p>
    <w:p w14:paraId="11821A2E" w14:textId="667F2C50" w:rsidR="000E0931" w:rsidRPr="00A13BB8" w:rsidRDefault="000E0931" w:rsidP="00E7568E">
      <w:pPr>
        <w:pStyle w:val="bullets"/>
        <w:numPr>
          <w:ilvl w:val="0"/>
          <w:numId w:val="7"/>
        </w:numPr>
        <w:spacing w:after="120" w:line="276" w:lineRule="auto"/>
        <w:ind w:left="567" w:hanging="567"/>
        <w:contextualSpacing w:val="0"/>
        <w:jc w:val="both"/>
        <w:rPr>
          <w:rFonts w:ascii="Times New Roman" w:hAnsi="Times New Roman" w:cs="Times New Roman"/>
          <w:i/>
          <w:iCs/>
          <w:sz w:val="24"/>
          <w:szCs w:val="24"/>
          <w:lang w:val="hr-HR"/>
        </w:rPr>
      </w:pPr>
      <w:r w:rsidRPr="00807E9B">
        <w:rPr>
          <w:rFonts w:ascii="Times New Roman" w:eastAsiaTheme="minorEastAsia" w:hAnsi="Times New Roman" w:cs="Times New Roman"/>
          <w:color w:val="000000"/>
          <w:sz w:val="24"/>
          <w:szCs w:val="24"/>
          <w:lang w:val="hr-HR"/>
        </w:rPr>
        <w:t>Projekt je u skladu s načelom „ne nanosi bitnu štetu“ što znači da se ne podupiru i ne obavljaju gospodarske djelatnosti kojima se nanosi bitna šteta bilo kojem od okolišnih</w:t>
      </w:r>
      <w:r w:rsidRPr="00A13BB8">
        <w:rPr>
          <w:rFonts w:ascii="Times New Roman" w:eastAsiaTheme="minorEastAsia" w:hAnsi="Times New Roman" w:cs="Times New Roman"/>
          <w:color w:val="000000"/>
          <w:sz w:val="24"/>
          <w:szCs w:val="24"/>
          <w:lang w:val="hr-HR"/>
        </w:rPr>
        <w:t xml:space="preserve"> ciljeva, ako je to relevantno, u smislu članka 17. Uredbe </w:t>
      </w:r>
      <w:r w:rsidR="00E7568E">
        <w:rPr>
          <w:rFonts w:ascii="Times New Roman" w:eastAsiaTheme="minorEastAsia" w:hAnsi="Times New Roman" w:cs="Times New Roman"/>
          <w:color w:val="000000"/>
          <w:sz w:val="24"/>
          <w:szCs w:val="24"/>
          <w:lang w:val="hr-HR"/>
        </w:rPr>
        <w:t xml:space="preserve">u taksonomiji (Uredba </w:t>
      </w:r>
      <w:r w:rsidRPr="00A13BB8">
        <w:rPr>
          <w:rFonts w:ascii="Times New Roman" w:eastAsiaTheme="minorEastAsia" w:hAnsi="Times New Roman" w:cs="Times New Roman"/>
          <w:color w:val="000000"/>
          <w:sz w:val="24"/>
          <w:szCs w:val="24"/>
          <w:lang w:val="hr-HR"/>
        </w:rPr>
        <w:t>(EU) 2020/852</w:t>
      </w:r>
      <w:r w:rsidR="00E7568E">
        <w:rPr>
          <w:rFonts w:ascii="Times New Roman" w:eastAsiaTheme="minorEastAsia" w:hAnsi="Times New Roman" w:cs="Times New Roman"/>
          <w:color w:val="000000"/>
          <w:sz w:val="24"/>
          <w:szCs w:val="24"/>
          <w:lang w:val="hr-HR"/>
        </w:rPr>
        <w:t xml:space="preserve">), </w:t>
      </w:r>
      <w:r w:rsidR="00E7568E" w:rsidRPr="00E7568E">
        <w:rPr>
          <w:rFonts w:ascii="Times New Roman" w:eastAsiaTheme="minorEastAsia" w:hAnsi="Times New Roman" w:cs="Times New Roman"/>
          <w:color w:val="000000"/>
          <w:sz w:val="24"/>
          <w:szCs w:val="24"/>
          <w:lang w:val="hr-HR"/>
        </w:rPr>
        <w:t xml:space="preserve">uključujući aktivnosti koje će se financirati kroz dodjele bespovratnih sredstava </w:t>
      </w:r>
      <w:proofErr w:type="spellStart"/>
      <w:r w:rsidR="00E7568E" w:rsidRPr="00E7568E">
        <w:rPr>
          <w:rFonts w:ascii="Times New Roman" w:eastAsiaTheme="minorEastAsia" w:hAnsi="Times New Roman" w:cs="Times New Roman"/>
          <w:color w:val="000000"/>
          <w:sz w:val="24"/>
          <w:szCs w:val="24"/>
          <w:lang w:val="hr-HR"/>
        </w:rPr>
        <w:t>potkorisnicima</w:t>
      </w:r>
      <w:proofErr w:type="spellEnd"/>
      <w:r w:rsidR="00E7568E" w:rsidRPr="00E7568E">
        <w:rPr>
          <w:rFonts w:ascii="Times New Roman" w:eastAsiaTheme="minorEastAsia" w:hAnsi="Times New Roman" w:cs="Times New Roman"/>
          <w:color w:val="000000"/>
          <w:sz w:val="24"/>
          <w:szCs w:val="24"/>
          <w:lang w:val="hr-HR"/>
        </w:rPr>
        <w:t xml:space="preserve"> u sklopu programa predviđen</w:t>
      </w:r>
      <w:r w:rsidR="00CD7209">
        <w:rPr>
          <w:rFonts w:ascii="Times New Roman" w:eastAsiaTheme="minorEastAsia" w:hAnsi="Times New Roman" w:cs="Times New Roman"/>
          <w:color w:val="000000"/>
          <w:sz w:val="24"/>
          <w:szCs w:val="24"/>
          <w:lang w:val="hr-HR"/>
        </w:rPr>
        <w:t>og</w:t>
      </w:r>
      <w:r w:rsidR="00E7568E" w:rsidRPr="00E7568E">
        <w:rPr>
          <w:rFonts w:ascii="Times New Roman" w:eastAsiaTheme="minorEastAsia" w:hAnsi="Times New Roman" w:cs="Times New Roman"/>
          <w:color w:val="000000"/>
          <w:sz w:val="24"/>
          <w:szCs w:val="24"/>
          <w:lang w:val="hr-HR"/>
        </w:rPr>
        <w:t xml:space="preserve"> ovim Pozivom  </w:t>
      </w:r>
      <w:r w:rsidRPr="00E7568E">
        <w:rPr>
          <w:rFonts w:ascii="Times New Roman" w:hAnsi="Times New Roman" w:cs="Times New Roman"/>
          <w:i/>
          <w:iCs/>
          <w:sz w:val="24"/>
          <w:szCs w:val="24"/>
          <w:lang w:val="hr-HR"/>
        </w:rPr>
        <w:t xml:space="preserve"> </w:t>
      </w:r>
      <w:r w:rsidRPr="00E7568E">
        <w:rPr>
          <w:rFonts w:ascii="Times New Roman" w:hAnsi="Times New Roman" w:cs="Times New Roman"/>
          <w:sz w:val="24"/>
          <w:szCs w:val="24"/>
          <w:lang w:val="hr-HR"/>
        </w:rPr>
        <w:t xml:space="preserve">– </w:t>
      </w:r>
      <w:r w:rsidRPr="00E7568E">
        <w:rPr>
          <w:rFonts w:ascii="Times New Roman" w:hAnsi="Times New Roman" w:cs="Times New Roman"/>
          <w:i/>
          <w:iCs/>
          <w:sz w:val="24"/>
          <w:szCs w:val="24"/>
          <w:lang w:val="hr-HR"/>
        </w:rPr>
        <w:t>dokazuje se</w:t>
      </w:r>
      <w:r w:rsidR="00E7568E" w:rsidRPr="00E7568E">
        <w:rPr>
          <w:rFonts w:ascii="Times New Roman" w:hAnsi="Times New Roman" w:cs="Times New Roman"/>
          <w:i/>
          <w:iCs/>
          <w:sz w:val="24"/>
          <w:szCs w:val="24"/>
          <w:lang w:val="hr-HR"/>
        </w:rPr>
        <w:t xml:space="preserve"> </w:t>
      </w:r>
      <w:r w:rsidR="00E92B47">
        <w:rPr>
          <w:rFonts w:ascii="Times New Roman" w:hAnsi="Times New Roman" w:cs="Times New Roman"/>
          <w:i/>
          <w:iCs/>
          <w:sz w:val="24"/>
          <w:szCs w:val="24"/>
          <w:lang w:val="hr-HR"/>
        </w:rPr>
        <w:t>Obrascem usklađenosti projektnog prijedloga s DNSH načelom (</w:t>
      </w:r>
      <w:r w:rsidR="00AC6DB8">
        <w:rPr>
          <w:rFonts w:ascii="Times New Roman" w:hAnsi="Times New Roman" w:cs="Times New Roman"/>
          <w:i/>
          <w:iCs/>
          <w:sz w:val="24"/>
          <w:szCs w:val="24"/>
          <w:lang w:val="hr-HR"/>
        </w:rPr>
        <w:t xml:space="preserve">Obrazac </w:t>
      </w:r>
      <w:r w:rsidR="00E92B47">
        <w:rPr>
          <w:rFonts w:ascii="Times New Roman" w:hAnsi="Times New Roman" w:cs="Times New Roman"/>
          <w:i/>
          <w:iCs/>
          <w:sz w:val="24"/>
          <w:szCs w:val="24"/>
          <w:lang w:val="hr-HR"/>
        </w:rPr>
        <w:t>5.)</w:t>
      </w:r>
      <w:r w:rsidR="00E7568E" w:rsidRPr="00E7568E">
        <w:rPr>
          <w:rStyle w:val="eop"/>
          <w:rFonts w:ascii="Times New Roman" w:hAnsi="Times New Roman" w:cs="Times New Roman"/>
          <w:color w:val="000000"/>
          <w:sz w:val="24"/>
          <w:szCs w:val="24"/>
          <w:lang w:val="hr-HR"/>
        </w:rPr>
        <w:t>.</w:t>
      </w:r>
      <w:r w:rsidRPr="00A13BB8">
        <w:rPr>
          <w:rFonts w:ascii="Times New Roman" w:hAnsi="Times New Roman" w:cs="Times New Roman"/>
          <w:i/>
          <w:iCs/>
          <w:sz w:val="24"/>
          <w:szCs w:val="24"/>
          <w:lang w:val="hr-HR"/>
        </w:rPr>
        <w:t xml:space="preserve"> </w:t>
      </w:r>
    </w:p>
    <w:p w14:paraId="590FF425" w14:textId="78AAA2BB" w:rsidR="00BD2300" w:rsidRDefault="00BD2300" w:rsidP="0004451A">
      <w:pPr>
        <w:pStyle w:val="bullets"/>
        <w:spacing w:after="120" w:line="276" w:lineRule="auto"/>
        <w:ind w:left="295" w:hanging="283"/>
        <w:jc w:val="both"/>
        <w:rPr>
          <w:rFonts w:ascii="Times New Roman" w:hAnsi="Times New Roman" w:cs="Times New Roman"/>
          <w:sz w:val="24"/>
          <w:szCs w:val="24"/>
          <w:lang w:val="hr-HR"/>
        </w:rPr>
      </w:pPr>
    </w:p>
    <w:p w14:paraId="13551307" w14:textId="077CC7E2" w:rsidR="006D336D" w:rsidRPr="00A13BB8" w:rsidRDefault="003502B6" w:rsidP="00677A1B">
      <w:pPr>
        <w:pStyle w:val="Heading2"/>
      </w:pPr>
      <w:bookmarkStart w:id="112" w:name="_Toc98071363"/>
      <w:bookmarkStart w:id="113" w:name="_Toc98071423"/>
      <w:bookmarkStart w:id="114" w:name="bookmark15"/>
      <w:bookmarkStart w:id="115" w:name="_Toc452468698"/>
      <w:bookmarkStart w:id="116" w:name="_Toc2260421"/>
      <w:bookmarkStart w:id="117" w:name="_Toc97916953"/>
      <w:bookmarkStart w:id="118" w:name="_Toc120711118"/>
      <w:bookmarkEnd w:id="112"/>
      <w:bookmarkEnd w:id="113"/>
      <w:bookmarkEnd w:id="114"/>
      <w:r w:rsidRPr="00A13BB8">
        <w:t xml:space="preserve">Prihvatljive </w:t>
      </w:r>
      <w:r w:rsidR="00C9127E" w:rsidRPr="00A13BB8">
        <w:t>aktivnosti</w:t>
      </w:r>
      <w:r w:rsidR="00EE6EF5" w:rsidRPr="00A13BB8">
        <w:t xml:space="preserve"> </w:t>
      </w:r>
      <w:bookmarkEnd w:id="115"/>
      <w:bookmarkEnd w:id="116"/>
      <w:r w:rsidR="00973953" w:rsidRPr="00A13BB8">
        <w:t>projekta</w:t>
      </w:r>
      <w:bookmarkEnd w:id="117"/>
      <w:bookmarkEnd w:id="118"/>
    </w:p>
    <w:p w14:paraId="106EB79D" w14:textId="337E0180" w:rsidR="001D443C" w:rsidRDefault="001D443C" w:rsidP="000D3B18">
      <w:pPr>
        <w:pStyle w:val="NoSpacing"/>
        <w:spacing w:after="120" w:line="276" w:lineRule="auto"/>
        <w:jc w:val="both"/>
        <w:rPr>
          <w:rFonts w:ascii="Times New Roman" w:hAnsi="Times New Roman" w:cs="Times New Roman"/>
          <w:sz w:val="24"/>
          <w:szCs w:val="24"/>
        </w:rPr>
      </w:pPr>
    </w:p>
    <w:p w14:paraId="39545856" w14:textId="2F9BC18E" w:rsidR="007D1122" w:rsidRDefault="00651B1B" w:rsidP="006165ED">
      <w:pPr>
        <w:pStyle w:val="NoSpacing"/>
        <w:spacing w:after="120"/>
        <w:jc w:val="both"/>
        <w:rPr>
          <w:rFonts w:ascii="Times New Roman" w:hAnsi="Times New Roman" w:cs="Times New Roman"/>
          <w:sz w:val="24"/>
          <w:szCs w:val="24"/>
        </w:rPr>
      </w:pPr>
      <w:r>
        <w:rPr>
          <w:rFonts w:ascii="Times New Roman" w:hAnsi="Times New Roman" w:cs="Times New Roman"/>
          <w:sz w:val="24"/>
          <w:szCs w:val="24"/>
        </w:rPr>
        <w:t xml:space="preserve">Sredstva </w:t>
      </w:r>
      <w:r w:rsidR="00843382">
        <w:rPr>
          <w:rFonts w:ascii="Times New Roman" w:hAnsi="Times New Roman" w:cs="Times New Roman"/>
          <w:sz w:val="24"/>
          <w:szCs w:val="24"/>
        </w:rPr>
        <w:t>se dodjeljuju korisniku za provedbu</w:t>
      </w:r>
      <w:r>
        <w:rPr>
          <w:rFonts w:ascii="Times New Roman" w:hAnsi="Times New Roman" w:cs="Times New Roman"/>
          <w:sz w:val="24"/>
          <w:szCs w:val="24"/>
        </w:rPr>
        <w:t xml:space="preserve"> </w:t>
      </w:r>
      <w:r w:rsidR="00E9091B" w:rsidRPr="00FC5E53">
        <w:rPr>
          <w:rStyle w:val="Bodytext20"/>
          <w:rFonts w:eastAsiaTheme="minorHAnsi"/>
          <w:b w:val="0"/>
          <w:bCs w:val="0"/>
          <w:sz w:val="24"/>
          <w:szCs w:val="24"/>
          <w:lang w:val="hr-HR"/>
        </w:rPr>
        <w:t>program</w:t>
      </w:r>
      <w:r w:rsidR="00843382">
        <w:rPr>
          <w:rStyle w:val="Bodytext20"/>
          <w:rFonts w:eastAsiaTheme="minorHAnsi"/>
          <w:b w:val="0"/>
          <w:bCs w:val="0"/>
          <w:sz w:val="24"/>
          <w:szCs w:val="24"/>
          <w:lang w:val="hr-HR"/>
        </w:rPr>
        <w:t>a</w:t>
      </w:r>
      <w:r w:rsidR="00E9091B" w:rsidRPr="00FC5E53">
        <w:rPr>
          <w:rStyle w:val="Bodytext20"/>
          <w:rFonts w:eastAsiaTheme="minorHAnsi"/>
          <w:b w:val="0"/>
          <w:bCs w:val="0"/>
          <w:sz w:val="24"/>
          <w:szCs w:val="24"/>
          <w:lang w:val="hr-HR"/>
        </w:rPr>
        <w:t xml:space="preserve"> „Razvoja karijera mladih istraživača </w:t>
      </w:r>
      <w:r w:rsidR="00E9091B">
        <w:rPr>
          <w:rStyle w:val="Bodytext20"/>
          <w:rFonts w:eastAsiaTheme="minorHAnsi"/>
          <w:b w:val="0"/>
          <w:bCs w:val="0"/>
          <w:sz w:val="24"/>
          <w:szCs w:val="24"/>
          <w:lang w:val="hr-HR"/>
        </w:rPr>
        <w:t xml:space="preserve">– </w:t>
      </w:r>
      <w:r w:rsidR="00E9091B" w:rsidRPr="00FC5E53">
        <w:rPr>
          <w:rStyle w:val="Bodytext20"/>
          <w:rFonts w:eastAsiaTheme="minorHAnsi"/>
          <w:b w:val="0"/>
          <w:bCs w:val="0"/>
          <w:sz w:val="24"/>
          <w:szCs w:val="24"/>
          <w:lang w:val="hr-HR"/>
        </w:rPr>
        <w:t>izobrazba novih doktora znanosti“</w:t>
      </w:r>
      <w:r w:rsidR="00915E63">
        <w:rPr>
          <w:rFonts w:ascii="Times New Roman" w:hAnsi="Times New Roman" w:cs="Times New Roman"/>
          <w:sz w:val="24"/>
          <w:szCs w:val="24"/>
        </w:rPr>
        <w:t>.</w:t>
      </w:r>
      <w:r w:rsidR="008F4287" w:rsidRPr="008F4287">
        <w:rPr>
          <w:rFonts w:ascii="Times New Roman" w:hAnsi="Times New Roman" w:cs="Times New Roman"/>
          <w:sz w:val="24"/>
          <w:szCs w:val="24"/>
        </w:rPr>
        <w:t xml:space="preserve"> </w:t>
      </w:r>
      <w:r w:rsidR="007D1122" w:rsidRPr="0065512D">
        <w:rPr>
          <w:rFonts w:ascii="Times New Roman" w:hAnsi="Times New Roman" w:cs="Times New Roman"/>
          <w:b/>
          <w:bCs/>
          <w:sz w:val="24"/>
          <w:szCs w:val="24"/>
        </w:rPr>
        <w:t>Korisnik izravne dodjele</w:t>
      </w:r>
      <w:r w:rsidR="007D1122">
        <w:rPr>
          <w:rFonts w:ascii="Times New Roman" w:hAnsi="Times New Roman" w:cs="Times New Roman"/>
          <w:sz w:val="24"/>
          <w:szCs w:val="24"/>
        </w:rPr>
        <w:t xml:space="preserve"> dodjeljivat će bespovratna sredstva </w:t>
      </w:r>
      <w:proofErr w:type="spellStart"/>
      <w:r w:rsidR="007D1122" w:rsidRPr="00AC593F">
        <w:rPr>
          <w:rFonts w:ascii="Times New Roman" w:hAnsi="Times New Roman" w:cs="Times New Roman"/>
          <w:b/>
          <w:bCs/>
          <w:sz w:val="24"/>
          <w:szCs w:val="24"/>
        </w:rPr>
        <w:t>potkorisnicima</w:t>
      </w:r>
      <w:proofErr w:type="spellEnd"/>
      <w:r w:rsidR="007D1122">
        <w:rPr>
          <w:rFonts w:ascii="Times New Roman" w:hAnsi="Times New Roman" w:cs="Times New Roman"/>
          <w:sz w:val="24"/>
          <w:szCs w:val="24"/>
        </w:rPr>
        <w:t xml:space="preserve"> (</w:t>
      </w:r>
      <w:r w:rsidR="00EE2E16" w:rsidRPr="00EE2E16">
        <w:rPr>
          <w:rFonts w:ascii="Times New Roman" w:hAnsi="Times New Roman" w:cs="Times New Roman"/>
          <w:sz w:val="24"/>
          <w:szCs w:val="24"/>
        </w:rPr>
        <w:t xml:space="preserve">javna </w:t>
      </w:r>
      <w:r w:rsidR="009C4621">
        <w:rPr>
          <w:rFonts w:ascii="Times New Roman" w:hAnsi="Times New Roman" w:cs="Times New Roman"/>
          <w:sz w:val="24"/>
          <w:szCs w:val="24"/>
        </w:rPr>
        <w:t>visoka</w:t>
      </w:r>
      <w:r w:rsidR="009C4621" w:rsidRPr="00EE2E16">
        <w:rPr>
          <w:rFonts w:ascii="Times New Roman" w:hAnsi="Times New Roman" w:cs="Times New Roman"/>
          <w:sz w:val="24"/>
          <w:szCs w:val="24"/>
        </w:rPr>
        <w:t xml:space="preserve"> </w:t>
      </w:r>
      <w:r w:rsidR="00EE2E16" w:rsidRPr="00EE2E16">
        <w:rPr>
          <w:rFonts w:ascii="Times New Roman" w:hAnsi="Times New Roman" w:cs="Times New Roman"/>
          <w:sz w:val="24"/>
          <w:szCs w:val="24"/>
        </w:rPr>
        <w:t>učilišta i znanstveni instituti</w:t>
      </w:r>
      <w:r w:rsidR="007D1122">
        <w:rPr>
          <w:rFonts w:ascii="Times New Roman" w:hAnsi="Times New Roman" w:cs="Times New Roman"/>
          <w:sz w:val="24"/>
          <w:szCs w:val="24"/>
        </w:rPr>
        <w:t xml:space="preserve">), za </w:t>
      </w:r>
      <w:r w:rsidR="00264D1F">
        <w:rPr>
          <w:rFonts w:ascii="Times New Roman" w:hAnsi="Times New Roman" w:cs="Times New Roman"/>
          <w:sz w:val="24"/>
          <w:szCs w:val="24"/>
        </w:rPr>
        <w:t xml:space="preserve">zapošljavanje </w:t>
      </w:r>
      <w:r w:rsidR="00261F6C">
        <w:rPr>
          <w:rFonts w:ascii="Times New Roman" w:hAnsi="Times New Roman" w:cs="Times New Roman"/>
          <w:sz w:val="24"/>
          <w:szCs w:val="24"/>
        </w:rPr>
        <w:t xml:space="preserve">asistenata </w:t>
      </w:r>
      <w:r w:rsidR="00264D1F">
        <w:rPr>
          <w:rFonts w:ascii="Times New Roman" w:hAnsi="Times New Roman" w:cs="Times New Roman"/>
          <w:sz w:val="24"/>
          <w:szCs w:val="24"/>
        </w:rPr>
        <w:t>na rok od 1</w:t>
      </w:r>
      <w:r w:rsidR="00893ED4">
        <w:rPr>
          <w:rFonts w:ascii="Times New Roman" w:hAnsi="Times New Roman" w:cs="Times New Roman"/>
          <w:sz w:val="24"/>
          <w:szCs w:val="24"/>
        </w:rPr>
        <w:t xml:space="preserve">8 </w:t>
      </w:r>
      <w:r w:rsidR="00150E11">
        <w:rPr>
          <w:rFonts w:ascii="Times New Roman" w:hAnsi="Times New Roman" w:cs="Times New Roman"/>
          <w:sz w:val="24"/>
          <w:szCs w:val="24"/>
        </w:rPr>
        <w:t>do 48 mjeseci</w:t>
      </w:r>
      <w:r w:rsidR="007D1122">
        <w:rPr>
          <w:rFonts w:ascii="Times New Roman" w:hAnsi="Times New Roman" w:cs="Times New Roman"/>
          <w:sz w:val="24"/>
          <w:szCs w:val="24"/>
        </w:rPr>
        <w:t>.</w:t>
      </w:r>
    </w:p>
    <w:p w14:paraId="10D490BF" w14:textId="447F8FE1" w:rsidR="00842736" w:rsidRDefault="00842736" w:rsidP="000D3B18">
      <w:pPr>
        <w:pStyle w:val="NoSpacing"/>
        <w:spacing w:after="120" w:line="276" w:lineRule="auto"/>
        <w:jc w:val="both"/>
        <w:rPr>
          <w:rFonts w:ascii="Times New Roman" w:hAnsi="Times New Roman" w:cs="Times New Roman"/>
          <w:sz w:val="24"/>
          <w:szCs w:val="24"/>
        </w:rPr>
      </w:pPr>
      <w:r>
        <w:rPr>
          <w:rFonts w:ascii="Times New Roman" w:hAnsi="Times New Roman" w:cs="Times New Roman"/>
          <w:sz w:val="24"/>
          <w:szCs w:val="24"/>
        </w:rPr>
        <w:t xml:space="preserve">Korisnik izravne dodjele će </w:t>
      </w:r>
      <w:r w:rsidRPr="00842736">
        <w:rPr>
          <w:rFonts w:ascii="Times New Roman" w:hAnsi="Times New Roman" w:cs="Times New Roman"/>
          <w:sz w:val="24"/>
          <w:szCs w:val="24"/>
        </w:rPr>
        <w:t xml:space="preserve">vrednovanjem </w:t>
      </w:r>
      <w:r w:rsidR="00B077E9">
        <w:rPr>
          <w:rFonts w:ascii="Times New Roman" w:hAnsi="Times New Roman" w:cs="Times New Roman"/>
          <w:sz w:val="24"/>
          <w:szCs w:val="24"/>
        </w:rPr>
        <w:t>javnih istraživačkih organizacija</w:t>
      </w:r>
      <w:r w:rsidRPr="00842736">
        <w:rPr>
          <w:rFonts w:ascii="Times New Roman" w:hAnsi="Times New Roman" w:cs="Times New Roman"/>
          <w:sz w:val="24"/>
          <w:szCs w:val="24"/>
        </w:rPr>
        <w:t xml:space="preserve"> procijeniti potrebe za zapošljavanje </w:t>
      </w:r>
      <w:r w:rsidR="00261F6C">
        <w:rPr>
          <w:rFonts w:ascii="Times New Roman" w:hAnsi="Times New Roman" w:cs="Times New Roman"/>
          <w:sz w:val="24"/>
          <w:szCs w:val="24"/>
        </w:rPr>
        <w:t>asistenata</w:t>
      </w:r>
      <w:r w:rsidRPr="00842736">
        <w:rPr>
          <w:rFonts w:ascii="Times New Roman" w:hAnsi="Times New Roman" w:cs="Times New Roman"/>
          <w:sz w:val="24"/>
          <w:szCs w:val="24"/>
        </w:rPr>
        <w:t xml:space="preserve">. Temeljem vrednovanja Korisnik će odobriti zapošljavanje određenog broja </w:t>
      </w:r>
      <w:r w:rsidR="00261F6C">
        <w:rPr>
          <w:rFonts w:ascii="Times New Roman" w:hAnsi="Times New Roman" w:cs="Times New Roman"/>
          <w:sz w:val="24"/>
          <w:szCs w:val="24"/>
        </w:rPr>
        <w:t>asistenata</w:t>
      </w:r>
      <w:r w:rsidRPr="00842736">
        <w:rPr>
          <w:rFonts w:ascii="Times New Roman" w:hAnsi="Times New Roman" w:cs="Times New Roman"/>
          <w:sz w:val="24"/>
          <w:szCs w:val="24"/>
        </w:rPr>
        <w:t xml:space="preserve">, </w:t>
      </w:r>
      <w:r>
        <w:rPr>
          <w:rFonts w:ascii="Times New Roman" w:hAnsi="Times New Roman" w:cs="Times New Roman"/>
          <w:sz w:val="24"/>
          <w:szCs w:val="24"/>
        </w:rPr>
        <w:t xml:space="preserve">a </w:t>
      </w:r>
      <w:proofErr w:type="spellStart"/>
      <w:r>
        <w:rPr>
          <w:rFonts w:ascii="Times New Roman" w:hAnsi="Times New Roman" w:cs="Times New Roman"/>
          <w:sz w:val="24"/>
          <w:szCs w:val="24"/>
        </w:rPr>
        <w:t>potkorisnik</w:t>
      </w:r>
      <w:proofErr w:type="spellEnd"/>
      <w:r>
        <w:rPr>
          <w:rFonts w:ascii="Times New Roman" w:hAnsi="Times New Roman" w:cs="Times New Roman"/>
          <w:sz w:val="24"/>
          <w:szCs w:val="24"/>
        </w:rPr>
        <w:t xml:space="preserve"> će temeljem istoga provesti javni natječaj za zapošljavanje na određeno vrijeme. Sredstva </w:t>
      </w:r>
      <w:r w:rsidR="00A9179F">
        <w:rPr>
          <w:rFonts w:ascii="Times New Roman" w:hAnsi="Times New Roman" w:cs="Times New Roman"/>
          <w:sz w:val="24"/>
          <w:szCs w:val="24"/>
        </w:rPr>
        <w:t xml:space="preserve"> će se </w:t>
      </w:r>
      <w:r w:rsidR="00C940C7">
        <w:rPr>
          <w:rFonts w:ascii="Times New Roman" w:hAnsi="Times New Roman" w:cs="Times New Roman"/>
          <w:sz w:val="24"/>
          <w:szCs w:val="24"/>
        </w:rPr>
        <w:t xml:space="preserve">dodijeliti </w:t>
      </w:r>
      <w:r w:rsidR="00A9179F">
        <w:rPr>
          <w:rFonts w:ascii="Times New Roman" w:hAnsi="Times New Roman" w:cs="Times New Roman"/>
          <w:sz w:val="24"/>
          <w:szCs w:val="24"/>
        </w:rPr>
        <w:t xml:space="preserve">javnim istraživačkim organizacijama </w:t>
      </w:r>
      <w:r>
        <w:rPr>
          <w:rFonts w:ascii="Times New Roman" w:hAnsi="Times New Roman" w:cs="Times New Roman"/>
          <w:sz w:val="24"/>
          <w:szCs w:val="24"/>
        </w:rPr>
        <w:t xml:space="preserve">temeljem odobrenog broja radnih mjesta </w:t>
      </w:r>
      <w:r w:rsidR="00261F6C">
        <w:rPr>
          <w:rFonts w:ascii="Times New Roman" w:hAnsi="Times New Roman" w:cs="Times New Roman"/>
          <w:sz w:val="24"/>
          <w:szCs w:val="24"/>
        </w:rPr>
        <w:t>asistenata</w:t>
      </w:r>
      <w:r w:rsidR="00AD093D">
        <w:rPr>
          <w:rFonts w:ascii="Times New Roman" w:hAnsi="Times New Roman" w:cs="Times New Roman"/>
          <w:sz w:val="24"/>
          <w:szCs w:val="24"/>
        </w:rPr>
        <w:t>.</w:t>
      </w:r>
    </w:p>
    <w:p w14:paraId="3DE65BF2" w14:textId="1BC90FFD" w:rsidR="007D1122" w:rsidRDefault="007D1122" w:rsidP="000D3B18">
      <w:pPr>
        <w:pStyle w:val="NoSpacing"/>
        <w:spacing w:after="120" w:line="276" w:lineRule="auto"/>
        <w:jc w:val="both"/>
        <w:rPr>
          <w:rFonts w:ascii="Times New Roman" w:hAnsi="Times New Roman" w:cs="Times New Roman"/>
          <w:sz w:val="24"/>
          <w:szCs w:val="24"/>
        </w:rPr>
      </w:pPr>
      <w:r w:rsidRPr="0049332E">
        <w:rPr>
          <w:rFonts w:ascii="Times New Roman" w:hAnsi="Times New Roman" w:cs="Times New Roman"/>
          <w:sz w:val="24"/>
          <w:szCs w:val="24"/>
        </w:rPr>
        <w:t xml:space="preserve">Osnovni zahtjevi koje je potrebno osigurati </w:t>
      </w:r>
      <w:r>
        <w:rPr>
          <w:rFonts w:ascii="Times New Roman" w:hAnsi="Times New Roman" w:cs="Times New Roman"/>
          <w:sz w:val="24"/>
          <w:szCs w:val="24"/>
        </w:rPr>
        <w:t xml:space="preserve">vezano za prihvatljivost </w:t>
      </w:r>
      <w:proofErr w:type="spellStart"/>
      <w:r>
        <w:rPr>
          <w:rFonts w:ascii="Times New Roman" w:hAnsi="Times New Roman" w:cs="Times New Roman"/>
          <w:sz w:val="24"/>
          <w:szCs w:val="24"/>
        </w:rPr>
        <w:t>potkorisnika</w:t>
      </w:r>
      <w:proofErr w:type="spellEnd"/>
      <w:r>
        <w:rPr>
          <w:rFonts w:ascii="Times New Roman" w:hAnsi="Times New Roman" w:cs="Times New Roman"/>
          <w:sz w:val="24"/>
          <w:szCs w:val="24"/>
        </w:rPr>
        <w:t xml:space="preserve">, te provedbu </w:t>
      </w:r>
      <w:r w:rsidRPr="0049332E">
        <w:rPr>
          <w:rFonts w:ascii="Times New Roman" w:hAnsi="Times New Roman" w:cs="Times New Roman"/>
          <w:sz w:val="24"/>
          <w:szCs w:val="24"/>
        </w:rPr>
        <w:t>postupka dodjele</w:t>
      </w:r>
      <w:r>
        <w:rPr>
          <w:rFonts w:ascii="Times New Roman" w:hAnsi="Times New Roman" w:cs="Times New Roman"/>
          <w:sz w:val="24"/>
          <w:szCs w:val="24"/>
        </w:rPr>
        <w:t xml:space="preserve"> bespovratnih sredstava od strane korisnika prema </w:t>
      </w:r>
      <w:proofErr w:type="spellStart"/>
      <w:r>
        <w:rPr>
          <w:rFonts w:ascii="Times New Roman" w:hAnsi="Times New Roman" w:cs="Times New Roman"/>
          <w:sz w:val="24"/>
          <w:szCs w:val="24"/>
        </w:rPr>
        <w:t>potkorisnicima</w:t>
      </w:r>
      <w:proofErr w:type="spellEnd"/>
      <w:r>
        <w:rPr>
          <w:rFonts w:ascii="Times New Roman" w:hAnsi="Times New Roman" w:cs="Times New Roman"/>
          <w:sz w:val="24"/>
          <w:szCs w:val="24"/>
        </w:rPr>
        <w:t xml:space="preserve"> navedeni su u Prilogu 1. </w:t>
      </w:r>
      <w:r w:rsidRPr="005B1103">
        <w:rPr>
          <w:rFonts w:ascii="Times New Roman" w:hAnsi="Times New Roman"/>
          <w:sz w:val="24"/>
        </w:rPr>
        <w:t>ovih Uputa.</w:t>
      </w:r>
    </w:p>
    <w:p w14:paraId="5EEADD93" w14:textId="1B2A041F" w:rsidR="000E6CB5" w:rsidRDefault="00E3665C" w:rsidP="000D3B18">
      <w:pPr>
        <w:pStyle w:val="NoSpacing"/>
        <w:spacing w:after="120" w:line="276" w:lineRule="auto"/>
        <w:jc w:val="both"/>
        <w:rPr>
          <w:rFonts w:ascii="Times New Roman" w:hAnsi="Times New Roman" w:cs="Times New Roman"/>
          <w:sz w:val="24"/>
          <w:szCs w:val="24"/>
        </w:rPr>
      </w:pPr>
      <w:r>
        <w:rPr>
          <w:rFonts w:ascii="Times New Roman" w:hAnsi="Times New Roman" w:cs="Times New Roman"/>
          <w:sz w:val="24"/>
          <w:szCs w:val="24"/>
        </w:rPr>
        <w:t>Prilikom prijave, prijavitelj dostavlja ispunjeni Obrazac 6., u kojem definira rokove i trajanje svake od aktivnosti povezane s uspostavom i provedbom navedenog programa.</w:t>
      </w:r>
    </w:p>
    <w:p w14:paraId="02EFA215" w14:textId="0A53B32F" w:rsidR="00296C6F" w:rsidRDefault="000E6CB5" w:rsidP="00470A8C">
      <w:pPr>
        <w:pStyle w:val="NoSpacing"/>
        <w:spacing w:after="120" w:line="276" w:lineRule="auto"/>
        <w:jc w:val="both"/>
        <w:rPr>
          <w:rFonts w:ascii="Times New Roman" w:hAnsi="Times New Roman" w:cs="Times New Roman"/>
          <w:sz w:val="24"/>
          <w:szCs w:val="24"/>
        </w:rPr>
      </w:pPr>
      <w:r>
        <w:rPr>
          <w:rFonts w:ascii="Times New Roman" w:hAnsi="Times New Roman" w:cs="Times New Roman"/>
          <w:sz w:val="24"/>
          <w:szCs w:val="24"/>
        </w:rPr>
        <w:t xml:space="preserve">Prihvatljiva aktivnost </w:t>
      </w:r>
      <w:proofErr w:type="spellStart"/>
      <w:r w:rsidR="007D1122">
        <w:rPr>
          <w:rFonts w:ascii="Times New Roman" w:hAnsi="Times New Roman" w:cs="Times New Roman"/>
          <w:sz w:val="24"/>
          <w:szCs w:val="24"/>
        </w:rPr>
        <w:t>potkorisnika</w:t>
      </w:r>
      <w:proofErr w:type="spellEnd"/>
      <w:r>
        <w:rPr>
          <w:rFonts w:ascii="Times New Roman" w:hAnsi="Times New Roman" w:cs="Times New Roman"/>
          <w:sz w:val="24"/>
          <w:szCs w:val="24"/>
        </w:rPr>
        <w:t xml:space="preserve"> je zapošljavanje </w:t>
      </w:r>
      <w:r w:rsidR="00261F6C">
        <w:rPr>
          <w:rFonts w:ascii="Times New Roman" w:hAnsi="Times New Roman" w:cs="Times New Roman"/>
          <w:sz w:val="24"/>
          <w:szCs w:val="24"/>
        </w:rPr>
        <w:t>asistenata</w:t>
      </w:r>
      <w:r>
        <w:rPr>
          <w:rFonts w:ascii="Times New Roman" w:hAnsi="Times New Roman" w:cs="Times New Roman"/>
          <w:sz w:val="24"/>
          <w:szCs w:val="24"/>
        </w:rPr>
        <w:t>.</w:t>
      </w:r>
      <w:r w:rsidR="007D1122">
        <w:rPr>
          <w:rFonts w:ascii="Times New Roman" w:hAnsi="Times New Roman" w:cs="Times New Roman"/>
          <w:sz w:val="24"/>
          <w:szCs w:val="24"/>
        </w:rPr>
        <w:t xml:space="preserve"> </w:t>
      </w:r>
      <w:r w:rsidR="00261F6C">
        <w:rPr>
          <w:rFonts w:ascii="Times New Roman" w:hAnsi="Times New Roman" w:cs="Times New Roman"/>
          <w:sz w:val="24"/>
          <w:szCs w:val="24"/>
        </w:rPr>
        <w:t>Asistent</w:t>
      </w:r>
      <w:r w:rsidR="00261F6C" w:rsidRPr="007F4337">
        <w:rPr>
          <w:rFonts w:ascii="Times New Roman" w:hAnsi="Times New Roman" w:cs="Times New Roman"/>
          <w:sz w:val="24"/>
          <w:szCs w:val="24"/>
        </w:rPr>
        <w:t xml:space="preserve"> </w:t>
      </w:r>
      <w:r w:rsidR="00470A8C" w:rsidRPr="007F4337">
        <w:rPr>
          <w:rFonts w:ascii="Times New Roman" w:hAnsi="Times New Roman" w:cs="Times New Roman"/>
          <w:sz w:val="24"/>
          <w:szCs w:val="24"/>
        </w:rPr>
        <w:t>se zapošljava na radno mjesto asistenta s pripadajućim koeficijentom sukladno Uredbi o nazivima radnih mjesta i koeficijentima složenosti poslova u javnim službama (NN 25/13, 72/13,151/13, 09/14, 40/14, 51/14, 77/14, 83/14 - Ispravak, 87/14, 120/14, 147/14, 151/14, 11/15, 32/15, 38/15, 60/15, 83/15, 112/15, 122/15, 10/17, 39/17, 40/17 - Ispravak, 74/17, 122/17, 9/18, 57/18, 59/19, 79/19, 119/19, 50/20, 128/20, 141/20, 17/21, 26/21, 78/21 i 138/21 i 9/22</w:t>
      </w:r>
      <w:r w:rsidR="00561AE2">
        <w:rPr>
          <w:rFonts w:ascii="Times New Roman" w:hAnsi="Times New Roman" w:cs="Times New Roman"/>
          <w:sz w:val="24"/>
          <w:szCs w:val="24"/>
        </w:rPr>
        <w:t xml:space="preserve"> i 31/</w:t>
      </w:r>
      <w:r w:rsidR="00561AE2" w:rsidRPr="00561AE2">
        <w:rPr>
          <w:rFonts w:ascii="Times New Roman" w:hAnsi="Times New Roman" w:cs="Times New Roman"/>
          <w:sz w:val="24"/>
          <w:szCs w:val="24"/>
        </w:rPr>
        <w:t>22</w:t>
      </w:r>
      <w:r w:rsidR="00470A8C" w:rsidRPr="007F4337">
        <w:rPr>
          <w:rFonts w:ascii="Times New Roman" w:hAnsi="Times New Roman" w:cs="Times New Roman"/>
          <w:sz w:val="24"/>
          <w:szCs w:val="24"/>
        </w:rPr>
        <w:t>).</w:t>
      </w:r>
    </w:p>
    <w:p w14:paraId="70AD707E" w14:textId="71C5173F" w:rsidR="002A26F1" w:rsidRPr="0029679E" w:rsidRDefault="002A26F1" w:rsidP="0029679E">
      <w:pPr>
        <w:pStyle w:val="bullets"/>
        <w:spacing w:after="120" w:line="276" w:lineRule="auto"/>
        <w:contextualSpacing w:val="0"/>
        <w:jc w:val="both"/>
        <w:rPr>
          <w:rFonts w:ascii="Times New Roman" w:hAnsi="Times New Roman" w:cs="Times New Roman"/>
          <w:b/>
          <w:i/>
          <w:sz w:val="24"/>
          <w:szCs w:val="24"/>
          <w:lang w:val="hr-HR"/>
        </w:rPr>
      </w:pPr>
      <w:bookmarkStart w:id="119" w:name="_Hlk103085299"/>
      <w:r w:rsidRPr="0029679E">
        <w:rPr>
          <w:rFonts w:ascii="Times New Roman" w:hAnsi="Times New Roman" w:cs="Times New Roman"/>
          <w:b/>
          <w:i/>
          <w:sz w:val="24"/>
          <w:szCs w:val="24"/>
          <w:lang w:val="hr-HR"/>
        </w:rPr>
        <w:t xml:space="preserve">Prihvatljivi su predloženi projekti </w:t>
      </w:r>
      <w:proofErr w:type="spellStart"/>
      <w:r w:rsidRPr="0029679E">
        <w:rPr>
          <w:rFonts w:ascii="Times New Roman" w:hAnsi="Times New Roman" w:cs="Times New Roman"/>
          <w:b/>
          <w:i/>
          <w:sz w:val="24"/>
          <w:szCs w:val="24"/>
          <w:lang w:val="hr-HR"/>
        </w:rPr>
        <w:t>potkorisnika</w:t>
      </w:r>
      <w:proofErr w:type="spellEnd"/>
      <w:r w:rsidRPr="0029679E">
        <w:rPr>
          <w:rFonts w:ascii="Times New Roman" w:hAnsi="Times New Roman" w:cs="Times New Roman"/>
          <w:b/>
          <w:i/>
          <w:sz w:val="24"/>
          <w:szCs w:val="24"/>
          <w:lang w:val="hr-HR"/>
        </w:rPr>
        <w:t xml:space="preserve"> u </w:t>
      </w:r>
      <w:r w:rsidR="00EE2E16">
        <w:rPr>
          <w:rFonts w:ascii="Times New Roman" w:hAnsi="Times New Roman" w:cs="Times New Roman"/>
          <w:b/>
          <w:i/>
          <w:sz w:val="24"/>
          <w:szCs w:val="24"/>
          <w:lang w:val="hr-HR"/>
        </w:rPr>
        <w:t>STEM</w:t>
      </w:r>
      <w:r w:rsidRPr="0029679E">
        <w:rPr>
          <w:rFonts w:ascii="Times New Roman" w:hAnsi="Times New Roman" w:cs="Times New Roman"/>
          <w:b/>
          <w:i/>
          <w:sz w:val="24"/>
          <w:szCs w:val="24"/>
          <w:lang w:val="hr-HR"/>
        </w:rPr>
        <w:t xml:space="preserve"> </w:t>
      </w:r>
      <w:r w:rsidR="00195DA0" w:rsidRPr="0029679E">
        <w:rPr>
          <w:rFonts w:ascii="Times New Roman" w:hAnsi="Times New Roman" w:cs="Times New Roman"/>
          <w:b/>
          <w:i/>
          <w:sz w:val="24"/>
          <w:szCs w:val="24"/>
          <w:lang w:val="hr-HR"/>
        </w:rPr>
        <w:t>područjima</w:t>
      </w:r>
      <w:r w:rsidRPr="0029679E">
        <w:rPr>
          <w:rFonts w:ascii="Times New Roman" w:hAnsi="Times New Roman" w:cs="Times New Roman"/>
          <w:b/>
          <w:i/>
          <w:sz w:val="24"/>
          <w:szCs w:val="24"/>
          <w:lang w:val="hr-HR"/>
        </w:rPr>
        <w:t>.</w:t>
      </w:r>
      <w:bookmarkEnd w:id="119"/>
    </w:p>
    <w:p w14:paraId="3E29B714" w14:textId="06DBE128" w:rsidR="00296C6F" w:rsidRDefault="00296C6F" w:rsidP="00296C6F">
      <w:pPr>
        <w:pStyle w:val="bullets"/>
        <w:spacing w:after="120" w:line="276" w:lineRule="auto"/>
        <w:ind w:left="295" w:hanging="283"/>
        <w:jc w:val="both"/>
        <w:rPr>
          <w:rFonts w:ascii="Times New Roman" w:hAnsi="Times New Roman" w:cs="Times New Roman"/>
          <w:sz w:val="24"/>
          <w:szCs w:val="24"/>
          <w:lang w:val="hr-HR"/>
        </w:rPr>
      </w:pPr>
    </w:p>
    <w:p w14:paraId="326E0AC7" w14:textId="77777777" w:rsidR="00C52CAF" w:rsidRDefault="00C52CAF" w:rsidP="00296C6F">
      <w:pPr>
        <w:pStyle w:val="bullets"/>
        <w:spacing w:after="120" w:line="276" w:lineRule="auto"/>
        <w:ind w:left="295" w:hanging="283"/>
        <w:jc w:val="both"/>
        <w:rPr>
          <w:rFonts w:ascii="Times New Roman" w:hAnsi="Times New Roman" w:cs="Times New Roman"/>
          <w:sz w:val="24"/>
          <w:szCs w:val="24"/>
          <w:lang w:val="hr-HR"/>
        </w:rPr>
      </w:pPr>
    </w:p>
    <w:p w14:paraId="61613DA0" w14:textId="62981F45" w:rsidR="00296C6F" w:rsidRPr="00A13BB8" w:rsidRDefault="00296C6F" w:rsidP="00677A1B">
      <w:pPr>
        <w:pStyle w:val="Heading2"/>
      </w:pPr>
      <w:bookmarkStart w:id="120" w:name="_Toc120711119"/>
      <w:r>
        <w:t>Nep</w:t>
      </w:r>
      <w:r w:rsidRPr="00A13BB8">
        <w:t>rihvatljive aktivnosti</w:t>
      </w:r>
      <w:bookmarkEnd w:id="120"/>
    </w:p>
    <w:p w14:paraId="6A861F47" w14:textId="77777777" w:rsidR="00296C6F" w:rsidRDefault="00296C6F" w:rsidP="00296C6F">
      <w:pPr>
        <w:pStyle w:val="NoSpacing"/>
        <w:spacing w:after="120" w:line="276" w:lineRule="auto"/>
        <w:jc w:val="both"/>
        <w:rPr>
          <w:rFonts w:ascii="Times New Roman" w:hAnsi="Times New Roman" w:cs="Times New Roman"/>
          <w:sz w:val="24"/>
          <w:szCs w:val="24"/>
        </w:rPr>
      </w:pPr>
    </w:p>
    <w:p w14:paraId="06EEFBE5" w14:textId="48B73531" w:rsidR="00743075" w:rsidRDefault="006B04C7" w:rsidP="006B04C7">
      <w:pPr>
        <w:pStyle w:val="NoSpacing"/>
        <w:spacing w:after="120"/>
        <w:jc w:val="both"/>
        <w:rPr>
          <w:rFonts w:ascii="Times New Roman" w:hAnsi="Times New Roman" w:cs="Times New Roman"/>
          <w:sz w:val="24"/>
          <w:szCs w:val="24"/>
        </w:rPr>
      </w:pPr>
      <w:r w:rsidRPr="006B04C7">
        <w:rPr>
          <w:rFonts w:ascii="Times New Roman" w:hAnsi="Times New Roman" w:cs="Times New Roman"/>
          <w:sz w:val="24"/>
          <w:szCs w:val="24"/>
        </w:rPr>
        <w:t>Neprihvatljive projektne aktivnosti su</w:t>
      </w:r>
      <w:r w:rsidR="00E7568E">
        <w:rPr>
          <w:rFonts w:ascii="Times New Roman" w:hAnsi="Times New Roman" w:cs="Times New Roman"/>
          <w:sz w:val="24"/>
          <w:szCs w:val="24"/>
        </w:rPr>
        <w:t xml:space="preserve"> u sklopu izravne dodjele, uključujući provedbu projekata krajnjih korisnika</w:t>
      </w:r>
      <w:r w:rsidR="00743075">
        <w:rPr>
          <w:rFonts w:ascii="Times New Roman" w:hAnsi="Times New Roman" w:cs="Times New Roman"/>
          <w:sz w:val="24"/>
          <w:szCs w:val="24"/>
        </w:rPr>
        <w:t>:</w:t>
      </w:r>
    </w:p>
    <w:p w14:paraId="4C2E6120" w14:textId="77777777" w:rsidR="0029679E" w:rsidRDefault="0029679E" w:rsidP="0029679E">
      <w:pPr>
        <w:pStyle w:val="ListParagraph"/>
        <w:numPr>
          <w:ilvl w:val="0"/>
          <w:numId w:val="24"/>
        </w:numPr>
        <w:spacing w:after="120"/>
        <w:jc w:val="both"/>
        <w:rPr>
          <w:rFonts w:ascii="Times New Roman" w:hAnsi="Times New Roman" w:cs="Times New Roman"/>
          <w:sz w:val="24"/>
          <w:szCs w:val="24"/>
        </w:rPr>
      </w:pPr>
      <w:r>
        <w:rPr>
          <w:rFonts w:ascii="Times New Roman" w:hAnsi="Times New Roman" w:cs="Times New Roman"/>
          <w:sz w:val="24"/>
          <w:szCs w:val="24"/>
        </w:rPr>
        <w:t>a</w:t>
      </w:r>
      <w:r w:rsidRPr="00B06A27">
        <w:rPr>
          <w:rFonts w:ascii="Times New Roman" w:hAnsi="Times New Roman" w:cs="Times New Roman"/>
          <w:sz w:val="24"/>
          <w:szCs w:val="24"/>
        </w:rPr>
        <w:t>ktivnosti koje se odnose na fosilna goriv</w:t>
      </w:r>
      <w:r>
        <w:rPr>
          <w:rFonts w:ascii="Times New Roman" w:hAnsi="Times New Roman" w:cs="Times New Roman"/>
          <w:sz w:val="24"/>
          <w:szCs w:val="24"/>
        </w:rPr>
        <w:t>a, uključujući daljnju upotrebu</w:t>
      </w:r>
      <w:r>
        <w:rPr>
          <w:rStyle w:val="FootnoteReference"/>
          <w:rFonts w:ascii="Times New Roman" w:hAnsi="Times New Roman" w:cs="Times New Roman"/>
          <w:sz w:val="24"/>
          <w:szCs w:val="24"/>
        </w:rPr>
        <w:footnoteReference w:id="4"/>
      </w:r>
      <w:r>
        <w:rPr>
          <w:rFonts w:ascii="Times New Roman" w:hAnsi="Times New Roman" w:cs="Times New Roman"/>
          <w:sz w:val="24"/>
          <w:szCs w:val="24"/>
        </w:rPr>
        <w:t>;</w:t>
      </w:r>
    </w:p>
    <w:p w14:paraId="2A50E0AB" w14:textId="77777777" w:rsidR="0029679E" w:rsidRDefault="0029679E" w:rsidP="0029679E">
      <w:pPr>
        <w:pStyle w:val="ListParagraph"/>
        <w:numPr>
          <w:ilvl w:val="0"/>
          <w:numId w:val="24"/>
        </w:numPr>
        <w:spacing w:after="120"/>
        <w:jc w:val="both"/>
        <w:rPr>
          <w:rFonts w:ascii="Times New Roman" w:hAnsi="Times New Roman" w:cs="Times New Roman"/>
          <w:sz w:val="24"/>
          <w:szCs w:val="24"/>
        </w:rPr>
      </w:pPr>
      <w:r>
        <w:rPr>
          <w:rFonts w:ascii="Times New Roman" w:hAnsi="Times New Roman" w:cs="Times New Roman"/>
          <w:sz w:val="24"/>
          <w:szCs w:val="24"/>
        </w:rPr>
        <w:t>a</w:t>
      </w:r>
      <w:r w:rsidRPr="00B06A27">
        <w:rPr>
          <w:rFonts w:ascii="Times New Roman" w:hAnsi="Times New Roman" w:cs="Times New Roman"/>
          <w:sz w:val="24"/>
          <w:szCs w:val="24"/>
        </w:rPr>
        <w:t>ktivnosti u okviru EU-ova sustava trgovanja emisijama (ETS) kojima se postižu predviđene emisije stakleničkih plinova koje nisu niže od rele</w:t>
      </w:r>
      <w:r>
        <w:rPr>
          <w:rFonts w:ascii="Times New Roman" w:hAnsi="Times New Roman" w:cs="Times New Roman"/>
          <w:sz w:val="24"/>
          <w:szCs w:val="24"/>
        </w:rPr>
        <w:t>vantnih referentnih vrijednosti</w:t>
      </w:r>
      <w:r>
        <w:rPr>
          <w:rStyle w:val="FootnoteReference"/>
          <w:rFonts w:ascii="Times New Roman" w:hAnsi="Times New Roman" w:cs="Times New Roman"/>
          <w:sz w:val="24"/>
          <w:szCs w:val="24"/>
        </w:rPr>
        <w:footnoteReference w:id="5"/>
      </w:r>
      <w:r>
        <w:rPr>
          <w:rFonts w:ascii="Times New Roman" w:hAnsi="Times New Roman" w:cs="Times New Roman"/>
          <w:sz w:val="24"/>
          <w:szCs w:val="24"/>
        </w:rPr>
        <w:t>;</w:t>
      </w:r>
    </w:p>
    <w:p w14:paraId="7BC7C401" w14:textId="77777777" w:rsidR="0029679E" w:rsidRDefault="0029679E" w:rsidP="0029679E">
      <w:pPr>
        <w:pStyle w:val="ListParagraph"/>
        <w:numPr>
          <w:ilvl w:val="0"/>
          <w:numId w:val="24"/>
        </w:numPr>
        <w:spacing w:after="120"/>
        <w:jc w:val="both"/>
        <w:rPr>
          <w:rFonts w:ascii="Times New Roman" w:hAnsi="Times New Roman" w:cs="Times New Roman"/>
          <w:sz w:val="24"/>
          <w:szCs w:val="24"/>
        </w:rPr>
      </w:pPr>
      <w:r>
        <w:rPr>
          <w:rFonts w:ascii="Times New Roman" w:hAnsi="Times New Roman" w:cs="Times New Roman"/>
          <w:sz w:val="24"/>
          <w:szCs w:val="24"/>
        </w:rPr>
        <w:t>a</w:t>
      </w:r>
      <w:r w:rsidRPr="00EA5409">
        <w:rPr>
          <w:rFonts w:ascii="Times New Roman" w:hAnsi="Times New Roman" w:cs="Times New Roman"/>
          <w:sz w:val="24"/>
          <w:szCs w:val="24"/>
        </w:rPr>
        <w:t>ktivnosti povezane s odlagalištima otpada, spalionicama</w:t>
      </w:r>
      <w:r w:rsidRPr="00507565">
        <w:rPr>
          <w:rStyle w:val="FootnoteReference"/>
          <w:rFonts w:ascii="Times New Roman" w:hAnsi="Times New Roman" w:cs="Times New Roman"/>
          <w:sz w:val="24"/>
          <w:szCs w:val="24"/>
        </w:rPr>
        <w:footnoteReference w:id="6"/>
      </w:r>
      <w:r w:rsidRPr="00EA5409">
        <w:rPr>
          <w:rFonts w:ascii="Times New Roman" w:hAnsi="Times New Roman" w:cs="Times New Roman"/>
          <w:sz w:val="24"/>
          <w:szCs w:val="24"/>
        </w:rPr>
        <w:t xml:space="preserve"> i postrojenjima za mehaničku biološku obradu</w:t>
      </w:r>
      <w:r w:rsidRPr="00DE01E6">
        <w:rPr>
          <w:rStyle w:val="FootnoteReference"/>
          <w:rFonts w:ascii="Times New Roman" w:hAnsi="Times New Roman" w:cs="Times New Roman"/>
          <w:sz w:val="24"/>
          <w:szCs w:val="24"/>
        </w:rPr>
        <w:footnoteReference w:id="7"/>
      </w:r>
      <w:r>
        <w:rPr>
          <w:rFonts w:ascii="Times New Roman" w:hAnsi="Times New Roman" w:cs="Times New Roman"/>
          <w:sz w:val="24"/>
          <w:szCs w:val="24"/>
        </w:rPr>
        <w:t>;</w:t>
      </w:r>
    </w:p>
    <w:p w14:paraId="39B749EF" w14:textId="77777777" w:rsidR="0029679E" w:rsidRPr="00EA5409" w:rsidRDefault="0029679E" w:rsidP="0029679E">
      <w:pPr>
        <w:pStyle w:val="ListParagraph"/>
        <w:numPr>
          <w:ilvl w:val="0"/>
          <w:numId w:val="24"/>
        </w:numPr>
        <w:spacing w:after="120"/>
        <w:jc w:val="both"/>
        <w:rPr>
          <w:rFonts w:ascii="Times New Roman" w:hAnsi="Times New Roman" w:cs="Times New Roman"/>
          <w:sz w:val="24"/>
          <w:szCs w:val="24"/>
        </w:rPr>
      </w:pPr>
      <w:r>
        <w:rPr>
          <w:rFonts w:ascii="Times New Roman" w:hAnsi="Times New Roman" w:cs="Times New Roman"/>
          <w:sz w:val="24"/>
          <w:szCs w:val="24"/>
        </w:rPr>
        <w:t>a</w:t>
      </w:r>
      <w:r w:rsidRPr="00EA5409">
        <w:rPr>
          <w:rFonts w:ascii="Times New Roman" w:hAnsi="Times New Roman" w:cs="Times New Roman"/>
          <w:sz w:val="24"/>
          <w:szCs w:val="24"/>
        </w:rPr>
        <w:t>ktivnosti kod kojih dugotrajno odlaganje otpada može naštetiti okolišu</w:t>
      </w:r>
      <w:r>
        <w:rPr>
          <w:rFonts w:ascii="Times New Roman" w:hAnsi="Times New Roman" w:cs="Times New Roman"/>
          <w:sz w:val="24"/>
          <w:szCs w:val="24"/>
        </w:rPr>
        <w:t>;</w:t>
      </w:r>
    </w:p>
    <w:p w14:paraId="63E4331B" w14:textId="37D3EEDA" w:rsidR="00296C6F" w:rsidRDefault="006B04C7" w:rsidP="00743075">
      <w:pPr>
        <w:pStyle w:val="NoSpacing"/>
        <w:numPr>
          <w:ilvl w:val="0"/>
          <w:numId w:val="24"/>
        </w:numPr>
        <w:spacing w:after="120"/>
        <w:jc w:val="both"/>
        <w:rPr>
          <w:rFonts w:ascii="Times New Roman" w:hAnsi="Times New Roman" w:cs="Times New Roman"/>
          <w:sz w:val="24"/>
          <w:szCs w:val="24"/>
        </w:rPr>
      </w:pPr>
      <w:r w:rsidRPr="006B04C7">
        <w:rPr>
          <w:rFonts w:ascii="Times New Roman" w:hAnsi="Times New Roman" w:cs="Times New Roman"/>
          <w:sz w:val="24"/>
          <w:szCs w:val="24"/>
        </w:rPr>
        <w:t xml:space="preserve">aktivnosti koje </w:t>
      </w:r>
      <w:r w:rsidR="00EC3507">
        <w:rPr>
          <w:rFonts w:ascii="Times New Roman" w:hAnsi="Times New Roman" w:cs="Times New Roman"/>
          <w:sz w:val="24"/>
          <w:szCs w:val="24"/>
        </w:rPr>
        <w:t>n</w:t>
      </w:r>
      <w:r w:rsidR="00743075">
        <w:rPr>
          <w:rFonts w:ascii="Times New Roman" w:hAnsi="Times New Roman" w:cs="Times New Roman"/>
          <w:sz w:val="24"/>
          <w:szCs w:val="24"/>
        </w:rPr>
        <w:t>e spadaju u p</w:t>
      </w:r>
      <w:r w:rsidR="00EC3507">
        <w:rPr>
          <w:rFonts w:ascii="Times New Roman" w:hAnsi="Times New Roman" w:cs="Times New Roman"/>
          <w:sz w:val="24"/>
          <w:szCs w:val="24"/>
        </w:rPr>
        <w:t>rihvatljiv</w:t>
      </w:r>
      <w:r w:rsidR="00743075">
        <w:rPr>
          <w:rFonts w:ascii="Times New Roman" w:hAnsi="Times New Roman" w:cs="Times New Roman"/>
          <w:sz w:val="24"/>
          <w:szCs w:val="24"/>
        </w:rPr>
        <w:t>e</w:t>
      </w:r>
      <w:r w:rsidR="00EC3507">
        <w:rPr>
          <w:rFonts w:ascii="Times New Roman" w:hAnsi="Times New Roman" w:cs="Times New Roman"/>
          <w:sz w:val="24"/>
          <w:szCs w:val="24"/>
        </w:rPr>
        <w:t xml:space="preserve"> aktivnost naveden</w:t>
      </w:r>
      <w:r w:rsidR="00743075">
        <w:rPr>
          <w:rFonts w:ascii="Times New Roman" w:hAnsi="Times New Roman" w:cs="Times New Roman"/>
          <w:sz w:val="24"/>
          <w:szCs w:val="24"/>
        </w:rPr>
        <w:t>e</w:t>
      </w:r>
      <w:r>
        <w:rPr>
          <w:rFonts w:ascii="Times New Roman" w:hAnsi="Times New Roman" w:cs="Times New Roman"/>
          <w:sz w:val="24"/>
          <w:szCs w:val="24"/>
        </w:rPr>
        <w:t xml:space="preserve"> u </w:t>
      </w:r>
      <w:r w:rsidR="00523634">
        <w:rPr>
          <w:rFonts w:ascii="Times New Roman" w:hAnsi="Times New Roman" w:cs="Times New Roman"/>
          <w:sz w:val="24"/>
          <w:szCs w:val="24"/>
        </w:rPr>
        <w:t xml:space="preserve">točki </w:t>
      </w:r>
      <w:r>
        <w:rPr>
          <w:rFonts w:ascii="Times New Roman" w:hAnsi="Times New Roman" w:cs="Times New Roman"/>
          <w:sz w:val="24"/>
          <w:szCs w:val="24"/>
        </w:rPr>
        <w:t>2.</w:t>
      </w:r>
      <w:r w:rsidR="00E3665C">
        <w:rPr>
          <w:rFonts w:ascii="Times New Roman" w:hAnsi="Times New Roman" w:cs="Times New Roman"/>
          <w:sz w:val="24"/>
          <w:szCs w:val="24"/>
        </w:rPr>
        <w:t>6</w:t>
      </w:r>
      <w:r>
        <w:rPr>
          <w:rFonts w:ascii="Times New Roman" w:hAnsi="Times New Roman" w:cs="Times New Roman"/>
          <w:sz w:val="24"/>
          <w:szCs w:val="24"/>
        </w:rPr>
        <w:t>.</w:t>
      </w:r>
    </w:p>
    <w:p w14:paraId="0C6CC5D0" w14:textId="196C2C98" w:rsidR="00E3665C" w:rsidRDefault="00E3665C" w:rsidP="006B04C7">
      <w:pPr>
        <w:pStyle w:val="NoSpacing"/>
        <w:spacing w:after="120"/>
        <w:jc w:val="both"/>
        <w:rPr>
          <w:rFonts w:ascii="Times New Roman" w:hAnsi="Times New Roman" w:cs="Times New Roman"/>
          <w:sz w:val="24"/>
          <w:szCs w:val="24"/>
        </w:rPr>
      </w:pPr>
    </w:p>
    <w:p w14:paraId="65F7933D" w14:textId="77777777" w:rsidR="00E3665C" w:rsidRDefault="00E3665C" w:rsidP="006B04C7">
      <w:pPr>
        <w:pStyle w:val="NoSpacing"/>
        <w:spacing w:after="120"/>
        <w:jc w:val="both"/>
        <w:rPr>
          <w:rFonts w:ascii="Times New Roman" w:hAnsi="Times New Roman" w:cs="Times New Roman"/>
          <w:sz w:val="24"/>
          <w:szCs w:val="24"/>
        </w:rPr>
      </w:pPr>
    </w:p>
    <w:p w14:paraId="32504AC9" w14:textId="0397D1F3" w:rsidR="00296165" w:rsidRPr="00A13BB8" w:rsidRDefault="00296165" w:rsidP="00677A1B">
      <w:pPr>
        <w:pStyle w:val="Heading2"/>
      </w:pPr>
      <w:bookmarkStart w:id="121" w:name="_Toc98071365"/>
      <w:bookmarkStart w:id="122" w:name="_Toc98071425"/>
      <w:bookmarkStart w:id="123" w:name="_Toc452468702"/>
      <w:bookmarkStart w:id="124" w:name="_Toc2260426"/>
      <w:bookmarkStart w:id="125" w:name="_Toc97916955"/>
      <w:bookmarkStart w:id="126" w:name="_Toc120711120"/>
      <w:bookmarkEnd w:id="121"/>
      <w:bookmarkEnd w:id="122"/>
      <w:r w:rsidRPr="00A13BB8">
        <w:t>Op</w:t>
      </w:r>
      <w:r w:rsidRPr="00A13BB8">
        <w:rPr>
          <w:spacing w:val="-2"/>
        </w:rPr>
        <w:t>ći</w:t>
      </w:r>
      <w:r w:rsidR="005E55A7" w:rsidRPr="00A13BB8">
        <w:rPr>
          <w:spacing w:val="-2"/>
        </w:rPr>
        <w:t xml:space="preserve"> </w:t>
      </w:r>
      <w:r w:rsidRPr="00A13BB8">
        <w:t>zahtjevi</w:t>
      </w:r>
      <w:r w:rsidR="005E55A7" w:rsidRPr="00A13BB8">
        <w:t xml:space="preserve"> </w:t>
      </w:r>
      <w:r w:rsidRPr="00A13BB8">
        <w:rPr>
          <w:spacing w:val="-3"/>
        </w:rPr>
        <w:t>koji se odnose na</w:t>
      </w:r>
      <w:r w:rsidR="005E55A7" w:rsidRPr="00A13BB8">
        <w:rPr>
          <w:spacing w:val="-3"/>
        </w:rPr>
        <w:t xml:space="preserve"> </w:t>
      </w:r>
      <w:r w:rsidRPr="00A13BB8">
        <w:t>prihvatljivost</w:t>
      </w:r>
      <w:r w:rsidR="005E55A7" w:rsidRPr="00A13BB8">
        <w:t xml:space="preserve"> </w:t>
      </w:r>
      <w:r w:rsidR="00EE6EF5" w:rsidRPr="00A13BB8">
        <w:t>troškova</w:t>
      </w:r>
      <w:r w:rsidR="005E55A7" w:rsidRPr="00A13BB8">
        <w:t xml:space="preserve"> </w:t>
      </w:r>
      <w:r w:rsidRPr="00A13BB8">
        <w:t>za</w:t>
      </w:r>
      <w:r w:rsidR="005E55A7" w:rsidRPr="00A13BB8">
        <w:t xml:space="preserve"> </w:t>
      </w:r>
      <w:r w:rsidRPr="00A13BB8">
        <w:t>provedbu</w:t>
      </w:r>
      <w:r w:rsidR="005E55A7" w:rsidRPr="00A13BB8">
        <w:t xml:space="preserve"> </w:t>
      </w:r>
      <w:bookmarkEnd w:id="123"/>
      <w:bookmarkEnd w:id="124"/>
      <w:r w:rsidR="00A07B08" w:rsidRPr="00A13BB8">
        <w:t>projekta</w:t>
      </w:r>
      <w:bookmarkEnd w:id="125"/>
      <w:bookmarkEnd w:id="126"/>
    </w:p>
    <w:p w14:paraId="3E849449" w14:textId="77777777" w:rsidR="00EB0900" w:rsidRPr="00A13BB8" w:rsidRDefault="00EB0900" w:rsidP="0004451A">
      <w:pPr>
        <w:pStyle w:val="NoSpacing"/>
        <w:spacing w:after="120" w:line="276" w:lineRule="auto"/>
        <w:jc w:val="both"/>
        <w:rPr>
          <w:rFonts w:ascii="Times New Roman" w:hAnsi="Times New Roman" w:cs="Times New Roman"/>
          <w:sz w:val="24"/>
          <w:szCs w:val="24"/>
        </w:rPr>
      </w:pPr>
    </w:p>
    <w:p w14:paraId="3AFFA931" w14:textId="238C2883" w:rsidR="00296165" w:rsidRPr="00A13BB8" w:rsidRDefault="00296165" w:rsidP="0004451A">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 xml:space="preserve">Proračun </w:t>
      </w:r>
      <w:r w:rsidR="00A07B08" w:rsidRPr="00A13BB8">
        <w:rPr>
          <w:rFonts w:ascii="Times New Roman" w:hAnsi="Times New Roman" w:cs="Times New Roman"/>
          <w:sz w:val="24"/>
          <w:szCs w:val="24"/>
        </w:rPr>
        <w:t>projekta</w:t>
      </w:r>
      <w:r w:rsidR="00044484" w:rsidRPr="00A13BB8">
        <w:rPr>
          <w:rFonts w:ascii="Times New Roman" w:hAnsi="Times New Roman" w:cs="Times New Roman"/>
          <w:sz w:val="24"/>
          <w:szCs w:val="24"/>
        </w:rPr>
        <w:t xml:space="preserve"> treba</w:t>
      </w:r>
      <w:r w:rsidRPr="00A13BB8">
        <w:rPr>
          <w:rFonts w:ascii="Times New Roman" w:hAnsi="Times New Roman" w:cs="Times New Roman"/>
          <w:sz w:val="24"/>
          <w:szCs w:val="24"/>
        </w:rPr>
        <w:t xml:space="preserve"> biti realan</w:t>
      </w:r>
      <w:r w:rsidR="00EF4E83" w:rsidRPr="00A13BB8">
        <w:rPr>
          <w:rFonts w:ascii="Times New Roman" w:hAnsi="Times New Roman" w:cs="Times New Roman"/>
          <w:sz w:val="24"/>
          <w:szCs w:val="24"/>
        </w:rPr>
        <w:t>,</w:t>
      </w:r>
      <w:r w:rsidRPr="00A13BB8">
        <w:rPr>
          <w:rFonts w:ascii="Times New Roman" w:hAnsi="Times New Roman" w:cs="Times New Roman"/>
          <w:sz w:val="24"/>
          <w:szCs w:val="24"/>
        </w:rPr>
        <w:t xml:space="preserve"> tj. </w:t>
      </w:r>
      <w:r w:rsidR="00B01C07" w:rsidRPr="00A13BB8">
        <w:rPr>
          <w:rFonts w:ascii="Times New Roman" w:hAnsi="Times New Roman" w:cs="Times New Roman"/>
          <w:sz w:val="24"/>
          <w:szCs w:val="24"/>
        </w:rPr>
        <w:t xml:space="preserve">troškovi </w:t>
      </w:r>
      <w:r w:rsidRPr="00A13BB8">
        <w:rPr>
          <w:rFonts w:ascii="Times New Roman" w:hAnsi="Times New Roman" w:cs="Times New Roman"/>
          <w:sz w:val="24"/>
          <w:szCs w:val="24"/>
        </w:rPr>
        <w:t xml:space="preserve">moraju biti dostatni za postizanje očekivanih rezultata, a cijene trebaju odgovarati tržišnim cijenama. </w:t>
      </w:r>
      <w:r w:rsidR="00643438" w:rsidRPr="00A13BB8">
        <w:rPr>
          <w:rFonts w:ascii="Times New Roman" w:hAnsi="Times New Roman" w:cs="Times New Roman"/>
          <w:sz w:val="24"/>
          <w:szCs w:val="24"/>
        </w:rPr>
        <w:t xml:space="preserve">Pravila prihvatljivosti troškova koja se odnose na ovaj </w:t>
      </w:r>
      <w:r w:rsidR="00991352" w:rsidRPr="00A13BB8">
        <w:rPr>
          <w:rFonts w:ascii="Times New Roman" w:hAnsi="Times New Roman" w:cs="Times New Roman"/>
          <w:sz w:val="24"/>
          <w:szCs w:val="24"/>
        </w:rPr>
        <w:t>Poziv opisana su niže</w:t>
      </w:r>
      <w:r w:rsidR="00643438" w:rsidRPr="00A13BB8">
        <w:rPr>
          <w:rFonts w:ascii="Times New Roman" w:hAnsi="Times New Roman" w:cs="Times New Roman"/>
          <w:sz w:val="24"/>
          <w:szCs w:val="24"/>
        </w:rPr>
        <w:t>.</w:t>
      </w:r>
      <w:r w:rsidRPr="00A13BB8">
        <w:rPr>
          <w:rFonts w:ascii="Times New Roman" w:hAnsi="Times New Roman" w:cs="Times New Roman"/>
          <w:sz w:val="24"/>
          <w:szCs w:val="24"/>
        </w:rPr>
        <w:t xml:space="preserve"> </w:t>
      </w:r>
      <w:r w:rsidR="00643438" w:rsidRPr="00A13BB8">
        <w:rPr>
          <w:rFonts w:ascii="Times New Roman" w:hAnsi="Times New Roman" w:cs="Times New Roman"/>
          <w:sz w:val="24"/>
          <w:szCs w:val="24"/>
        </w:rPr>
        <w:t>Prilikom postupka dodjele</w:t>
      </w:r>
      <w:r w:rsidRPr="00A13BB8">
        <w:rPr>
          <w:rFonts w:ascii="Times New Roman" w:hAnsi="Times New Roman" w:cs="Times New Roman"/>
          <w:sz w:val="24"/>
          <w:szCs w:val="24"/>
        </w:rPr>
        <w:t xml:space="preserve"> u obzir će se uzimati samo prihvatljivi</w:t>
      </w:r>
      <w:r w:rsidR="00B01C07" w:rsidRPr="00A13BB8">
        <w:rPr>
          <w:rFonts w:ascii="Times New Roman" w:hAnsi="Times New Roman" w:cs="Times New Roman"/>
          <w:sz w:val="24"/>
          <w:szCs w:val="24"/>
        </w:rPr>
        <w:t xml:space="preserve"> troškovi. Prihvatljivi troškovi</w:t>
      </w:r>
      <w:r w:rsidRPr="00A13BB8">
        <w:rPr>
          <w:rFonts w:ascii="Times New Roman" w:hAnsi="Times New Roman" w:cs="Times New Roman"/>
          <w:sz w:val="24"/>
          <w:szCs w:val="24"/>
        </w:rPr>
        <w:t xml:space="preserve"> moraju </w:t>
      </w:r>
      <w:r w:rsidR="00994A67" w:rsidRPr="00A13BB8">
        <w:rPr>
          <w:rFonts w:ascii="Times New Roman" w:hAnsi="Times New Roman" w:cs="Times New Roman"/>
          <w:sz w:val="24"/>
          <w:szCs w:val="24"/>
        </w:rPr>
        <w:t xml:space="preserve">nastati u svrhu provedbe </w:t>
      </w:r>
      <w:r w:rsidR="00A07B08" w:rsidRPr="00A13BB8">
        <w:rPr>
          <w:rFonts w:ascii="Times New Roman" w:hAnsi="Times New Roman" w:cs="Times New Roman"/>
          <w:sz w:val="24"/>
          <w:szCs w:val="24"/>
        </w:rPr>
        <w:t>projekta</w:t>
      </w:r>
      <w:r w:rsidR="00994A67" w:rsidRPr="00A13BB8">
        <w:rPr>
          <w:rFonts w:ascii="Times New Roman" w:hAnsi="Times New Roman" w:cs="Times New Roman"/>
          <w:sz w:val="24"/>
          <w:szCs w:val="24"/>
        </w:rPr>
        <w:t xml:space="preserve">. </w:t>
      </w:r>
      <w:r w:rsidRPr="00A13BB8">
        <w:rPr>
          <w:rFonts w:ascii="Times New Roman" w:hAnsi="Times New Roman" w:cs="Times New Roman"/>
          <w:color w:val="000000" w:themeColor="text1"/>
          <w:sz w:val="24"/>
          <w:szCs w:val="24"/>
        </w:rPr>
        <w:t xml:space="preserve">Prijavitelj je dužan </w:t>
      </w:r>
      <w:r w:rsidR="00B01C07" w:rsidRPr="00A13BB8">
        <w:rPr>
          <w:rFonts w:ascii="Times New Roman" w:hAnsi="Times New Roman" w:cs="Times New Roman"/>
          <w:color w:val="000000" w:themeColor="text1"/>
          <w:sz w:val="24"/>
          <w:szCs w:val="24"/>
        </w:rPr>
        <w:t>dostaviti proračun svih planiranih troškova</w:t>
      </w:r>
      <w:r w:rsidRPr="00A13BB8">
        <w:rPr>
          <w:rFonts w:ascii="Times New Roman" w:hAnsi="Times New Roman" w:cs="Times New Roman"/>
          <w:color w:val="000000" w:themeColor="text1"/>
          <w:sz w:val="24"/>
          <w:szCs w:val="24"/>
        </w:rPr>
        <w:t xml:space="preserve"> potrebnih za realizaciju </w:t>
      </w:r>
      <w:r w:rsidR="00973953" w:rsidRPr="00A13BB8">
        <w:rPr>
          <w:rFonts w:ascii="Times New Roman" w:hAnsi="Times New Roman" w:cs="Times New Roman"/>
          <w:color w:val="000000" w:themeColor="text1"/>
          <w:sz w:val="24"/>
          <w:szCs w:val="24"/>
        </w:rPr>
        <w:t>projekta</w:t>
      </w:r>
      <w:r w:rsidRPr="00A13BB8">
        <w:rPr>
          <w:rFonts w:ascii="Times New Roman" w:hAnsi="Times New Roman" w:cs="Times New Roman"/>
          <w:color w:val="000000" w:themeColor="text1"/>
          <w:sz w:val="24"/>
          <w:szCs w:val="24"/>
        </w:rPr>
        <w:t xml:space="preserve">, pri čemu </w:t>
      </w:r>
      <w:r w:rsidR="00B01C07" w:rsidRPr="00A13BB8">
        <w:rPr>
          <w:rFonts w:ascii="Times New Roman" w:hAnsi="Times New Roman" w:cs="Times New Roman"/>
          <w:color w:val="000000" w:themeColor="text1"/>
          <w:sz w:val="24"/>
          <w:szCs w:val="24"/>
        </w:rPr>
        <w:t>proračun mora obuhvatiti troškove</w:t>
      </w:r>
      <w:r w:rsidRPr="00A13BB8">
        <w:rPr>
          <w:rFonts w:ascii="Times New Roman" w:hAnsi="Times New Roman" w:cs="Times New Roman"/>
          <w:color w:val="000000" w:themeColor="text1"/>
          <w:sz w:val="24"/>
          <w:szCs w:val="24"/>
        </w:rPr>
        <w:t xml:space="preserve"> </w:t>
      </w:r>
      <w:r w:rsidR="00643438" w:rsidRPr="00A13BB8">
        <w:rPr>
          <w:rFonts w:ascii="Times New Roman" w:hAnsi="Times New Roman" w:cs="Times New Roman"/>
          <w:color w:val="000000" w:themeColor="text1"/>
          <w:sz w:val="24"/>
          <w:szCs w:val="24"/>
        </w:rPr>
        <w:t xml:space="preserve">koji nastaju nakon potpisivanja </w:t>
      </w:r>
      <w:r w:rsidR="007B2F64">
        <w:rPr>
          <w:rFonts w:ascii="Times New Roman" w:hAnsi="Times New Roman" w:cs="Times New Roman"/>
          <w:color w:val="000000" w:themeColor="text1"/>
          <w:sz w:val="24"/>
          <w:szCs w:val="24"/>
        </w:rPr>
        <w:t>Ugovora</w:t>
      </w:r>
      <w:r w:rsidR="00B01C07" w:rsidRPr="00A13BB8">
        <w:rPr>
          <w:rFonts w:ascii="Times New Roman" w:hAnsi="Times New Roman" w:cs="Times New Roman"/>
          <w:color w:val="000000" w:themeColor="text1"/>
          <w:sz w:val="24"/>
          <w:szCs w:val="24"/>
        </w:rPr>
        <w:t xml:space="preserve"> i troškove</w:t>
      </w:r>
      <w:r w:rsidRPr="00A13BB8">
        <w:rPr>
          <w:rFonts w:ascii="Times New Roman" w:hAnsi="Times New Roman" w:cs="Times New Roman"/>
          <w:color w:val="000000" w:themeColor="text1"/>
          <w:sz w:val="24"/>
          <w:szCs w:val="24"/>
        </w:rPr>
        <w:t xml:space="preserve"> koj</w:t>
      </w:r>
      <w:r w:rsidR="00643438" w:rsidRPr="00A13BB8">
        <w:rPr>
          <w:rFonts w:ascii="Times New Roman" w:hAnsi="Times New Roman" w:cs="Times New Roman"/>
          <w:color w:val="000000" w:themeColor="text1"/>
          <w:sz w:val="24"/>
          <w:szCs w:val="24"/>
        </w:rPr>
        <w:t xml:space="preserve">i su nastali i prije tog trenutka </w:t>
      </w:r>
      <w:r w:rsidR="00B15296" w:rsidRPr="00A13BB8">
        <w:rPr>
          <w:rFonts w:ascii="Times New Roman" w:hAnsi="Times New Roman" w:cs="Times New Roman"/>
          <w:color w:val="000000" w:themeColor="text1"/>
          <w:sz w:val="24"/>
          <w:szCs w:val="24"/>
        </w:rPr>
        <w:t>(ukoliko je primjenjivo)</w:t>
      </w:r>
      <w:r w:rsidR="00643438" w:rsidRPr="00A13BB8">
        <w:rPr>
          <w:rFonts w:ascii="Times New Roman" w:hAnsi="Times New Roman" w:cs="Times New Roman"/>
          <w:color w:val="000000" w:themeColor="text1"/>
          <w:sz w:val="24"/>
          <w:szCs w:val="24"/>
        </w:rPr>
        <w:t>.</w:t>
      </w:r>
      <w:r w:rsidR="0044306D" w:rsidRPr="00A13BB8">
        <w:rPr>
          <w:rFonts w:ascii="Times New Roman" w:hAnsi="Times New Roman" w:cs="Times New Roman"/>
          <w:color w:val="000000" w:themeColor="text1"/>
          <w:sz w:val="24"/>
          <w:szCs w:val="24"/>
        </w:rPr>
        <w:t xml:space="preserve"> </w:t>
      </w:r>
      <w:r w:rsidR="002438A1" w:rsidRPr="00A13BB8">
        <w:rPr>
          <w:rFonts w:ascii="Times New Roman" w:hAnsi="Times New Roman" w:cs="Times New Roman"/>
          <w:color w:val="000000" w:themeColor="text1"/>
          <w:sz w:val="24"/>
          <w:szCs w:val="24"/>
        </w:rPr>
        <w:t xml:space="preserve">Neprihvatljivi troškovi </w:t>
      </w:r>
      <w:r w:rsidR="00643438" w:rsidRPr="00A13BB8">
        <w:rPr>
          <w:rFonts w:ascii="Times New Roman" w:hAnsi="Times New Roman" w:cs="Times New Roman"/>
          <w:color w:val="000000" w:themeColor="text1"/>
          <w:sz w:val="24"/>
          <w:szCs w:val="24"/>
        </w:rPr>
        <w:t>se</w:t>
      </w:r>
      <w:r w:rsidR="002438A1" w:rsidRPr="00A13BB8">
        <w:rPr>
          <w:rFonts w:ascii="Times New Roman" w:hAnsi="Times New Roman" w:cs="Times New Roman"/>
          <w:color w:val="000000" w:themeColor="text1"/>
          <w:sz w:val="24"/>
          <w:szCs w:val="24"/>
        </w:rPr>
        <w:t xml:space="preserve"> navode zasebno u proračunu </w:t>
      </w:r>
      <w:r w:rsidR="00A07B08" w:rsidRPr="00A13BB8">
        <w:rPr>
          <w:rFonts w:ascii="Times New Roman" w:hAnsi="Times New Roman" w:cs="Times New Roman"/>
          <w:color w:val="000000" w:themeColor="text1"/>
          <w:sz w:val="24"/>
          <w:szCs w:val="24"/>
        </w:rPr>
        <w:t>projekta.</w:t>
      </w:r>
    </w:p>
    <w:p w14:paraId="4601F192" w14:textId="77777777" w:rsidR="00FA7165" w:rsidRPr="00A13BB8" w:rsidRDefault="00FA7165" w:rsidP="00135FC8">
      <w:pPr>
        <w:pStyle w:val="bullets"/>
        <w:spacing w:after="120" w:line="276" w:lineRule="auto"/>
        <w:ind w:left="11"/>
        <w:contextualSpacing w:val="0"/>
        <w:jc w:val="both"/>
        <w:rPr>
          <w:rFonts w:ascii="Times New Roman" w:hAnsi="Times New Roman" w:cs="Times New Roman"/>
          <w:sz w:val="24"/>
          <w:szCs w:val="24"/>
          <w:lang w:val="hr-HR"/>
        </w:rPr>
      </w:pPr>
      <w:r w:rsidRPr="00A13BB8">
        <w:rPr>
          <w:rFonts w:ascii="Times New Roman" w:hAnsi="Times New Roman" w:cs="Times New Roman"/>
          <w:sz w:val="24"/>
          <w:szCs w:val="24"/>
          <w:lang w:val="hr-HR"/>
        </w:rPr>
        <w:t>Prihvatljivi su oni troškovi koji odgovaraju sljedećim kriterijima:</w:t>
      </w:r>
    </w:p>
    <w:p w14:paraId="379BBEF7" w14:textId="29FA67FF" w:rsidR="0062009F" w:rsidRPr="00A13BB8" w:rsidRDefault="0062009F" w:rsidP="00D84F89">
      <w:pPr>
        <w:pStyle w:val="bullets"/>
        <w:numPr>
          <w:ilvl w:val="1"/>
          <w:numId w:val="20"/>
        </w:numPr>
        <w:spacing w:after="120" w:line="276" w:lineRule="auto"/>
        <w:ind w:left="426"/>
        <w:jc w:val="both"/>
        <w:rPr>
          <w:rFonts w:ascii="Times New Roman" w:hAnsi="Times New Roman" w:cs="Times New Roman"/>
          <w:sz w:val="24"/>
          <w:szCs w:val="24"/>
          <w:lang w:val="hr-HR"/>
        </w:rPr>
      </w:pPr>
      <w:r w:rsidRPr="00A13BB8">
        <w:rPr>
          <w:rFonts w:ascii="Times New Roman" w:hAnsi="Times New Roman" w:cs="Times New Roman"/>
          <w:sz w:val="24"/>
          <w:szCs w:val="24"/>
          <w:lang w:val="hr-HR"/>
        </w:rPr>
        <w:t>nastali su nakon</w:t>
      </w:r>
      <w:r w:rsidR="00E3665C">
        <w:rPr>
          <w:rFonts w:ascii="Times New Roman" w:hAnsi="Times New Roman" w:cs="Times New Roman"/>
          <w:sz w:val="24"/>
          <w:szCs w:val="24"/>
          <w:lang w:val="hr-HR"/>
        </w:rPr>
        <w:t xml:space="preserve"> predaje projektnog prijedloga</w:t>
      </w:r>
      <w:r w:rsidRPr="00A13BB8">
        <w:rPr>
          <w:rFonts w:ascii="Times New Roman" w:hAnsi="Times New Roman" w:cs="Times New Roman"/>
          <w:sz w:val="24"/>
          <w:szCs w:val="24"/>
          <w:lang w:val="hr-HR"/>
        </w:rPr>
        <w:t xml:space="preserve">, a tijekom razdoblja trajanja </w:t>
      </w:r>
      <w:r w:rsidR="00E3665C">
        <w:rPr>
          <w:rFonts w:ascii="Times New Roman" w:hAnsi="Times New Roman" w:cs="Times New Roman"/>
          <w:sz w:val="24"/>
          <w:szCs w:val="24"/>
          <w:lang w:val="hr-HR"/>
        </w:rPr>
        <w:t>provedbe projekta</w:t>
      </w:r>
      <w:r w:rsidR="00D14E9F">
        <w:rPr>
          <w:rFonts w:ascii="Times New Roman" w:hAnsi="Times New Roman" w:cs="Times New Roman"/>
          <w:sz w:val="24"/>
          <w:szCs w:val="24"/>
          <w:lang w:val="hr-HR"/>
        </w:rPr>
        <w:t xml:space="preserve">, </w:t>
      </w:r>
      <w:r w:rsidR="00D14E9F" w:rsidRPr="00A13BB8">
        <w:rPr>
          <w:rFonts w:ascii="Times New Roman" w:hAnsi="Times New Roman" w:cs="Times New Roman"/>
          <w:sz w:val="24"/>
          <w:szCs w:val="24"/>
          <w:lang w:val="hr-HR"/>
        </w:rPr>
        <w:t>uz iznimku troškova povezanih sa završnim izvješćima</w:t>
      </w:r>
      <w:r w:rsidR="00D14E9F">
        <w:rPr>
          <w:rFonts w:ascii="Times New Roman" w:hAnsi="Times New Roman" w:cs="Times New Roman"/>
          <w:sz w:val="24"/>
          <w:szCs w:val="24"/>
          <w:lang w:val="hr-HR"/>
        </w:rPr>
        <w:t>;</w:t>
      </w:r>
    </w:p>
    <w:p w14:paraId="6CF9E045" w14:textId="50A7519F" w:rsidR="0062009F" w:rsidRPr="00A13BB8" w:rsidRDefault="0062009F" w:rsidP="00D84F89">
      <w:pPr>
        <w:pStyle w:val="bullets"/>
        <w:numPr>
          <w:ilvl w:val="1"/>
          <w:numId w:val="20"/>
        </w:numPr>
        <w:spacing w:after="120" w:line="276" w:lineRule="auto"/>
        <w:ind w:left="426"/>
        <w:jc w:val="both"/>
        <w:rPr>
          <w:rFonts w:ascii="Times New Roman" w:hAnsi="Times New Roman" w:cs="Times New Roman"/>
          <w:sz w:val="24"/>
          <w:szCs w:val="24"/>
          <w:lang w:val="hr-HR"/>
        </w:rPr>
      </w:pPr>
      <w:r w:rsidRPr="00A13BB8">
        <w:rPr>
          <w:rFonts w:ascii="Times New Roman" w:hAnsi="Times New Roman" w:cs="Times New Roman"/>
          <w:sz w:val="24"/>
          <w:szCs w:val="24"/>
          <w:lang w:val="hr-HR"/>
        </w:rPr>
        <w:t>navedeni su u procijenjenom ukupnom proračunu</w:t>
      </w:r>
      <w:r w:rsidR="00E3665C">
        <w:rPr>
          <w:rFonts w:ascii="Times New Roman" w:hAnsi="Times New Roman" w:cs="Times New Roman"/>
          <w:sz w:val="24"/>
          <w:szCs w:val="24"/>
          <w:lang w:val="hr-HR"/>
        </w:rPr>
        <w:t xml:space="preserve"> projekta</w:t>
      </w:r>
      <w:r w:rsidRPr="00A13BB8">
        <w:rPr>
          <w:rFonts w:ascii="Times New Roman" w:hAnsi="Times New Roman" w:cs="Times New Roman"/>
          <w:sz w:val="24"/>
          <w:szCs w:val="24"/>
          <w:lang w:val="hr-HR"/>
        </w:rPr>
        <w:t>;</w:t>
      </w:r>
    </w:p>
    <w:p w14:paraId="491DAF67" w14:textId="633BF348" w:rsidR="0062009F" w:rsidRPr="00A13BB8" w:rsidRDefault="0062009F" w:rsidP="00D84F89">
      <w:pPr>
        <w:pStyle w:val="bullets"/>
        <w:numPr>
          <w:ilvl w:val="1"/>
          <w:numId w:val="20"/>
        </w:numPr>
        <w:spacing w:after="120" w:line="276" w:lineRule="auto"/>
        <w:ind w:left="426"/>
        <w:jc w:val="both"/>
        <w:rPr>
          <w:rFonts w:ascii="Times New Roman" w:hAnsi="Times New Roman" w:cs="Times New Roman"/>
          <w:sz w:val="24"/>
          <w:szCs w:val="24"/>
          <w:lang w:val="hr-HR"/>
        </w:rPr>
      </w:pPr>
      <w:r w:rsidRPr="00A13BB8">
        <w:rPr>
          <w:rFonts w:ascii="Times New Roman" w:hAnsi="Times New Roman" w:cs="Times New Roman"/>
          <w:sz w:val="24"/>
          <w:szCs w:val="24"/>
          <w:lang w:val="hr-HR"/>
        </w:rPr>
        <w:t xml:space="preserve">potrebni su za provedbu </w:t>
      </w:r>
      <w:r w:rsidR="00E3665C">
        <w:rPr>
          <w:rFonts w:ascii="Times New Roman" w:hAnsi="Times New Roman" w:cs="Times New Roman"/>
          <w:sz w:val="24"/>
          <w:szCs w:val="24"/>
          <w:lang w:val="hr-HR"/>
        </w:rPr>
        <w:t xml:space="preserve">projekta </w:t>
      </w:r>
      <w:r w:rsidRPr="00A13BB8">
        <w:rPr>
          <w:rFonts w:ascii="Times New Roman" w:hAnsi="Times New Roman" w:cs="Times New Roman"/>
          <w:sz w:val="24"/>
          <w:szCs w:val="24"/>
          <w:lang w:val="hr-HR"/>
        </w:rPr>
        <w:t>za koj</w:t>
      </w:r>
      <w:r w:rsidR="00E3665C">
        <w:rPr>
          <w:rFonts w:ascii="Times New Roman" w:hAnsi="Times New Roman" w:cs="Times New Roman"/>
          <w:sz w:val="24"/>
          <w:szCs w:val="24"/>
          <w:lang w:val="hr-HR"/>
        </w:rPr>
        <w:t>i</w:t>
      </w:r>
      <w:r w:rsidRPr="00A13BB8">
        <w:rPr>
          <w:rFonts w:ascii="Times New Roman" w:hAnsi="Times New Roman" w:cs="Times New Roman"/>
          <w:sz w:val="24"/>
          <w:szCs w:val="24"/>
          <w:lang w:val="hr-HR"/>
        </w:rPr>
        <w:t xml:space="preserve"> se dodjeljuju bespovratna sredstva;</w:t>
      </w:r>
    </w:p>
    <w:p w14:paraId="12DED178" w14:textId="0DF0F02B" w:rsidR="0062009F" w:rsidRPr="00A13BB8" w:rsidRDefault="0062009F" w:rsidP="00D84F89">
      <w:pPr>
        <w:pStyle w:val="bullets"/>
        <w:numPr>
          <w:ilvl w:val="1"/>
          <w:numId w:val="20"/>
        </w:numPr>
        <w:spacing w:after="120" w:line="276" w:lineRule="auto"/>
        <w:ind w:left="426"/>
        <w:jc w:val="both"/>
        <w:rPr>
          <w:rFonts w:ascii="Times New Roman" w:hAnsi="Times New Roman" w:cs="Times New Roman"/>
          <w:sz w:val="24"/>
          <w:szCs w:val="24"/>
          <w:lang w:val="hr-HR"/>
        </w:rPr>
      </w:pPr>
      <w:r w:rsidRPr="00A13BB8">
        <w:rPr>
          <w:rFonts w:ascii="Times New Roman" w:hAnsi="Times New Roman" w:cs="Times New Roman"/>
          <w:sz w:val="24"/>
          <w:szCs w:val="24"/>
          <w:lang w:val="hr-HR"/>
        </w:rPr>
        <w:t xml:space="preserve">mogu se identificirati i provjeriti, posebno zato što su knjiženi u poslovne knjige korisnika i utvrđeni u skladu s primjenjivim računovodstvenim standardima zemlje u kojoj korisnik ima poslovni </w:t>
      </w:r>
      <w:proofErr w:type="spellStart"/>
      <w:r w:rsidRPr="00A13BB8">
        <w:rPr>
          <w:rFonts w:ascii="Times New Roman" w:hAnsi="Times New Roman" w:cs="Times New Roman"/>
          <w:sz w:val="24"/>
          <w:szCs w:val="24"/>
          <w:lang w:val="hr-HR"/>
        </w:rPr>
        <w:t>nastan</w:t>
      </w:r>
      <w:proofErr w:type="spellEnd"/>
      <w:r w:rsidRPr="00A13BB8">
        <w:rPr>
          <w:rFonts w:ascii="Times New Roman" w:hAnsi="Times New Roman" w:cs="Times New Roman"/>
          <w:sz w:val="24"/>
          <w:szCs w:val="24"/>
          <w:lang w:val="hr-HR"/>
        </w:rPr>
        <w:t xml:space="preserve"> te u skladu s uobičajenim praksama troškovnog računovodstva korisnika;</w:t>
      </w:r>
    </w:p>
    <w:p w14:paraId="0916B446" w14:textId="6F3A6162" w:rsidR="0062009F" w:rsidRPr="00A13BB8" w:rsidRDefault="0062009F" w:rsidP="00D84F89">
      <w:pPr>
        <w:pStyle w:val="bullets"/>
        <w:numPr>
          <w:ilvl w:val="1"/>
          <w:numId w:val="20"/>
        </w:numPr>
        <w:spacing w:after="120" w:line="276" w:lineRule="auto"/>
        <w:ind w:left="426"/>
        <w:jc w:val="both"/>
        <w:rPr>
          <w:rFonts w:ascii="Times New Roman" w:hAnsi="Times New Roman" w:cs="Times New Roman"/>
          <w:sz w:val="24"/>
          <w:szCs w:val="24"/>
          <w:lang w:val="hr-HR"/>
        </w:rPr>
      </w:pPr>
      <w:r w:rsidRPr="00A13BB8">
        <w:rPr>
          <w:rFonts w:ascii="Times New Roman" w:hAnsi="Times New Roman" w:cs="Times New Roman"/>
          <w:sz w:val="24"/>
          <w:szCs w:val="24"/>
          <w:lang w:val="hr-HR"/>
        </w:rPr>
        <w:t>ispunjavaju zahtjeve primjenjivog poreznog i socijalnog zakonodavstva;</w:t>
      </w:r>
    </w:p>
    <w:p w14:paraId="26104CC7" w14:textId="2DB6DC8C" w:rsidR="0044306D" w:rsidRPr="00A13BB8" w:rsidRDefault="0062009F" w:rsidP="00D84F89">
      <w:pPr>
        <w:pStyle w:val="bullets"/>
        <w:numPr>
          <w:ilvl w:val="1"/>
          <w:numId w:val="20"/>
        </w:numPr>
        <w:spacing w:after="120" w:line="276" w:lineRule="auto"/>
        <w:ind w:left="426"/>
        <w:jc w:val="both"/>
        <w:rPr>
          <w:rFonts w:ascii="Times New Roman" w:hAnsi="Times New Roman" w:cs="Times New Roman"/>
          <w:sz w:val="24"/>
          <w:szCs w:val="24"/>
          <w:lang w:val="hr-HR"/>
        </w:rPr>
      </w:pPr>
      <w:r w:rsidRPr="00A13BB8">
        <w:rPr>
          <w:rFonts w:ascii="Times New Roman" w:hAnsi="Times New Roman" w:cs="Times New Roman"/>
          <w:sz w:val="24"/>
          <w:szCs w:val="24"/>
          <w:lang w:val="hr-HR"/>
        </w:rPr>
        <w:t>razumni su, opravdani i u skladu s načelom dobrog financijskog upravljanja, posebno u pogledu ekonomičnosti i učinkovitosti.</w:t>
      </w:r>
    </w:p>
    <w:p w14:paraId="0CB1FBB3" w14:textId="77777777" w:rsidR="00EB0900" w:rsidRPr="00A13BB8" w:rsidRDefault="00EB0900" w:rsidP="0004451A">
      <w:pPr>
        <w:pStyle w:val="NoSpacing"/>
        <w:spacing w:after="120" w:line="276" w:lineRule="auto"/>
        <w:jc w:val="both"/>
        <w:rPr>
          <w:rFonts w:ascii="Times New Roman" w:hAnsi="Times New Roman" w:cs="Times New Roman"/>
          <w:sz w:val="24"/>
          <w:szCs w:val="24"/>
        </w:rPr>
      </w:pPr>
    </w:p>
    <w:p w14:paraId="6DC169C1" w14:textId="5A5E2510" w:rsidR="0143FDB0" w:rsidRPr="00B14469" w:rsidRDefault="0143FDB0" w:rsidP="00677A1B">
      <w:pPr>
        <w:pStyle w:val="Heading2"/>
      </w:pPr>
      <w:bookmarkStart w:id="127" w:name="_Toc120711121"/>
      <w:r w:rsidRPr="00B14469">
        <w:t>Prihvatljive kategorije troškova</w:t>
      </w:r>
      <w:bookmarkEnd w:id="127"/>
    </w:p>
    <w:p w14:paraId="68C0CE8C" w14:textId="287BEE83" w:rsidR="0044306D" w:rsidRDefault="0044306D" w:rsidP="0004451A">
      <w:pPr>
        <w:pStyle w:val="NoSpacing"/>
        <w:spacing w:after="120" w:line="276" w:lineRule="auto"/>
        <w:jc w:val="both"/>
        <w:rPr>
          <w:rFonts w:ascii="Times New Roman" w:hAnsi="Times New Roman" w:cs="Times New Roman"/>
          <w:sz w:val="24"/>
          <w:szCs w:val="24"/>
        </w:rPr>
      </w:pPr>
    </w:p>
    <w:p w14:paraId="45FBF5AB" w14:textId="480DBCDC" w:rsidR="004F669E" w:rsidRPr="007E2533" w:rsidRDefault="007E2533" w:rsidP="00817E27">
      <w:pPr>
        <w:pStyle w:val="bullets"/>
        <w:spacing w:after="120" w:line="276" w:lineRule="auto"/>
        <w:ind w:left="12"/>
        <w:jc w:val="both"/>
        <w:rPr>
          <w:rFonts w:ascii="Times New Roman" w:hAnsi="Times New Roman" w:cs="Times New Roman"/>
          <w:sz w:val="24"/>
          <w:szCs w:val="24"/>
          <w:lang w:val="hr-HR"/>
        </w:rPr>
      </w:pPr>
      <w:r w:rsidRPr="007E2533">
        <w:rPr>
          <w:rFonts w:ascii="Times New Roman" w:eastAsia="Calibri" w:hAnsi="Times New Roman" w:cs="Times New Roman"/>
          <w:sz w:val="24"/>
          <w:szCs w:val="24"/>
          <w:lang w:val="hr-HR" w:eastAsia="lt-LT"/>
        </w:rPr>
        <w:t xml:space="preserve">Sredstva dodijeljena korisniku izravnom dodjelom u okviru ovog Poziva namijenjena su isključivo za daljnju dodjelu prema </w:t>
      </w:r>
      <w:proofErr w:type="spellStart"/>
      <w:r w:rsidRPr="007E2533">
        <w:rPr>
          <w:rFonts w:ascii="Times New Roman" w:eastAsia="Calibri" w:hAnsi="Times New Roman" w:cs="Times New Roman"/>
          <w:sz w:val="24"/>
          <w:szCs w:val="24"/>
          <w:lang w:val="hr-HR" w:eastAsia="lt-LT"/>
        </w:rPr>
        <w:t>potkorisnicima</w:t>
      </w:r>
      <w:proofErr w:type="spellEnd"/>
      <w:r w:rsidRPr="007E2533">
        <w:rPr>
          <w:rFonts w:ascii="Times New Roman" w:eastAsia="Calibri" w:hAnsi="Times New Roman" w:cs="Times New Roman"/>
          <w:sz w:val="24"/>
          <w:szCs w:val="24"/>
          <w:lang w:val="hr-HR" w:eastAsia="lt-LT"/>
        </w:rPr>
        <w:t xml:space="preserve"> za </w:t>
      </w:r>
      <w:r w:rsidR="006A1444">
        <w:rPr>
          <w:rFonts w:ascii="Times New Roman" w:eastAsia="Calibri" w:hAnsi="Times New Roman" w:cs="Times New Roman"/>
          <w:sz w:val="24"/>
          <w:szCs w:val="24"/>
          <w:lang w:val="hr-HR" w:eastAsia="lt-LT"/>
        </w:rPr>
        <w:t xml:space="preserve">projekte zapošljavanja </w:t>
      </w:r>
      <w:r w:rsidR="00261F6C">
        <w:rPr>
          <w:rFonts w:ascii="Times New Roman" w:eastAsia="Calibri" w:hAnsi="Times New Roman" w:cs="Times New Roman"/>
          <w:sz w:val="24"/>
          <w:szCs w:val="24"/>
          <w:lang w:val="hr-HR" w:eastAsia="lt-LT"/>
        </w:rPr>
        <w:t>asistenata</w:t>
      </w:r>
      <w:r w:rsidRPr="007E2533">
        <w:rPr>
          <w:rFonts w:ascii="Times New Roman" w:eastAsia="Calibri" w:hAnsi="Times New Roman" w:cs="Times New Roman"/>
          <w:sz w:val="24"/>
          <w:szCs w:val="24"/>
          <w:lang w:val="hr-HR" w:eastAsia="lt-LT"/>
        </w:rPr>
        <w:t xml:space="preserve">. U skladu s navedenim, </w:t>
      </w:r>
      <w:r w:rsidRPr="007E2533">
        <w:rPr>
          <w:rFonts w:ascii="Times New Roman" w:hAnsi="Times New Roman" w:cs="Times New Roman"/>
          <w:sz w:val="24"/>
          <w:szCs w:val="24"/>
          <w:lang w:val="hr-HR"/>
        </w:rPr>
        <w:t>p</w:t>
      </w:r>
      <w:r w:rsidR="004F669E" w:rsidRPr="007E2533">
        <w:rPr>
          <w:rFonts w:ascii="Times New Roman" w:hAnsi="Times New Roman" w:cs="Times New Roman"/>
          <w:sz w:val="24"/>
          <w:szCs w:val="24"/>
          <w:lang w:val="hr-HR"/>
        </w:rPr>
        <w:t xml:space="preserve">rihvatljivi </w:t>
      </w:r>
      <w:r w:rsidR="000E6CB5" w:rsidRPr="007E2533">
        <w:rPr>
          <w:rFonts w:ascii="Times New Roman" w:hAnsi="Times New Roman" w:cs="Times New Roman"/>
          <w:sz w:val="24"/>
          <w:szCs w:val="24"/>
          <w:lang w:val="hr-HR"/>
        </w:rPr>
        <w:t xml:space="preserve">trošak </w:t>
      </w:r>
      <w:r w:rsidR="004F669E" w:rsidRPr="007E2533">
        <w:rPr>
          <w:rFonts w:ascii="Times New Roman" w:hAnsi="Times New Roman" w:cs="Times New Roman"/>
          <w:sz w:val="24"/>
          <w:szCs w:val="24"/>
          <w:lang w:val="hr-HR"/>
        </w:rPr>
        <w:t xml:space="preserve">u sklopu ovog </w:t>
      </w:r>
      <w:r w:rsidR="000E6CB5" w:rsidRPr="007E2533">
        <w:rPr>
          <w:rFonts w:ascii="Times New Roman" w:hAnsi="Times New Roman" w:cs="Times New Roman"/>
          <w:sz w:val="24"/>
          <w:szCs w:val="24"/>
          <w:lang w:val="hr-HR"/>
        </w:rPr>
        <w:t>Poziva je</w:t>
      </w:r>
      <w:r w:rsidR="004F669E" w:rsidRPr="007E2533">
        <w:rPr>
          <w:rFonts w:ascii="Times New Roman" w:hAnsi="Times New Roman" w:cs="Times New Roman"/>
          <w:sz w:val="24"/>
          <w:szCs w:val="24"/>
          <w:lang w:val="hr-HR"/>
        </w:rPr>
        <w:t>:</w:t>
      </w:r>
    </w:p>
    <w:p w14:paraId="080ABADC" w14:textId="521312E5" w:rsidR="004F669E" w:rsidRPr="007E2533" w:rsidRDefault="000E6CB5" w:rsidP="00D84F89">
      <w:pPr>
        <w:pStyle w:val="NoSpacing"/>
        <w:numPr>
          <w:ilvl w:val="0"/>
          <w:numId w:val="5"/>
        </w:numPr>
        <w:spacing w:after="120" w:line="276" w:lineRule="auto"/>
        <w:ind w:left="357" w:hanging="357"/>
        <w:contextualSpacing/>
        <w:jc w:val="both"/>
        <w:rPr>
          <w:rStyle w:val="eop"/>
          <w:rFonts w:ascii="Times New Roman" w:hAnsi="Times New Roman" w:cs="Times New Roman"/>
          <w:color w:val="000000"/>
          <w:sz w:val="24"/>
          <w:szCs w:val="24"/>
          <w:shd w:val="clear" w:color="auto" w:fill="FFFFFF"/>
        </w:rPr>
      </w:pPr>
      <w:r w:rsidRPr="007E2533">
        <w:rPr>
          <w:rStyle w:val="eop"/>
          <w:rFonts w:ascii="Times New Roman" w:hAnsi="Times New Roman" w:cs="Times New Roman"/>
          <w:color w:val="000000"/>
          <w:sz w:val="24"/>
          <w:szCs w:val="24"/>
          <w:shd w:val="clear" w:color="auto" w:fill="FFFFFF"/>
        </w:rPr>
        <w:t xml:space="preserve">Iznos ukupnog troška plaće </w:t>
      </w:r>
      <w:r w:rsidR="00261F6C">
        <w:rPr>
          <w:rStyle w:val="eop"/>
          <w:rFonts w:ascii="Times New Roman" w:hAnsi="Times New Roman" w:cs="Times New Roman"/>
          <w:color w:val="000000"/>
          <w:sz w:val="24"/>
          <w:szCs w:val="24"/>
          <w:shd w:val="clear" w:color="auto" w:fill="FFFFFF"/>
        </w:rPr>
        <w:t>asistenta</w:t>
      </w:r>
      <w:r w:rsidRPr="007E2533">
        <w:rPr>
          <w:rStyle w:val="eop"/>
          <w:rFonts w:ascii="Times New Roman" w:hAnsi="Times New Roman" w:cs="Times New Roman"/>
          <w:color w:val="000000"/>
          <w:sz w:val="24"/>
          <w:szCs w:val="24"/>
          <w:shd w:val="clear" w:color="auto" w:fill="FFFFFF"/>
        </w:rPr>
        <w:t>, što uključuje: bruto II plaću, troškove prijevoza na posao i s posla te sredstva za ostale rashode za zaposlene sukladno Kolektivnom ugovoru za znanost i visoko obrazovanje</w:t>
      </w:r>
      <w:r w:rsidR="00D14E9F">
        <w:rPr>
          <w:rStyle w:val="eop"/>
          <w:rFonts w:ascii="Times New Roman" w:hAnsi="Times New Roman" w:cs="Times New Roman"/>
          <w:color w:val="000000"/>
          <w:sz w:val="24"/>
          <w:szCs w:val="24"/>
          <w:shd w:val="clear" w:color="auto" w:fill="FFFFFF"/>
        </w:rPr>
        <w:t xml:space="preserve"> (</w:t>
      </w:r>
      <w:r w:rsidR="00D14E9F" w:rsidRPr="00D14E9F">
        <w:rPr>
          <w:rStyle w:val="eop"/>
          <w:rFonts w:ascii="Times New Roman" w:hAnsi="Times New Roman" w:cs="Times New Roman"/>
          <w:sz w:val="24"/>
          <w:szCs w:val="24"/>
          <w:shd w:val="clear" w:color="auto" w:fill="FFFFFF"/>
        </w:rPr>
        <w:t>NN 9/2019</w:t>
      </w:r>
      <w:r w:rsidR="00D14E9F">
        <w:rPr>
          <w:rFonts w:ascii="Calibri" w:hAnsi="Calibri"/>
          <w:color w:val="000000"/>
          <w:sz w:val="23"/>
          <w:szCs w:val="23"/>
          <w:shd w:val="clear" w:color="auto" w:fill="F4F4F6"/>
        </w:rPr>
        <w:t>)</w:t>
      </w:r>
      <w:r w:rsidR="00817E27" w:rsidRPr="007E2533">
        <w:rPr>
          <w:rStyle w:val="eop"/>
          <w:rFonts w:ascii="Times New Roman" w:hAnsi="Times New Roman" w:cs="Times New Roman"/>
          <w:color w:val="000000"/>
          <w:sz w:val="24"/>
          <w:szCs w:val="24"/>
          <w:shd w:val="clear" w:color="auto" w:fill="FFFFFF"/>
        </w:rPr>
        <w:t>.</w:t>
      </w:r>
    </w:p>
    <w:p w14:paraId="159916F8" w14:textId="2D12D9C6" w:rsidR="004F669E" w:rsidRDefault="004F669E" w:rsidP="0004451A">
      <w:pPr>
        <w:pStyle w:val="NoSpacing"/>
        <w:spacing w:after="120" w:line="276" w:lineRule="auto"/>
        <w:jc w:val="both"/>
        <w:rPr>
          <w:rFonts w:ascii="Times New Roman" w:hAnsi="Times New Roman" w:cs="Times New Roman"/>
          <w:sz w:val="24"/>
          <w:szCs w:val="24"/>
        </w:rPr>
      </w:pPr>
    </w:p>
    <w:p w14:paraId="6CEEAEBB" w14:textId="64870C7E" w:rsidR="008D2D74" w:rsidRPr="00A13BB8" w:rsidRDefault="00AA43D3" w:rsidP="00677A1B">
      <w:pPr>
        <w:pStyle w:val="Heading2"/>
      </w:pPr>
      <w:bookmarkStart w:id="128" w:name="_Toc2260428"/>
      <w:bookmarkStart w:id="129" w:name="_Toc97916956"/>
      <w:bookmarkStart w:id="130" w:name="_Toc120711122"/>
      <w:r w:rsidRPr="00A13BB8">
        <w:t xml:space="preserve">Neprihvatljivi </w:t>
      </w:r>
      <w:r w:rsidR="004E203A" w:rsidRPr="00A13BB8">
        <w:t>troškovi</w:t>
      </w:r>
      <w:bookmarkEnd w:id="128"/>
      <w:bookmarkEnd w:id="129"/>
      <w:bookmarkEnd w:id="130"/>
    </w:p>
    <w:p w14:paraId="2BF72507" w14:textId="346C11AF" w:rsidR="00F208A2" w:rsidRDefault="00F208A2" w:rsidP="00BE160C">
      <w:pPr>
        <w:spacing w:after="120"/>
        <w:jc w:val="both"/>
        <w:rPr>
          <w:rFonts w:ascii="Times New Roman" w:hAnsi="Times New Roman" w:cs="Times New Roman"/>
          <w:sz w:val="24"/>
          <w:szCs w:val="24"/>
        </w:rPr>
      </w:pPr>
    </w:p>
    <w:p w14:paraId="7F4E323F" w14:textId="23BBA074" w:rsidR="006B04C7" w:rsidRDefault="004F669E" w:rsidP="006B04C7">
      <w:pPr>
        <w:pStyle w:val="bullets"/>
        <w:spacing w:after="120" w:line="276" w:lineRule="auto"/>
        <w:ind w:left="11"/>
        <w:contextualSpacing w:val="0"/>
        <w:jc w:val="both"/>
        <w:rPr>
          <w:rFonts w:ascii="Times New Roman" w:hAnsi="Times New Roman" w:cs="Times New Roman"/>
          <w:sz w:val="24"/>
          <w:szCs w:val="24"/>
          <w:lang w:val="hr-HR"/>
        </w:rPr>
      </w:pPr>
      <w:r w:rsidRPr="006B04C7">
        <w:rPr>
          <w:rFonts w:ascii="Times New Roman" w:hAnsi="Times New Roman" w:cs="Times New Roman"/>
          <w:sz w:val="24"/>
          <w:szCs w:val="24"/>
          <w:lang w:val="hr-HR"/>
        </w:rPr>
        <w:t>Sve kategorije troškova koj</w:t>
      </w:r>
      <w:r w:rsidR="00817E27" w:rsidRPr="006B04C7">
        <w:rPr>
          <w:rFonts w:ascii="Times New Roman" w:hAnsi="Times New Roman" w:cs="Times New Roman"/>
          <w:sz w:val="24"/>
          <w:szCs w:val="24"/>
          <w:lang w:val="hr-HR"/>
        </w:rPr>
        <w:t>e</w:t>
      </w:r>
      <w:r w:rsidRPr="006B04C7">
        <w:rPr>
          <w:rFonts w:ascii="Times New Roman" w:hAnsi="Times New Roman" w:cs="Times New Roman"/>
          <w:sz w:val="24"/>
          <w:szCs w:val="24"/>
          <w:lang w:val="hr-HR"/>
        </w:rPr>
        <w:t xml:space="preserve"> nisu naveden</w:t>
      </w:r>
      <w:r w:rsidR="00817E27" w:rsidRPr="006B04C7">
        <w:rPr>
          <w:rFonts w:ascii="Times New Roman" w:hAnsi="Times New Roman" w:cs="Times New Roman"/>
          <w:sz w:val="24"/>
          <w:szCs w:val="24"/>
          <w:lang w:val="hr-HR"/>
        </w:rPr>
        <w:t>e</w:t>
      </w:r>
      <w:r w:rsidRPr="006B04C7">
        <w:rPr>
          <w:rFonts w:ascii="Times New Roman" w:hAnsi="Times New Roman" w:cs="Times New Roman"/>
          <w:sz w:val="24"/>
          <w:szCs w:val="24"/>
          <w:lang w:val="hr-HR"/>
        </w:rPr>
        <w:t xml:space="preserve"> u točki </w:t>
      </w:r>
      <w:r w:rsidR="00817E27" w:rsidRPr="006B04C7">
        <w:rPr>
          <w:rFonts w:ascii="Times New Roman" w:hAnsi="Times New Roman" w:cs="Times New Roman"/>
          <w:sz w:val="24"/>
          <w:szCs w:val="24"/>
          <w:lang w:val="hr-HR"/>
        </w:rPr>
        <w:t>2.9</w:t>
      </w:r>
      <w:r w:rsidRPr="006B04C7">
        <w:rPr>
          <w:rFonts w:ascii="Times New Roman" w:hAnsi="Times New Roman" w:cs="Times New Roman"/>
          <w:sz w:val="24"/>
          <w:szCs w:val="24"/>
          <w:lang w:val="hr-HR"/>
        </w:rPr>
        <w:t>. su neprihvatljiv</w:t>
      </w:r>
      <w:r w:rsidR="00817E27" w:rsidRPr="006B04C7">
        <w:rPr>
          <w:rFonts w:ascii="Times New Roman" w:hAnsi="Times New Roman" w:cs="Times New Roman"/>
          <w:sz w:val="24"/>
          <w:szCs w:val="24"/>
          <w:lang w:val="hr-HR"/>
        </w:rPr>
        <w:t>e</w:t>
      </w:r>
      <w:r w:rsidRPr="006B04C7">
        <w:rPr>
          <w:rFonts w:ascii="Times New Roman" w:hAnsi="Times New Roman" w:cs="Times New Roman"/>
          <w:sz w:val="24"/>
          <w:szCs w:val="24"/>
          <w:lang w:val="hr-HR"/>
        </w:rPr>
        <w:t>. Svi troškovi koji nisu izravno povezani s projektnim aktivnostima su neprihvatljivi.</w:t>
      </w:r>
    </w:p>
    <w:p w14:paraId="70073AA3" w14:textId="606162E8" w:rsidR="007E2533" w:rsidRDefault="007E2533" w:rsidP="00095FE0"/>
    <w:p w14:paraId="6E45139E" w14:textId="43FE58AF" w:rsidR="00F77F7F" w:rsidRPr="00A13BB8" w:rsidRDefault="00F77F7F" w:rsidP="00677A1B">
      <w:pPr>
        <w:pStyle w:val="Heading2"/>
      </w:pPr>
      <w:bookmarkStart w:id="131" w:name="_Toc103081410"/>
      <w:bookmarkStart w:id="132" w:name="_Toc103081411"/>
      <w:bookmarkStart w:id="133" w:name="_Toc103081412"/>
      <w:bookmarkStart w:id="134" w:name="_Toc103081413"/>
      <w:bookmarkStart w:id="135" w:name="_Toc120711123"/>
      <w:bookmarkStart w:id="136" w:name="_Toc97916945"/>
      <w:bookmarkEnd w:id="131"/>
      <w:bookmarkEnd w:id="132"/>
      <w:bookmarkEnd w:id="133"/>
      <w:bookmarkEnd w:id="134"/>
      <w:r>
        <w:t>Vrste i intenzitet potpore</w:t>
      </w:r>
      <w:bookmarkEnd w:id="135"/>
      <w:r w:rsidRPr="00A13BB8">
        <w:t xml:space="preserve"> </w:t>
      </w:r>
      <w:bookmarkEnd w:id="136"/>
    </w:p>
    <w:p w14:paraId="6B0E7E7F" w14:textId="77777777" w:rsidR="00F77F7F" w:rsidRDefault="00F77F7F" w:rsidP="00F77F7F">
      <w:pPr>
        <w:pStyle w:val="NoSpacing"/>
        <w:spacing w:after="120" w:line="276" w:lineRule="auto"/>
        <w:jc w:val="both"/>
        <w:rPr>
          <w:rFonts w:ascii="Times New Roman" w:hAnsi="Times New Roman" w:cs="Times New Roman"/>
          <w:b/>
          <w:sz w:val="24"/>
          <w:szCs w:val="24"/>
        </w:rPr>
      </w:pPr>
    </w:p>
    <w:p w14:paraId="0AECC0D3" w14:textId="6A81A243" w:rsidR="00365DDC" w:rsidRDefault="00365DDC" w:rsidP="00F77F7F">
      <w:pPr>
        <w:pStyle w:val="NoSpacing"/>
        <w:spacing w:after="120" w:line="276" w:lineRule="auto"/>
        <w:jc w:val="both"/>
        <w:rPr>
          <w:rFonts w:ascii="Times New Roman" w:hAnsi="Times New Roman" w:cs="Times New Roman"/>
          <w:sz w:val="24"/>
          <w:szCs w:val="24"/>
        </w:rPr>
      </w:pPr>
      <w:r w:rsidRPr="00365DDC">
        <w:rPr>
          <w:rFonts w:ascii="Times New Roman" w:hAnsi="Times New Roman" w:cs="Times New Roman"/>
          <w:sz w:val="24"/>
          <w:szCs w:val="24"/>
        </w:rPr>
        <w:t>Sredstva dodijeljena korisniku izravnom dodjelom u okviru ovog Poziva namijenjena su isključivo za daljnju dodjelu prema</w:t>
      </w:r>
      <w:r w:rsidR="007E2533">
        <w:rPr>
          <w:rFonts w:ascii="Times New Roman" w:hAnsi="Times New Roman" w:cs="Times New Roman"/>
          <w:sz w:val="24"/>
          <w:szCs w:val="24"/>
        </w:rPr>
        <w:t xml:space="preserve"> </w:t>
      </w:r>
      <w:proofErr w:type="spellStart"/>
      <w:r w:rsidR="007E2533">
        <w:rPr>
          <w:rFonts w:ascii="Times New Roman" w:hAnsi="Times New Roman" w:cs="Times New Roman"/>
          <w:sz w:val="24"/>
          <w:szCs w:val="24"/>
        </w:rPr>
        <w:t>potkorisnicima</w:t>
      </w:r>
      <w:proofErr w:type="spellEnd"/>
      <w:r>
        <w:rPr>
          <w:rFonts w:ascii="Times New Roman" w:hAnsi="Times New Roman" w:cs="Times New Roman"/>
          <w:sz w:val="24"/>
          <w:szCs w:val="24"/>
        </w:rPr>
        <w:t>, te ne predstavljaju državnu potporu</w:t>
      </w:r>
      <w:r w:rsidRPr="00365DDC">
        <w:rPr>
          <w:rFonts w:ascii="Times New Roman" w:hAnsi="Times New Roman" w:cs="Times New Roman"/>
          <w:sz w:val="24"/>
          <w:szCs w:val="24"/>
        </w:rPr>
        <w:t>.</w:t>
      </w:r>
    </w:p>
    <w:p w14:paraId="31D10D0D" w14:textId="64437EDC" w:rsidR="0018592F" w:rsidRDefault="0018592F" w:rsidP="00F77F7F">
      <w:pPr>
        <w:pStyle w:val="NoSpacing"/>
        <w:spacing w:after="120" w:line="276" w:lineRule="auto"/>
        <w:jc w:val="both"/>
        <w:rPr>
          <w:rFonts w:ascii="Times New Roman" w:hAnsi="Times New Roman" w:cs="Times New Roman"/>
          <w:sz w:val="24"/>
          <w:szCs w:val="24"/>
        </w:rPr>
      </w:pPr>
      <w:r w:rsidRPr="00B70B01">
        <w:rPr>
          <w:rFonts w:ascii="Times New Roman" w:hAnsi="Times New Roman" w:cs="Times New Roman"/>
          <w:sz w:val="24"/>
          <w:szCs w:val="24"/>
        </w:rPr>
        <w:t xml:space="preserve">Osnovni zahtjevi koje je potrebno osigurati prilikom provedbe postupka dodjele bespovratnih sredstava od strane korisnika prema </w:t>
      </w:r>
      <w:proofErr w:type="spellStart"/>
      <w:r w:rsidRPr="00B70B01">
        <w:rPr>
          <w:rFonts w:ascii="Times New Roman" w:hAnsi="Times New Roman" w:cs="Times New Roman"/>
          <w:sz w:val="24"/>
          <w:szCs w:val="24"/>
        </w:rPr>
        <w:t>potkorisnicima</w:t>
      </w:r>
      <w:proofErr w:type="spellEnd"/>
      <w:r w:rsidRPr="00B70B01">
        <w:rPr>
          <w:rFonts w:ascii="Times New Roman" w:hAnsi="Times New Roman" w:cs="Times New Roman"/>
          <w:sz w:val="24"/>
          <w:szCs w:val="24"/>
        </w:rPr>
        <w:t xml:space="preserve"> navedeni su u Prilogu 1. ovih Uputa.</w:t>
      </w:r>
    </w:p>
    <w:p w14:paraId="7AF9515D" w14:textId="77777777" w:rsidR="00F77F7F" w:rsidRDefault="00F77F7F" w:rsidP="00F77F7F">
      <w:pPr>
        <w:pStyle w:val="NoSpacing"/>
        <w:spacing w:after="120" w:line="276" w:lineRule="auto"/>
        <w:jc w:val="both"/>
        <w:rPr>
          <w:rFonts w:ascii="Times New Roman" w:eastAsia="Times New Roman" w:hAnsi="Times New Roman" w:cs="Times New Roman"/>
          <w:bCs/>
          <w:color w:val="000000"/>
          <w:sz w:val="24"/>
          <w:szCs w:val="24"/>
          <w:lang w:eastAsia="hr-HR"/>
        </w:rPr>
      </w:pPr>
    </w:p>
    <w:p w14:paraId="4C0F2F36" w14:textId="77777777" w:rsidR="00C623ED" w:rsidRDefault="00C623ED" w:rsidP="0060512D">
      <w:pPr>
        <w:pStyle w:val="NoSpacing"/>
        <w:spacing w:after="120" w:line="276" w:lineRule="auto"/>
        <w:jc w:val="both"/>
        <w:rPr>
          <w:rFonts w:ascii="Times New Roman" w:hAnsi="Times New Roman" w:cs="Times New Roman"/>
          <w:sz w:val="24"/>
          <w:szCs w:val="24"/>
        </w:rPr>
      </w:pPr>
      <w:bookmarkStart w:id="137" w:name="_Toc103081415"/>
      <w:bookmarkStart w:id="138" w:name="_Toc103081416"/>
      <w:bookmarkEnd w:id="137"/>
      <w:bookmarkEnd w:id="138"/>
    </w:p>
    <w:p w14:paraId="4EB3D1C1" w14:textId="77777777" w:rsidR="00432D56" w:rsidRPr="00432D56" w:rsidRDefault="00432D56" w:rsidP="00677A1B">
      <w:pPr>
        <w:pStyle w:val="Heading2"/>
      </w:pPr>
      <w:bookmarkStart w:id="139" w:name="_Toc98178400"/>
      <w:bookmarkStart w:id="140" w:name="_Toc101518057"/>
      <w:bookmarkStart w:id="141" w:name="_Toc102983675"/>
      <w:bookmarkStart w:id="142" w:name="_Toc120711124"/>
      <w:r w:rsidRPr="00432D56">
        <w:t>Horizontalna načela</w:t>
      </w:r>
      <w:bookmarkEnd w:id="139"/>
      <w:bookmarkEnd w:id="140"/>
      <w:bookmarkEnd w:id="141"/>
      <w:bookmarkEnd w:id="142"/>
    </w:p>
    <w:p w14:paraId="37FFB020" w14:textId="77777777" w:rsidR="00432D56" w:rsidRDefault="00432D56" w:rsidP="00432D56">
      <w:pPr>
        <w:spacing w:after="120"/>
        <w:jc w:val="both"/>
        <w:rPr>
          <w:rFonts w:ascii="Times New Roman" w:hAnsi="Times New Roman" w:cs="Times New Roman"/>
          <w:sz w:val="24"/>
          <w:szCs w:val="24"/>
        </w:rPr>
      </w:pPr>
    </w:p>
    <w:p w14:paraId="4B5BB29E" w14:textId="2AAA2884" w:rsidR="0042482F" w:rsidRDefault="00432D56" w:rsidP="00E379E3">
      <w:pPr>
        <w:spacing w:after="120"/>
        <w:jc w:val="both"/>
        <w:rPr>
          <w:rFonts w:ascii="Times New Roman" w:hAnsi="Times New Roman" w:cs="Times New Roman"/>
          <w:sz w:val="24"/>
          <w:szCs w:val="24"/>
        </w:rPr>
      </w:pPr>
      <w:r>
        <w:rPr>
          <w:rFonts w:ascii="Times New Roman" w:hAnsi="Times New Roman" w:cs="Times New Roman"/>
          <w:sz w:val="24"/>
          <w:szCs w:val="24"/>
        </w:rPr>
        <w:t>Prijavitelj je obavezan</w:t>
      </w:r>
      <w:r w:rsidRPr="007573AE">
        <w:rPr>
          <w:rFonts w:ascii="Times New Roman" w:hAnsi="Times New Roman" w:cs="Times New Roman"/>
          <w:sz w:val="24"/>
          <w:szCs w:val="24"/>
        </w:rPr>
        <w:t xml:space="preserve"> pridržavati se zakonskih odredbi (navedenih u Dodatku 1 Uputa), koje uključuju minimalne zahtjeve pri provedbi horizontalnih politika. Poštujući zakonske odredbe projekt je neutralan u pogledu horizontalnih politika, a pripadajući izdaci i aktivnosti neće se smatrati doprinosom horizontalnim politikama, već ispunjenjem zakonske obaveze. Ukoliko projekt sadrži dodatne aktivnosti uz propisani minimum poštivanja zakonskih odredbi, tada projekt promiče horizontalne politike EU. Usklađenost projekta s horizontalnim politikama opisuje se u Prijavnom obrascu. </w:t>
      </w:r>
    </w:p>
    <w:p w14:paraId="727DB7DB" w14:textId="77777777" w:rsidR="00D14E9F" w:rsidRDefault="00D14E9F" w:rsidP="00E379E3">
      <w:pPr>
        <w:spacing w:after="120"/>
        <w:jc w:val="both"/>
        <w:rPr>
          <w:rFonts w:ascii="Times New Roman" w:hAnsi="Times New Roman" w:cs="Times New Roman"/>
          <w:sz w:val="24"/>
          <w:szCs w:val="24"/>
        </w:rPr>
      </w:pPr>
    </w:p>
    <w:p w14:paraId="4816B2A2" w14:textId="77777777" w:rsidR="00D14E9F" w:rsidRPr="00B638D6" w:rsidRDefault="00D14E9F" w:rsidP="00D14E9F">
      <w:pPr>
        <w:spacing w:after="120"/>
        <w:rPr>
          <w:rFonts w:ascii="Times New Roman" w:hAnsi="Times New Roman" w:cs="Times New Roman"/>
          <w:b/>
          <w:sz w:val="24"/>
          <w:szCs w:val="24"/>
        </w:rPr>
      </w:pPr>
      <w:r w:rsidRPr="00B638D6">
        <w:rPr>
          <w:rFonts w:ascii="Times New Roman" w:hAnsi="Times New Roman" w:cs="Times New Roman"/>
          <w:b/>
          <w:sz w:val="24"/>
          <w:szCs w:val="24"/>
        </w:rPr>
        <w:t>Načelo „ne nanosi bitnu štetu“</w:t>
      </w:r>
    </w:p>
    <w:p w14:paraId="2F2DCED4" w14:textId="77777777" w:rsidR="00D14E9F" w:rsidRPr="002B2193" w:rsidRDefault="00D14E9F" w:rsidP="00D14E9F">
      <w:pPr>
        <w:spacing w:after="120"/>
        <w:jc w:val="both"/>
        <w:rPr>
          <w:rFonts w:ascii="Times New Roman" w:hAnsi="Times New Roman" w:cs="Times New Roman"/>
          <w:sz w:val="24"/>
          <w:szCs w:val="24"/>
        </w:rPr>
      </w:pPr>
      <w:r w:rsidRPr="00127BDC">
        <w:rPr>
          <w:rStyle w:val="normaltextrun"/>
          <w:rFonts w:ascii="Times New Roman" w:hAnsi="Times New Roman" w:cs="Times New Roman"/>
          <w:color w:val="000000"/>
          <w:sz w:val="24"/>
          <w:szCs w:val="24"/>
          <w:shd w:val="clear" w:color="auto" w:fill="FFFFFF"/>
        </w:rPr>
        <w:t xml:space="preserve">Sva ulaganja sufinancirana sredstvima NPOO-a, a sukladno tome i projekt financiran izravnom dodjelom te projekti </w:t>
      </w:r>
      <w:proofErr w:type="spellStart"/>
      <w:r w:rsidRPr="00127BDC">
        <w:rPr>
          <w:rStyle w:val="normaltextrun"/>
          <w:rFonts w:ascii="Times New Roman" w:hAnsi="Times New Roman" w:cs="Times New Roman"/>
          <w:color w:val="000000"/>
          <w:sz w:val="24"/>
          <w:szCs w:val="24"/>
          <w:shd w:val="clear" w:color="auto" w:fill="FFFFFF"/>
        </w:rPr>
        <w:t>potkorisnika</w:t>
      </w:r>
      <w:proofErr w:type="spellEnd"/>
      <w:r w:rsidRPr="00127BDC">
        <w:rPr>
          <w:rStyle w:val="normaltextrun"/>
          <w:rFonts w:ascii="Times New Roman" w:hAnsi="Times New Roman" w:cs="Times New Roman"/>
          <w:color w:val="000000"/>
          <w:sz w:val="24"/>
          <w:szCs w:val="24"/>
          <w:shd w:val="clear" w:color="auto" w:fill="FFFFFF"/>
        </w:rPr>
        <w:t xml:space="preserve"> podržani predmetnim Pozivom, moraju biti usklađena s načelom ''ne nanosi bitnu štetu'' (''do no </w:t>
      </w:r>
      <w:proofErr w:type="spellStart"/>
      <w:r w:rsidRPr="00127BDC">
        <w:rPr>
          <w:rStyle w:val="normaltextrun"/>
          <w:rFonts w:ascii="Times New Roman" w:hAnsi="Times New Roman" w:cs="Times New Roman"/>
          <w:color w:val="000000"/>
          <w:sz w:val="24"/>
          <w:szCs w:val="24"/>
          <w:shd w:val="clear" w:color="auto" w:fill="FFFFFF"/>
        </w:rPr>
        <w:t>significant</w:t>
      </w:r>
      <w:proofErr w:type="spellEnd"/>
      <w:r w:rsidRPr="00127BDC">
        <w:rPr>
          <w:rStyle w:val="normaltextrun"/>
          <w:rFonts w:ascii="Times New Roman" w:hAnsi="Times New Roman" w:cs="Times New Roman"/>
          <w:color w:val="000000"/>
          <w:sz w:val="24"/>
          <w:szCs w:val="24"/>
          <w:shd w:val="clear" w:color="auto" w:fill="FFFFFF"/>
        </w:rPr>
        <w:t xml:space="preserve"> </w:t>
      </w:r>
      <w:proofErr w:type="spellStart"/>
      <w:r w:rsidRPr="00127BDC">
        <w:rPr>
          <w:rStyle w:val="normaltextrun"/>
          <w:rFonts w:ascii="Times New Roman" w:hAnsi="Times New Roman" w:cs="Times New Roman"/>
          <w:color w:val="000000"/>
          <w:sz w:val="24"/>
          <w:szCs w:val="24"/>
          <w:shd w:val="clear" w:color="auto" w:fill="FFFFFF"/>
        </w:rPr>
        <w:t>harm</w:t>
      </w:r>
      <w:proofErr w:type="spellEnd"/>
      <w:r w:rsidRPr="00127BDC">
        <w:rPr>
          <w:rStyle w:val="normaltextrun"/>
          <w:rFonts w:ascii="Times New Roman" w:hAnsi="Times New Roman" w:cs="Times New Roman"/>
          <w:color w:val="000000"/>
          <w:sz w:val="24"/>
          <w:szCs w:val="24"/>
          <w:shd w:val="clear" w:color="auto" w:fill="FFFFFF"/>
        </w:rPr>
        <w:t>'') i kriterijima opisanim u ovim Uputama.</w:t>
      </w:r>
      <w:r w:rsidRPr="00E7568E">
        <w:rPr>
          <w:rStyle w:val="normaltextrun"/>
          <w:rFonts w:ascii="Times New Roman" w:hAnsi="Times New Roman" w:cs="Times New Roman"/>
          <w:color w:val="000000"/>
          <w:sz w:val="24"/>
          <w:szCs w:val="24"/>
          <w:shd w:val="clear" w:color="auto" w:fill="FFFFFF"/>
        </w:rPr>
        <w:t xml:space="preserve"> </w:t>
      </w:r>
      <w:r>
        <w:rPr>
          <w:rStyle w:val="normaltextrun"/>
          <w:rFonts w:ascii="Times New Roman" w:hAnsi="Times New Roman" w:cs="Times New Roman"/>
          <w:color w:val="000000"/>
          <w:sz w:val="24"/>
          <w:szCs w:val="24"/>
          <w:shd w:val="clear" w:color="auto" w:fill="FFFFFF"/>
        </w:rPr>
        <w:t xml:space="preserve">Projekt koji će se financirati temeljem ove izravne dodjele ne smiju uključivati aktivnosti navedene u točki 2.7. Navedeno se odnosi i na dodjelu bespovratnih sredstava projektima </w:t>
      </w:r>
      <w:proofErr w:type="spellStart"/>
      <w:r>
        <w:rPr>
          <w:rStyle w:val="normaltextrun"/>
          <w:rFonts w:ascii="Times New Roman" w:hAnsi="Times New Roman" w:cs="Times New Roman"/>
          <w:color w:val="000000"/>
          <w:sz w:val="24"/>
          <w:szCs w:val="24"/>
          <w:shd w:val="clear" w:color="auto" w:fill="FFFFFF"/>
        </w:rPr>
        <w:t>potkorisnika</w:t>
      </w:r>
      <w:proofErr w:type="spellEnd"/>
      <w:r>
        <w:rPr>
          <w:rStyle w:val="normaltextrun"/>
          <w:rFonts w:ascii="Times New Roman" w:hAnsi="Times New Roman" w:cs="Times New Roman"/>
          <w:color w:val="000000"/>
          <w:sz w:val="24"/>
          <w:szCs w:val="24"/>
          <w:shd w:val="clear" w:color="auto" w:fill="FFFFFF"/>
        </w:rPr>
        <w:t xml:space="preserve"> koji uključuju aktivnosti povezane s aktivnostima navedenih u točki 2.7.</w:t>
      </w:r>
    </w:p>
    <w:p w14:paraId="0B645BC2" w14:textId="77777777" w:rsidR="00D14E9F" w:rsidRPr="00A13BB8" w:rsidRDefault="00D14E9F" w:rsidP="00D14E9F">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Načelo „ne nanosi bitnu štetu“ podrazumijeva kako gospodarska djelatnost koja se financira proračunskim sredstvima ne nanosi bitnu štetu okolišnim ciljevima, odnosno da nema negativan utjecaj na njih.</w:t>
      </w:r>
    </w:p>
    <w:p w14:paraId="2420D28E" w14:textId="44F5F34D" w:rsidR="00D14E9F" w:rsidRDefault="00D14E9F" w:rsidP="00D14E9F">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Bitna šteta okolišnim ciljevima definirana je u Uredbi (EU) 2020/852 Europskog parlamenta i Vijeća od 18. lipnja 2020. o uspostavi okvira za olakšavanje održivih ulaganja i izmjeni Uredbe (EU) 2019/2088 (u daljnjem tekstu: Uredba o taksonomiji).</w:t>
      </w:r>
      <w:r>
        <w:rPr>
          <w:rFonts w:ascii="Times New Roman" w:hAnsi="Times New Roman" w:cs="Times New Roman"/>
          <w:sz w:val="24"/>
          <w:szCs w:val="24"/>
        </w:rPr>
        <w:t xml:space="preserve"> </w:t>
      </w:r>
      <w:r w:rsidRPr="008973C5">
        <w:rPr>
          <w:rFonts w:ascii="Times New Roman" w:hAnsi="Times New Roman" w:cs="Times New Roman"/>
          <w:sz w:val="24"/>
          <w:szCs w:val="24"/>
        </w:rPr>
        <w:t xml:space="preserve">Taksonomija </w:t>
      </w:r>
      <w:r w:rsidR="002244D4">
        <w:rPr>
          <w:rFonts w:ascii="Times New Roman" w:hAnsi="Times New Roman" w:cs="Times New Roman"/>
          <w:sz w:val="24"/>
          <w:szCs w:val="24"/>
        </w:rPr>
        <w:t>definira šest okolišnih ciljeva (u tablici niže).</w:t>
      </w:r>
    </w:p>
    <w:p w14:paraId="39DF09CF" w14:textId="77777777" w:rsidR="002244D4" w:rsidRPr="008973C5" w:rsidRDefault="002244D4" w:rsidP="00D14E9F">
      <w:pPr>
        <w:pStyle w:val="NoSpacing"/>
        <w:spacing w:after="120" w:line="276" w:lineRule="auto"/>
        <w:jc w:val="both"/>
        <w:rPr>
          <w:rFonts w:ascii="Times New Roman" w:hAnsi="Times New Roman" w:cs="Times New Roman"/>
          <w:sz w:val="24"/>
          <w:szCs w:val="24"/>
        </w:rPr>
      </w:pPr>
    </w:p>
    <w:tbl>
      <w:tblPr>
        <w:tblStyle w:val="TableGrid3"/>
        <w:tblW w:w="0" w:type="auto"/>
        <w:tblLook w:val="04A0" w:firstRow="1" w:lastRow="0" w:firstColumn="1" w:lastColumn="0" w:noHBand="0" w:noVBand="1"/>
      </w:tblPr>
      <w:tblGrid>
        <w:gridCol w:w="846"/>
        <w:gridCol w:w="2551"/>
        <w:gridCol w:w="5665"/>
      </w:tblGrid>
      <w:tr w:rsidR="002244D4" w:rsidRPr="002244D4" w14:paraId="3BCB425B" w14:textId="77777777" w:rsidTr="00FB2086">
        <w:tc>
          <w:tcPr>
            <w:tcW w:w="846" w:type="dxa"/>
          </w:tcPr>
          <w:p w14:paraId="3CA174FF" w14:textId="77777777" w:rsidR="002244D4" w:rsidRPr="002244D4" w:rsidRDefault="002244D4" w:rsidP="002244D4">
            <w:pPr>
              <w:spacing w:after="120"/>
              <w:jc w:val="both"/>
              <w:rPr>
                <w:rFonts w:ascii="Times New Roman" w:hAnsi="Times New Roman" w:cs="Times New Roman"/>
                <w:b/>
                <w:sz w:val="24"/>
                <w:szCs w:val="24"/>
              </w:rPr>
            </w:pPr>
            <w:r w:rsidRPr="002244D4">
              <w:rPr>
                <w:rFonts w:ascii="Times New Roman" w:hAnsi="Times New Roman" w:cs="Times New Roman"/>
                <w:b/>
                <w:sz w:val="24"/>
                <w:szCs w:val="24"/>
              </w:rPr>
              <w:t xml:space="preserve">Redni broj </w:t>
            </w:r>
          </w:p>
        </w:tc>
        <w:tc>
          <w:tcPr>
            <w:tcW w:w="2551" w:type="dxa"/>
          </w:tcPr>
          <w:p w14:paraId="19123A2C" w14:textId="77777777" w:rsidR="002244D4" w:rsidRPr="002244D4" w:rsidRDefault="002244D4" w:rsidP="002244D4">
            <w:pPr>
              <w:spacing w:after="120"/>
              <w:jc w:val="both"/>
              <w:rPr>
                <w:rFonts w:ascii="Times New Roman" w:hAnsi="Times New Roman" w:cs="Times New Roman"/>
                <w:b/>
                <w:sz w:val="24"/>
                <w:szCs w:val="24"/>
              </w:rPr>
            </w:pPr>
            <w:r w:rsidRPr="002244D4">
              <w:rPr>
                <w:rFonts w:ascii="Times New Roman" w:hAnsi="Times New Roman" w:cs="Times New Roman"/>
                <w:b/>
                <w:sz w:val="24"/>
                <w:szCs w:val="24"/>
              </w:rPr>
              <w:t>Naziv okolišnog cilja</w:t>
            </w:r>
          </w:p>
        </w:tc>
        <w:tc>
          <w:tcPr>
            <w:tcW w:w="5665" w:type="dxa"/>
          </w:tcPr>
          <w:p w14:paraId="6B4E7429" w14:textId="77777777" w:rsidR="002244D4" w:rsidRPr="002244D4" w:rsidRDefault="002244D4" w:rsidP="002244D4">
            <w:pPr>
              <w:spacing w:after="120"/>
              <w:jc w:val="both"/>
              <w:rPr>
                <w:rFonts w:ascii="Times New Roman" w:hAnsi="Times New Roman" w:cs="Times New Roman"/>
                <w:b/>
                <w:sz w:val="24"/>
                <w:szCs w:val="24"/>
              </w:rPr>
            </w:pPr>
            <w:r w:rsidRPr="002244D4">
              <w:rPr>
                <w:rFonts w:ascii="Times New Roman" w:hAnsi="Times New Roman" w:cs="Times New Roman"/>
                <w:b/>
                <w:sz w:val="24"/>
                <w:szCs w:val="24"/>
              </w:rPr>
              <w:t xml:space="preserve">Opis </w:t>
            </w:r>
          </w:p>
        </w:tc>
      </w:tr>
      <w:tr w:rsidR="002244D4" w:rsidRPr="002244D4" w14:paraId="7214A419" w14:textId="77777777" w:rsidTr="00FB2086">
        <w:tc>
          <w:tcPr>
            <w:tcW w:w="846" w:type="dxa"/>
          </w:tcPr>
          <w:p w14:paraId="7FBD6177" w14:textId="77777777" w:rsidR="002244D4" w:rsidRPr="002244D4" w:rsidRDefault="002244D4" w:rsidP="002244D4">
            <w:pPr>
              <w:spacing w:after="120"/>
              <w:jc w:val="both"/>
              <w:rPr>
                <w:rFonts w:ascii="Times New Roman" w:hAnsi="Times New Roman" w:cs="Times New Roman"/>
                <w:sz w:val="24"/>
                <w:szCs w:val="24"/>
              </w:rPr>
            </w:pPr>
            <w:r w:rsidRPr="002244D4">
              <w:rPr>
                <w:rFonts w:ascii="Times New Roman" w:hAnsi="Times New Roman" w:cs="Times New Roman"/>
                <w:sz w:val="24"/>
                <w:szCs w:val="24"/>
              </w:rPr>
              <w:t>1.</w:t>
            </w:r>
          </w:p>
        </w:tc>
        <w:tc>
          <w:tcPr>
            <w:tcW w:w="2551" w:type="dxa"/>
          </w:tcPr>
          <w:p w14:paraId="1F510C37" w14:textId="77777777" w:rsidR="002244D4" w:rsidRPr="002244D4" w:rsidRDefault="002244D4" w:rsidP="002244D4">
            <w:pPr>
              <w:spacing w:after="120"/>
              <w:rPr>
                <w:rFonts w:ascii="Times New Roman" w:hAnsi="Times New Roman" w:cs="Times New Roman"/>
                <w:sz w:val="24"/>
                <w:szCs w:val="24"/>
              </w:rPr>
            </w:pPr>
            <w:r w:rsidRPr="002244D4">
              <w:rPr>
                <w:rFonts w:ascii="Times New Roman" w:hAnsi="Times New Roman" w:cs="Times New Roman"/>
                <w:i/>
                <w:iCs/>
                <w:sz w:val="24"/>
                <w:szCs w:val="24"/>
              </w:rPr>
              <w:t>Ublažavanje klimatskih promjena</w:t>
            </w:r>
          </w:p>
        </w:tc>
        <w:tc>
          <w:tcPr>
            <w:tcW w:w="5665" w:type="dxa"/>
          </w:tcPr>
          <w:p w14:paraId="034E68BC" w14:textId="77777777" w:rsidR="002244D4" w:rsidRPr="002244D4" w:rsidRDefault="002244D4" w:rsidP="002244D4">
            <w:pPr>
              <w:spacing w:after="120"/>
              <w:jc w:val="both"/>
              <w:rPr>
                <w:rFonts w:ascii="Times New Roman" w:hAnsi="Times New Roman" w:cs="Times New Roman"/>
                <w:sz w:val="24"/>
                <w:szCs w:val="24"/>
              </w:rPr>
            </w:pPr>
            <w:r w:rsidRPr="002244D4">
              <w:rPr>
                <w:rFonts w:ascii="Times New Roman" w:hAnsi="Times New Roman" w:cs="Times New Roman"/>
                <w:sz w:val="24"/>
                <w:szCs w:val="24"/>
              </w:rPr>
              <w:t>Projekt ne dovodi do značajnih emisija stakleničkih plinova te se ne provodi u svrhu eksploatacije, prijevoza ili korištenja fosilnih goriva. Očekivane vrijednosti emisija stakleničkih plinova u cijelom životnom ciklusu tehnologije, proizvoda ili drugog rješenja koje se istražuje ne narušavaju ciljeve smanjenja emisija stakleničkih plinova niti otežavaju primjenu rješenja za ublažavanje klimatskih promjena.</w:t>
            </w:r>
          </w:p>
        </w:tc>
      </w:tr>
      <w:tr w:rsidR="002244D4" w:rsidRPr="002244D4" w14:paraId="7819B4B2" w14:textId="77777777" w:rsidTr="00FB2086">
        <w:tc>
          <w:tcPr>
            <w:tcW w:w="846" w:type="dxa"/>
          </w:tcPr>
          <w:p w14:paraId="1CE84EF1" w14:textId="77777777" w:rsidR="002244D4" w:rsidRPr="002244D4" w:rsidRDefault="002244D4" w:rsidP="002244D4">
            <w:pPr>
              <w:spacing w:after="120"/>
              <w:jc w:val="both"/>
            </w:pPr>
            <w:r w:rsidRPr="002244D4">
              <w:rPr>
                <w:rFonts w:ascii="Times New Roman" w:hAnsi="Times New Roman" w:cs="Times New Roman"/>
                <w:sz w:val="24"/>
                <w:szCs w:val="24"/>
              </w:rPr>
              <w:t>2.</w:t>
            </w:r>
          </w:p>
        </w:tc>
        <w:tc>
          <w:tcPr>
            <w:tcW w:w="2551" w:type="dxa"/>
          </w:tcPr>
          <w:p w14:paraId="172947B3" w14:textId="77777777" w:rsidR="002244D4" w:rsidRPr="002244D4" w:rsidRDefault="002244D4" w:rsidP="002244D4">
            <w:pPr>
              <w:spacing w:after="120"/>
              <w:jc w:val="both"/>
              <w:rPr>
                <w:rFonts w:ascii="Times New Roman" w:hAnsi="Times New Roman" w:cs="Times New Roman"/>
                <w:i/>
                <w:sz w:val="24"/>
                <w:szCs w:val="24"/>
              </w:rPr>
            </w:pPr>
            <w:r w:rsidRPr="002244D4">
              <w:rPr>
                <w:rFonts w:ascii="Times New Roman" w:hAnsi="Times New Roman" w:cs="Times New Roman"/>
                <w:i/>
                <w:sz w:val="24"/>
                <w:szCs w:val="24"/>
              </w:rPr>
              <w:t>Prilagodba klimatskim promjenama</w:t>
            </w:r>
          </w:p>
        </w:tc>
        <w:tc>
          <w:tcPr>
            <w:tcW w:w="5665" w:type="dxa"/>
          </w:tcPr>
          <w:p w14:paraId="25B050D5" w14:textId="77777777" w:rsidR="002244D4" w:rsidRPr="002244D4" w:rsidRDefault="002244D4" w:rsidP="002244D4">
            <w:pPr>
              <w:spacing w:after="120"/>
              <w:jc w:val="both"/>
              <w:rPr>
                <w:rFonts w:ascii="Times New Roman" w:hAnsi="Times New Roman" w:cs="Times New Roman"/>
                <w:sz w:val="24"/>
                <w:szCs w:val="24"/>
              </w:rPr>
            </w:pPr>
            <w:r w:rsidRPr="002244D4">
              <w:rPr>
                <w:rFonts w:ascii="Times New Roman" w:hAnsi="Times New Roman" w:cs="Times New Roman"/>
                <w:sz w:val="24"/>
                <w:szCs w:val="24"/>
              </w:rPr>
              <w:t>Projekt ne dovodi do povećanog štetnog učinka sadašnje klime i očekivane buduće klime na samu djelatnost ili na ljude, prirodu ili imovinu. Bitna šteta za cilj može se prouzročiti ukoliko projekt, uključujući tehnologiju, proizvod ili drugo rješenje koje se istražuje, (i) nisu prilagođeni štetnim učincima klimatskih promjena, kada su djelatnost ili proizvod izloženi riziku od takvih učinaka, ili (ii.) su loše prilagođeni na način da se rješenjem za prilagodbu štiti jedno područje (ljudi, priroda ili imovina), a istodobno povećava rizik na drugom području.</w:t>
            </w:r>
          </w:p>
        </w:tc>
      </w:tr>
      <w:tr w:rsidR="002244D4" w:rsidRPr="002244D4" w14:paraId="5887CB6C" w14:textId="77777777" w:rsidTr="00FB2086">
        <w:tc>
          <w:tcPr>
            <w:tcW w:w="846" w:type="dxa"/>
          </w:tcPr>
          <w:p w14:paraId="0D360F25" w14:textId="77777777" w:rsidR="002244D4" w:rsidRPr="002244D4" w:rsidRDefault="002244D4" w:rsidP="002244D4">
            <w:pPr>
              <w:spacing w:after="120"/>
              <w:jc w:val="both"/>
            </w:pPr>
            <w:r w:rsidRPr="002244D4">
              <w:rPr>
                <w:rFonts w:ascii="Times New Roman" w:hAnsi="Times New Roman" w:cs="Times New Roman"/>
                <w:sz w:val="24"/>
                <w:szCs w:val="24"/>
              </w:rPr>
              <w:t>3.</w:t>
            </w:r>
          </w:p>
        </w:tc>
        <w:tc>
          <w:tcPr>
            <w:tcW w:w="2551" w:type="dxa"/>
          </w:tcPr>
          <w:p w14:paraId="6DEFC94B" w14:textId="77777777" w:rsidR="002244D4" w:rsidRPr="002244D4" w:rsidRDefault="002244D4" w:rsidP="002244D4">
            <w:pPr>
              <w:spacing w:after="120"/>
              <w:rPr>
                <w:rFonts w:ascii="Times New Roman" w:hAnsi="Times New Roman" w:cs="Times New Roman"/>
                <w:sz w:val="24"/>
                <w:szCs w:val="24"/>
              </w:rPr>
            </w:pPr>
            <w:r w:rsidRPr="002244D4">
              <w:rPr>
                <w:rFonts w:ascii="Times New Roman" w:hAnsi="Times New Roman" w:cs="Times New Roman"/>
                <w:i/>
                <w:iCs/>
                <w:sz w:val="24"/>
                <w:szCs w:val="24"/>
              </w:rPr>
              <w:t>Korištenje i zaštita vodnih i morskih resursa</w:t>
            </w:r>
          </w:p>
        </w:tc>
        <w:tc>
          <w:tcPr>
            <w:tcW w:w="5665" w:type="dxa"/>
          </w:tcPr>
          <w:p w14:paraId="230A2DB2" w14:textId="77777777" w:rsidR="002244D4" w:rsidRPr="002244D4" w:rsidRDefault="002244D4" w:rsidP="002244D4">
            <w:pPr>
              <w:spacing w:after="120"/>
              <w:jc w:val="both"/>
              <w:rPr>
                <w:rFonts w:ascii="Times New Roman" w:hAnsi="Times New Roman" w:cs="Times New Roman"/>
                <w:sz w:val="24"/>
                <w:szCs w:val="24"/>
              </w:rPr>
            </w:pPr>
            <w:r w:rsidRPr="002244D4">
              <w:rPr>
                <w:rFonts w:ascii="Times New Roman" w:hAnsi="Times New Roman" w:cs="Times New Roman"/>
                <w:sz w:val="24"/>
                <w:szCs w:val="24"/>
              </w:rPr>
              <w:t>Projekt ne šteti dobrom stanju ili dobrom ekološkom potencijalu vodnih tijela, uključujući površinske i podzemne vode ili dobrom stanju okoliša morskih voda. Tehnologija, proizvod ili drugo rješenje koje se istražuje ne uključuje značajne rizike za okolišni cilj.</w:t>
            </w:r>
          </w:p>
        </w:tc>
      </w:tr>
      <w:tr w:rsidR="002244D4" w:rsidRPr="002244D4" w14:paraId="6A701711" w14:textId="77777777" w:rsidTr="00FB2086">
        <w:tc>
          <w:tcPr>
            <w:tcW w:w="846" w:type="dxa"/>
          </w:tcPr>
          <w:p w14:paraId="6C93CC31" w14:textId="77777777" w:rsidR="002244D4" w:rsidRPr="002244D4" w:rsidRDefault="002244D4" w:rsidP="002244D4">
            <w:pPr>
              <w:spacing w:after="120"/>
              <w:jc w:val="both"/>
              <w:rPr>
                <w:rFonts w:ascii="Times New Roman" w:hAnsi="Times New Roman" w:cs="Times New Roman"/>
                <w:sz w:val="24"/>
                <w:szCs w:val="24"/>
              </w:rPr>
            </w:pPr>
            <w:r w:rsidRPr="002244D4">
              <w:rPr>
                <w:rFonts w:ascii="Times New Roman" w:hAnsi="Times New Roman" w:cs="Times New Roman"/>
                <w:sz w:val="24"/>
                <w:szCs w:val="24"/>
              </w:rPr>
              <w:t>4.</w:t>
            </w:r>
          </w:p>
        </w:tc>
        <w:tc>
          <w:tcPr>
            <w:tcW w:w="2551" w:type="dxa"/>
          </w:tcPr>
          <w:p w14:paraId="7D0D6B75" w14:textId="77777777" w:rsidR="002244D4" w:rsidRPr="002244D4" w:rsidRDefault="002244D4" w:rsidP="002244D4">
            <w:pPr>
              <w:spacing w:after="120"/>
              <w:rPr>
                <w:rFonts w:ascii="Times New Roman" w:hAnsi="Times New Roman" w:cs="Times New Roman"/>
                <w:sz w:val="24"/>
                <w:szCs w:val="24"/>
              </w:rPr>
            </w:pPr>
            <w:r w:rsidRPr="002244D4">
              <w:rPr>
                <w:rFonts w:ascii="Times New Roman" w:hAnsi="Times New Roman" w:cs="Times New Roman"/>
                <w:i/>
                <w:iCs/>
                <w:sz w:val="24"/>
                <w:szCs w:val="24"/>
              </w:rPr>
              <w:t>Kružno gospodarstvo, uključujući sprečavanje nastanka i recikliranje otpada</w:t>
            </w:r>
          </w:p>
        </w:tc>
        <w:tc>
          <w:tcPr>
            <w:tcW w:w="5665" w:type="dxa"/>
          </w:tcPr>
          <w:p w14:paraId="06E06ADB" w14:textId="77777777" w:rsidR="002244D4" w:rsidRPr="002244D4" w:rsidRDefault="002244D4" w:rsidP="002244D4">
            <w:pPr>
              <w:spacing w:after="120"/>
              <w:jc w:val="both"/>
              <w:rPr>
                <w:rFonts w:ascii="Times New Roman" w:hAnsi="Times New Roman" w:cs="Times New Roman"/>
                <w:sz w:val="24"/>
                <w:szCs w:val="24"/>
              </w:rPr>
            </w:pPr>
            <w:r w:rsidRPr="002244D4">
              <w:rPr>
                <w:rFonts w:ascii="Times New Roman" w:hAnsi="Times New Roman" w:cs="Times New Roman"/>
                <w:sz w:val="24"/>
                <w:szCs w:val="24"/>
              </w:rPr>
              <w:t>Projekt ne dovodi do značajne neučinkovitosti u uporabi materijala ili u izravnoj ili neizravnoj uporabi prirodnih resursa, do značajnog povećanja stvaranja, spaljivanja ili odlaganja otpada ili dugoročnog odlaganja otpada koje može uzrokovati bitnu i dugoročnu štetu za okoliš. Tehnologija, proizvod ili drugo rješenje koje se istražuje ne uključuje značajne rizike za ciljeve kružnog gospodarstva.</w:t>
            </w:r>
          </w:p>
        </w:tc>
      </w:tr>
      <w:tr w:rsidR="002244D4" w:rsidRPr="002244D4" w14:paraId="60B2B502" w14:textId="77777777" w:rsidTr="00FB2086">
        <w:tc>
          <w:tcPr>
            <w:tcW w:w="846" w:type="dxa"/>
          </w:tcPr>
          <w:p w14:paraId="6931DA43" w14:textId="77777777" w:rsidR="002244D4" w:rsidRPr="002244D4" w:rsidRDefault="002244D4" w:rsidP="002244D4">
            <w:pPr>
              <w:spacing w:after="120"/>
              <w:jc w:val="both"/>
              <w:rPr>
                <w:rFonts w:ascii="Times New Roman" w:hAnsi="Times New Roman" w:cs="Times New Roman"/>
                <w:sz w:val="24"/>
                <w:szCs w:val="24"/>
              </w:rPr>
            </w:pPr>
            <w:r w:rsidRPr="002244D4">
              <w:rPr>
                <w:rFonts w:ascii="Times New Roman" w:hAnsi="Times New Roman" w:cs="Times New Roman"/>
                <w:sz w:val="24"/>
                <w:szCs w:val="24"/>
              </w:rPr>
              <w:t>5.</w:t>
            </w:r>
          </w:p>
        </w:tc>
        <w:tc>
          <w:tcPr>
            <w:tcW w:w="2551" w:type="dxa"/>
          </w:tcPr>
          <w:p w14:paraId="388F3C8B" w14:textId="77777777" w:rsidR="002244D4" w:rsidRPr="002244D4" w:rsidRDefault="002244D4" w:rsidP="002244D4">
            <w:pPr>
              <w:spacing w:after="120"/>
              <w:rPr>
                <w:rFonts w:ascii="Times New Roman" w:hAnsi="Times New Roman" w:cs="Times New Roman"/>
                <w:i/>
                <w:iCs/>
                <w:sz w:val="24"/>
                <w:szCs w:val="24"/>
              </w:rPr>
            </w:pPr>
            <w:r w:rsidRPr="002244D4">
              <w:rPr>
                <w:rFonts w:ascii="Times New Roman" w:hAnsi="Times New Roman" w:cs="Times New Roman"/>
                <w:i/>
                <w:iCs/>
                <w:sz w:val="24"/>
                <w:szCs w:val="24"/>
              </w:rPr>
              <w:t>Prevencija i kontrola onečišćenja zraka, vode i tla</w:t>
            </w:r>
          </w:p>
        </w:tc>
        <w:tc>
          <w:tcPr>
            <w:tcW w:w="5665" w:type="dxa"/>
          </w:tcPr>
          <w:p w14:paraId="6A12722A" w14:textId="77777777" w:rsidR="002244D4" w:rsidRPr="002244D4" w:rsidRDefault="002244D4" w:rsidP="002244D4">
            <w:pPr>
              <w:spacing w:after="120"/>
              <w:jc w:val="both"/>
              <w:rPr>
                <w:rFonts w:ascii="Times New Roman" w:hAnsi="Times New Roman" w:cs="Times New Roman"/>
                <w:sz w:val="24"/>
                <w:szCs w:val="24"/>
              </w:rPr>
            </w:pPr>
            <w:r w:rsidRPr="002244D4">
              <w:rPr>
                <w:rFonts w:ascii="Times New Roman" w:hAnsi="Times New Roman" w:cs="Times New Roman"/>
                <w:sz w:val="24"/>
                <w:szCs w:val="24"/>
              </w:rPr>
              <w:t>Projekt ne dovodi do značajnog povećanja emisija onečišćujućih tvari u zrak, vodu ili tlo. Tehnologija, proizvod ili drugo rješenje koje se istražuje ne uključuje značajne rizike za okolišni cilj.</w:t>
            </w:r>
          </w:p>
        </w:tc>
      </w:tr>
      <w:tr w:rsidR="002244D4" w:rsidRPr="002244D4" w14:paraId="4B37E1D2" w14:textId="77777777" w:rsidTr="00FB2086">
        <w:tc>
          <w:tcPr>
            <w:tcW w:w="846" w:type="dxa"/>
          </w:tcPr>
          <w:p w14:paraId="42D70251" w14:textId="77777777" w:rsidR="002244D4" w:rsidRPr="002244D4" w:rsidRDefault="002244D4" w:rsidP="002244D4">
            <w:pPr>
              <w:spacing w:after="120"/>
              <w:jc w:val="both"/>
              <w:rPr>
                <w:rFonts w:ascii="Times New Roman" w:hAnsi="Times New Roman" w:cs="Times New Roman"/>
                <w:sz w:val="24"/>
                <w:szCs w:val="24"/>
              </w:rPr>
            </w:pPr>
            <w:r w:rsidRPr="002244D4">
              <w:rPr>
                <w:rFonts w:ascii="Times New Roman" w:hAnsi="Times New Roman" w:cs="Times New Roman"/>
                <w:sz w:val="24"/>
                <w:szCs w:val="24"/>
              </w:rPr>
              <w:t>6.</w:t>
            </w:r>
          </w:p>
        </w:tc>
        <w:tc>
          <w:tcPr>
            <w:tcW w:w="2551" w:type="dxa"/>
          </w:tcPr>
          <w:p w14:paraId="4D80A92E" w14:textId="77777777" w:rsidR="002244D4" w:rsidRPr="002244D4" w:rsidRDefault="002244D4" w:rsidP="002244D4">
            <w:pPr>
              <w:spacing w:after="120"/>
              <w:rPr>
                <w:rFonts w:ascii="Times New Roman" w:hAnsi="Times New Roman" w:cs="Times New Roman"/>
                <w:i/>
                <w:iCs/>
                <w:sz w:val="24"/>
                <w:szCs w:val="24"/>
              </w:rPr>
            </w:pPr>
            <w:r w:rsidRPr="002244D4">
              <w:rPr>
                <w:rFonts w:ascii="Times New Roman" w:hAnsi="Times New Roman" w:cs="Times New Roman"/>
                <w:i/>
                <w:iCs/>
                <w:sz w:val="24"/>
                <w:szCs w:val="24"/>
              </w:rPr>
              <w:t>Zaštita i obnova biološke raznolikosti i ekosustava</w:t>
            </w:r>
          </w:p>
        </w:tc>
        <w:tc>
          <w:tcPr>
            <w:tcW w:w="5665" w:type="dxa"/>
          </w:tcPr>
          <w:p w14:paraId="5BE715B0" w14:textId="77777777" w:rsidR="002244D4" w:rsidRPr="002244D4" w:rsidRDefault="002244D4" w:rsidP="002244D4">
            <w:pPr>
              <w:spacing w:after="120"/>
              <w:jc w:val="both"/>
              <w:rPr>
                <w:rFonts w:ascii="Times New Roman" w:hAnsi="Times New Roman" w:cs="Times New Roman"/>
                <w:sz w:val="24"/>
                <w:szCs w:val="24"/>
              </w:rPr>
            </w:pPr>
            <w:r w:rsidRPr="002244D4">
              <w:rPr>
                <w:rFonts w:ascii="Times New Roman" w:hAnsi="Times New Roman" w:cs="Times New Roman"/>
                <w:sz w:val="24"/>
                <w:szCs w:val="24"/>
              </w:rPr>
              <w:t>Projekt nije štetan za dobro stanje i otpornost ekosustava ili za stanje očuvanosti staništa i vrsta, među ostalim onih od interesa za Uniju. Tehnologija, proizvod ili drugo rješenje koje se istražuje ne uključuje značajne rizike za okolišni cilj.</w:t>
            </w:r>
          </w:p>
        </w:tc>
      </w:tr>
    </w:tbl>
    <w:p w14:paraId="1E6913A0" w14:textId="77777777" w:rsidR="00D14E9F" w:rsidRDefault="00D14E9F" w:rsidP="00D14E9F">
      <w:pPr>
        <w:pStyle w:val="NoSpacing"/>
        <w:spacing w:after="120" w:line="276" w:lineRule="auto"/>
        <w:jc w:val="both"/>
        <w:rPr>
          <w:rFonts w:ascii="Times New Roman" w:hAnsi="Times New Roman" w:cs="Times New Roman"/>
          <w:sz w:val="24"/>
          <w:szCs w:val="24"/>
        </w:rPr>
      </w:pPr>
    </w:p>
    <w:p w14:paraId="4022AC21" w14:textId="63391BAA" w:rsidR="00D14E9F" w:rsidRPr="00E379E3" w:rsidRDefault="00D14E9F" w:rsidP="00D14E9F">
      <w:pPr>
        <w:pStyle w:val="NoSpacing"/>
        <w:spacing w:after="120" w:line="276" w:lineRule="auto"/>
        <w:jc w:val="both"/>
        <w:rPr>
          <w:rFonts w:ascii="Times New Roman" w:hAnsi="Times New Roman" w:cs="Times New Roman"/>
          <w:sz w:val="24"/>
          <w:szCs w:val="24"/>
          <w:highlight w:val="yellow"/>
        </w:rPr>
      </w:pPr>
      <w:r w:rsidRPr="00EB3BBC">
        <w:rPr>
          <w:rFonts w:ascii="Times New Roman" w:hAnsi="Times New Roman" w:cs="Times New Roman"/>
          <w:sz w:val="24"/>
          <w:szCs w:val="24"/>
        </w:rPr>
        <w:t xml:space="preserve">Prijavitelj, odnosno potencijalni korisnik izravne dodjele, dostavom ispunjenog Obrasca 5. dokazuje da je njegov projekt usklađen s uvjetima koji su navedeni za svaki okolišni cilj, odnosno s načelom „ne nanosi bitnu štetu“. Također, prijavitelj, odnosno potencijalni korisnik izravne dodjele, osigurat će poštivanje načela ''ne nanosi bitnu štetu'' na način da će prilikom postupka dodjele sredstava </w:t>
      </w:r>
      <w:proofErr w:type="spellStart"/>
      <w:r w:rsidRPr="00EB3BBC">
        <w:rPr>
          <w:rFonts w:ascii="Times New Roman" w:hAnsi="Times New Roman" w:cs="Times New Roman"/>
          <w:sz w:val="24"/>
          <w:szCs w:val="24"/>
        </w:rPr>
        <w:t>po</w:t>
      </w:r>
      <w:r w:rsidR="00013BD5">
        <w:rPr>
          <w:rFonts w:ascii="Times New Roman" w:hAnsi="Times New Roman" w:cs="Times New Roman"/>
          <w:sz w:val="24"/>
          <w:szCs w:val="24"/>
        </w:rPr>
        <w:t>t</w:t>
      </w:r>
      <w:r w:rsidRPr="00EB3BBC">
        <w:rPr>
          <w:rFonts w:ascii="Times New Roman" w:hAnsi="Times New Roman" w:cs="Times New Roman"/>
          <w:sz w:val="24"/>
          <w:szCs w:val="24"/>
        </w:rPr>
        <w:t>korisnicima</w:t>
      </w:r>
      <w:proofErr w:type="spellEnd"/>
      <w:r w:rsidRPr="00EB3BBC">
        <w:rPr>
          <w:rFonts w:ascii="Times New Roman" w:hAnsi="Times New Roman" w:cs="Times New Roman"/>
          <w:sz w:val="24"/>
          <w:szCs w:val="24"/>
        </w:rPr>
        <w:t xml:space="preserve"> dostaviti Obrazac 5.a. koji će </w:t>
      </w:r>
      <w:proofErr w:type="spellStart"/>
      <w:r w:rsidRPr="00EB3BBC">
        <w:rPr>
          <w:rFonts w:ascii="Times New Roman" w:hAnsi="Times New Roman" w:cs="Times New Roman"/>
          <w:sz w:val="24"/>
          <w:szCs w:val="24"/>
        </w:rPr>
        <w:t>po</w:t>
      </w:r>
      <w:r w:rsidR="00013BD5">
        <w:rPr>
          <w:rFonts w:ascii="Times New Roman" w:hAnsi="Times New Roman" w:cs="Times New Roman"/>
          <w:sz w:val="24"/>
          <w:szCs w:val="24"/>
        </w:rPr>
        <w:t>t</w:t>
      </w:r>
      <w:r w:rsidRPr="00EB3BBC">
        <w:rPr>
          <w:rFonts w:ascii="Times New Roman" w:hAnsi="Times New Roman" w:cs="Times New Roman"/>
          <w:sz w:val="24"/>
          <w:szCs w:val="24"/>
        </w:rPr>
        <w:t>korisnici</w:t>
      </w:r>
      <w:proofErr w:type="spellEnd"/>
      <w:r w:rsidRPr="00EB3BBC">
        <w:rPr>
          <w:rFonts w:ascii="Times New Roman" w:hAnsi="Times New Roman" w:cs="Times New Roman"/>
          <w:sz w:val="24"/>
          <w:szCs w:val="24"/>
        </w:rPr>
        <w:t xml:space="preserve"> biti dužni ispuniti prilikom prijave projekata. </w:t>
      </w:r>
      <w:r w:rsidRPr="00EB3BBC">
        <w:rPr>
          <w:rFonts w:ascii="Times New Roman" w:hAnsi="Times New Roman"/>
          <w:sz w:val="24"/>
        </w:rPr>
        <w:t xml:space="preserve">Dostavom ispunjenog Obrasca 5.a. </w:t>
      </w:r>
      <w:proofErr w:type="spellStart"/>
      <w:r w:rsidRPr="00EB3BBC">
        <w:rPr>
          <w:rFonts w:ascii="Times New Roman" w:hAnsi="Times New Roman"/>
          <w:sz w:val="24"/>
        </w:rPr>
        <w:t>po</w:t>
      </w:r>
      <w:r w:rsidR="00013BD5">
        <w:rPr>
          <w:rFonts w:ascii="Times New Roman" w:hAnsi="Times New Roman"/>
          <w:sz w:val="24"/>
        </w:rPr>
        <w:t>t</w:t>
      </w:r>
      <w:r w:rsidRPr="00EB3BBC">
        <w:rPr>
          <w:rFonts w:ascii="Times New Roman" w:hAnsi="Times New Roman"/>
          <w:sz w:val="24"/>
        </w:rPr>
        <w:t>korisnici</w:t>
      </w:r>
      <w:proofErr w:type="spellEnd"/>
      <w:r w:rsidRPr="00EB3BBC">
        <w:rPr>
          <w:rFonts w:ascii="Times New Roman" w:hAnsi="Times New Roman"/>
          <w:sz w:val="24"/>
        </w:rPr>
        <w:t xml:space="preserve"> će </w:t>
      </w:r>
      <w:r w:rsidRPr="00EB3BBC">
        <w:rPr>
          <w:rFonts w:ascii="Times New Roman" w:hAnsi="Times New Roman" w:cs="Times New Roman"/>
          <w:sz w:val="24"/>
          <w:szCs w:val="24"/>
        </w:rPr>
        <w:t xml:space="preserve">dokazivati da je njihov projekt </w:t>
      </w:r>
      <w:r w:rsidRPr="00EB3BBC">
        <w:rPr>
          <w:rFonts w:ascii="Times New Roman" w:hAnsi="Times New Roman"/>
          <w:sz w:val="24"/>
        </w:rPr>
        <w:t xml:space="preserve">usklađen s navedenim načelom, odnosno da ne uključuje aktivnosti navedene u točki 2.7. te da je usklađen </w:t>
      </w:r>
      <w:r w:rsidRPr="00EB3BBC">
        <w:rPr>
          <w:rFonts w:ascii="Times New Roman" w:hAnsi="Times New Roman" w:cs="Times New Roman"/>
          <w:sz w:val="24"/>
          <w:szCs w:val="24"/>
        </w:rPr>
        <w:t>s nacionalnim i EU zakonodavstvom iz područja zaštite okoliša,</w:t>
      </w:r>
      <w:r w:rsidRPr="00EB3BBC">
        <w:rPr>
          <w:rFonts w:ascii="Times New Roman" w:hAnsi="Times New Roman"/>
          <w:sz w:val="24"/>
        </w:rPr>
        <w:t xml:space="preserve"> kao jedan od uvjeta za dodjelu bespovratnih sredstava. Prijavitelj, odnosno potencijalni korisnik izravne dodjele, obvezan je u postup</w:t>
      </w:r>
      <w:r>
        <w:rPr>
          <w:rFonts w:ascii="Times New Roman" w:hAnsi="Times New Roman"/>
          <w:sz w:val="24"/>
        </w:rPr>
        <w:t>ku dodjele dostaviti Obrazac 5.</w:t>
      </w:r>
      <w:r w:rsidRPr="00EB3BBC">
        <w:rPr>
          <w:rFonts w:ascii="Times New Roman" w:hAnsi="Times New Roman"/>
          <w:sz w:val="24"/>
        </w:rPr>
        <w:t xml:space="preserve">a. </w:t>
      </w:r>
      <w:proofErr w:type="spellStart"/>
      <w:r w:rsidRPr="00EB3BBC">
        <w:rPr>
          <w:rFonts w:ascii="Times New Roman" w:hAnsi="Times New Roman"/>
          <w:sz w:val="24"/>
        </w:rPr>
        <w:t>po</w:t>
      </w:r>
      <w:r w:rsidR="00013BD5">
        <w:rPr>
          <w:rFonts w:ascii="Times New Roman" w:hAnsi="Times New Roman"/>
          <w:sz w:val="24"/>
        </w:rPr>
        <w:t>t</w:t>
      </w:r>
      <w:r w:rsidRPr="00EB3BBC">
        <w:rPr>
          <w:rFonts w:ascii="Times New Roman" w:hAnsi="Times New Roman"/>
          <w:sz w:val="24"/>
        </w:rPr>
        <w:t>korisnicima</w:t>
      </w:r>
      <w:proofErr w:type="spellEnd"/>
      <w:r w:rsidRPr="00EB3BBC">
        <w:rPr>
          <w:rFonts w:ascii="Times New Roman" w:hAnsi="Times New Roman"/>
          <w:sz w:val="24"/>
        </w:rPr>
        <w:t xml:space="preserve"> što se, u sklopu prijave za izravnu dodjelu, dokazuje ispunjenom Izjavom prijavitelja (Obrazac 2.). </w:t>
      </w:r>
      <w:r w:rsidRPr="00DD63C7">
        <w:rPr>
          <w:rFonts w:ascii="Times New Roman" w:hAnsi="Times New Roman" w:cs="Times New Roman"/>
          <w:sz w:val="24"/>
          <w:szCs w:val="24"/>
        </w:rPr>
        <w:t xml:space="preserve">Više informacija o uvjetima dodjele sredstava prema </w:t>
      </w:r>
      <w:proofErr w:type="spellStart"/>
      <w:r w:rsidRPr="00DD63C7">
        <w:rPr>
          <w:rFonts w:ascii="Times New Roman" w:hAnsi="Times New Roman" w:cs="Times New Roman"/>
          <w:sz w:val="24"/>
          <w:szCs w:val="24"/>
        </w:rPr>
        <w:t>potkorisnicima</w:t>
      </w:r>
      <w:proofErr w:type="spellEnd"/>
      <w:r w:rsidRPr="00DD63C7">
        <w:rPr>
          <w:rFonts w:ascii="Times New Roman" w:hAnsi="Times New Roman" w:cs="Times New Roman"/>
          <w:sz w:val="24"/>
          <w:szCs w:val="24"/>
        </w:rPr>
        <w:t xml:space="preserve"> navedeno je u Prilogu 1.</w:t>
      </w:r>
    </w:p>
    <w:p w14:paraId="0D324103" w14:textId="77777777" w:rsidR="00D14E9F" w:rsidRDefault="00D14E9F" w:rsidP="00D14E9F">
      <w:pPr>
        <w:pStyle w:val="NoSpacing"/>
        <w:spacing w:after="120" w:line="276" w:lineRule="auto"/>
        <w:jc w:val="both"/>
        <w:rPr>
          <w:rFonts w:ascii="Times New Roman" w:hAnsi="Times New Roman" w:cs="Times New Roman"/>
          <w:sz w:val="24"/>
          <w:szCs w:val="24"/>
        </w:rPr>
      </w:pPr>
      <w:r>
        <w:rPr>
          <w:rFonts w:ascii="Times New Roman" w:hAnsi="Times New Roman" w:cs="Times New Roman"/>
          <w:sz w:val="24"/>
          <w:szCs w:val="24"/>
        </w:rPr>
        <w:t xml:space="preserve">Korisnik izravne dodjele je, po dodjeli sredstava </w:t>
      </w:r>
      <w:proofErr w:type="spellStart"/>
      <w:r>
        <w:rPr>
          <w:rFonts w:ascii="Times New Roman" w:hAnsi="Times New Roman" w:cs="Times New Roman"/>
          <w:sz w:val="24"/>
          <w:szCs w:val="24"/>
        </w:rPr>
        <w:t>potkorisnicima</w:t>
      </w:r>
      <w:proofErr w:type="spellEnd"/>
      <w:r>
        <w:rPr>
          <w:rFonts w:ascii="Times New Roman" w:hAnsi="Times New Roman" w:cs="Times New Roman"/>
          <w:sz w:val="24"/>
          <w:szCs w:val="24"/>
        </w:rPr>
        <w:t>, dužan pripremiti d</w:t>
      </w:r>
      <w:r w:rsidRPr="00ED12EA">
        <w:rPr>
          <w:rFonts w:ascii="Times New Roman" w:hAnsi="Times New Roman" w:cs="Times New Roman"/>
          <w:sz w:val="24"/>
          <w:szCs w:val="24"/>
        </w:rPr>
        <w:t xml:space="preserve">okument sažetka </w:t>
      </w:r>
      <w:r>
        <w:rPr>
          <w:rFonts w:ascii="Times New Roman" w:hAnsi="Times New Roman" w:cs="Times New Roman"/>
          <w:sz w:val="24"/>
          <w:szCs w:val="24"/>
        </w:rPr>
        <w:t>s obrazloženjem usklađenosti podržanih projekata s načelom „ne nanosi bitnu štetu“.</w:t>
      </w:r>
    </w:p>
    <w:p w14:paraId="5BF4CD74" w14:textId="20E72359" w:rsidR="00D14E9F" w:rsidRPr="000713B5" w:rsidRDefault="00D14E9F" w:rsidP="00D14E9F">
      <w:pPr>
        <w:pStyle w:val="NoSpacing"/>
        <w:spacing w:after="120" w:line="276" w:lineRule="auto"/>
        <w:jc w:val="both"/>
        <w:rPr>
          <w:rFonts w:ascii="Times New Roman" w:hAnsi="Times New Roman" w:cs="Times New Roman"/>
          <w:sz w:val="24"/>
          <w:szCs w:val="24"/>
        </w:rPr>
      </w:pPr>
      <w:r w:rsidRPr="000713B5">
        <w:rPr>
          <w:rFonts w:ascii="Times New Roman" w:hAnsi="Times New Roman" w:cs="Times New Roman"/>
          <w:sz w:val="24"/>
          <w:szCs w:val="24"/>
        </w:rPr>
        <w:t xml:space="preserve">Dokument sažetka, s kopijom službene dokumentacije u prilogu, će uključivati naznaku članaka </w:t>
      </w:r>
      <w:bookmarkStart w:id="143" w:name="_Hlk116333393"/>
      <w:r w:rsidR="008D5CE3">
        <w:rPr>
          <w:rFonts w:ascii="Times New Roman" w:hAnsi="Times New Roman" w:cs="Times New Roman"/>
          <w:sz w:val="24"/>
          <w:szCs w:val="24"/>
        </w:rPr>
        <w:t xml:space="preserve">uputa za prijavitelje i/ili drugih dijelova natječajne dokumentacije za </w:t>
      </w:r>
      <w:proofErr w:type="spellStart"/>
      <w:r w:rsidR="008D5CE3">
        <w:rPr>
          <w:rFonts w:ascii="Times New Roman" w:hAnsi="Times New Roman" w:cs="Times New Roman"/>
          <w:sz w:val="24"/>
          <w:szCs w:val="24"/>
        </w:rPr>
        <w:t>po</w:t>
      </w:r>
      <w:r w:rsidR="00B87E97">
        <w:rPr>
          <w:rFonts w:ascii="Times New Roman" w:hAnsi="Times New Roman" w:cs="Times New Roman"/>
          <w:sz w:val="24"/>
          <w:szCs w:val="24"/>
        </w:rPr>
        <w:t>t</w:t>
      </w:r>
      <w:r w:rsidR="008D5CE3">
        <w:rPr>
          <w:rFonts w:ascii="Times New Roman" w:hAnsi="Times New Roman" w:cs="Times New Roman"/>
          <w:sz w:val="24"/>
          <w:szCs w:val="24"/>
        </w:rPr>
        <w:t>korisnike</w:t>
      </w:r>
      <w:bookmarkEnd w:id="143"/>
      <w:proofErr w:type="spellEnd"/>
      <w:r w:rsidR="008D5CE3">
        <w:rPr>
          <w:rFonts w:ascii="Times New Roman" w:hAnsi="Times New Roman" w:cs="Times New Roman"/>
          <w:sz w:val="24"/>
          <w:szCs w:val="24"/>
        </w:rPr>
        <w:t xml:space="preserve"> </w:t>
      </w:r>
      <w:r w:rsidRPr="000713B5">
        <w:rPr>
          <w:rFonts w:ascii="Times New Roman" w:hAnsi="Times New Roman" w:cs="Times New Roman"/>
          <w:sz w:val="24"/>
          <w:szCs w:val="24"/>
        </w:rPr>
        <w:t>koji sadrže kriterije odabira u svrhu osiguravanja usklađenosti s načelom „ne nanosi bitnu štetu“. Dokumentu će biti priložen i tablični prikaz sa sljedećim informacijama za svaki projekt:</w:t>
      </w:r>
    </w:p>
    <w:p w14:paraId="597AD246" w14:textId="77777777" w:rsidR="00D14E9F" w:rsidRPr="00AC3049" w:rsidRDefault="00D14E9F" w:rsidP="00D14E9F">
      <w:pPr>
        <w:pStyle w:val="NoSpacing"/>
        <w:numPr>
          <w:ilvl w:val="0"/>
          <w:numId w:val="28"/>
        </w:numPr>
        <w:spacing w:after="120" w:line="276" w:lineRule="auto"/>
        <w:jc w:val="both"/>
        <w:rPr>
          <w:rFonts w:ascii="Times New Roman" w:hAnsi="Times New Roman" w:cs="Times New Roman"/>
          <w:sz w:val="24"/>
          <w:szCs w:val="24"/>
        </w:rPr>
      </w:pPr>
      <w:r w:rsidRPr="00AC3049">
        <w:rPr>
          <w:rFonts w:ascii="Times New Roman" w:hAnsi="Times New Roman" w:cs="Times New Roman"/>
          <w:sz w:val="24"/>
          <w:szCs w:val="24"/>
        </w:rPr>
        <w:t>službeni broj pojedinačne odluke o dodjeli</w:t>
      </w:r>
      <w:r>
        <w:rPr>
          <w:rFonts w:ascii="Times New Roman" w:hAnsi="Times New Roman" w:cs="Times New Roman"/>
          <w:sz w:val="24"/>
          <w:szCs w:val="24"/>
        </w:rPr>
        <w:t>;</w:t>
      </w:r>
    </w:p>
    <w:p w14:paraId="57E1C04A" w14:textId="77777777" w:rsidR="00D14E9F" w:rsidRPr="00AC3049" w:rsidRDefault="00D14E9F" w:rsidP="00D14E9F">
      <w:pPr>
        <w:pStyle w:val="NoSpacing"/>
        <w:numPr>
          <w:ilvl w:val="0"/>
          <w:numId w:val="28"/>
        </w:numPr>
        <w:spacing w:after="120" w:line="276" w:lineRule="auto"/>
        <w:jc w:val="both"/>
        <w:rPr>
          <w:rFonts w:ascii="Times New Roman" w:hAnsi="Times New Roman" w:cs="Times New Roman"/>
          <w:sz w:val="24"/>
          <w:szCs w:val="24"/>
        </w:rPr>
      </w:pPr>
      <w:r>
        <w:rPr>
          <w:rFonts w:ascii="Times New Roman" w:hAnsi="Times New Roman" w:cs="Times New Roman"/>
          <w:sz w:val="24"/>
          <w:szCs w:val="24"/>
        </w:rPr>
        <w:t>kratki opis projekta.</w:t>
      </w:r>
    </w:p>
    <w:p w14:paraId="0A9AB033" w14:textId="77777777" w:rsidR="00D14E9F" w:rsidRDefault="00D14E9F" w:rsidP="00D14E9F">
      <w:pPr>
        <w:pStyle w:val="NoSpacing"/>
        <w:spacing w:after="120" w:line="276" w:lineRule="auto"/>
        <w:jc w:val="both"/>
        <w:rPr>
          <w:rFonts w:ascii="Times New Roman" w:hAnsi="Times New Roman" w:cs="Times New Roman"/>
          <w:sz w:val="24"/>
          <w:szCs w:val="24"/>
        </w:rPr>
      </w:pPr>
    </w:p>
    <w:p w14:paraId="6B665BC8" w14:textId="77777777" w:rsidR="00D14E9F" w:rsidRDefault="00D14E9F" w:rsidP="00D14E9F">
      <w:pPr>
        <w:pStyle w:val="NoSpacing"/>
        <w:spacing w:after="120" w:line="276" w:lineRule="auto"/>
        <w:jc w:val="both"/>
        <w:rPr>
          <w:rFonts w:ascii="Times New Roman" w:hAnsi="Times New Roman" w:cs="Times New Roman"/>
          <w:sz w:val="24"/>
          <w:szCs w:val="24"/>
        </w:rPr>
      </w:pPr>
      <w:r w:rsidRPr="00AC3049">
        <w:rPr>
          <w:rFonts w:ascii="Times New Roman" w:hAnsi="Times New Roman" w:cs="Times New Roman"/>
          <w:sz w:val="24"/>
          <w:szCs w:val="24"/>
        </w:rPr>
        <w:t>Korisnik izravne dodjele u slučaju provođenja provjere uzrokovanjem biti će dužan za odabrane projekte dostaviti sljedeću dokumentaciju</w:t>
      </w:r>
      <w:r>
        <w:rPr>
          <w:rFonts w:ascii="Times New Roman" w:hAnsi="Times New Roman" w:cs="Times New Roman"/>
          <w:sz w:val="24"/>
          <w:szCs w:val="24"/>
        </w:rPr>
        <w:t xml:space="preserve"> ili informaciju:</w:t>
      </w:r>
    </w:p>
    <w:p w14:paraId="50DBFDE4" w14:textId="77777777" w:rsidR="00D14E9F" w:rsidRDefault="00D14E9F" w:rsidP="00D14E9F">
      <w:pPr>
        <w:pStyle w:val="NoSpacing"/>
        <w:numPr>
          <w:ilvl w:val="0"/>
          <w:numId w:val="23"/>
        </w:numPr>
        <w:spacing w:after="120" w:line="276" w:lineRule="auto"/>
        <w:jc w:val="both"/>
        <w:rPr>
          <w:rFonts w:ascii="Times New Roman" w:hAnsi="Times New Roman" w:cs="Times New Roman"/>
          <w:sz w:val="24"/>
          <w:szCs w:val="24"/>
        </w:rPr>
      </w:pPr>
      <w:r w:rsidRPr="00ED12EA">
        <w:rPr>
          <w:rFonts w:ascii="Times New Roman" w:hAnsi="Times New Roman" w:cs="Times New Roman"/>
          <w:sz w:val="24"/>
          <w:szCs w:val="24"/>
        </w:rPr>
        <w:t>Kopija obavijesti o dodjeli bespovratnih sredstava</w:t>
      </w:r>
      <w:r>
        <w:rPr>
          <w:rFonts w:ascii="Times New Roman" w:hAnsi="Times New Roman" w:cs="Times New Roman"/>
          <w:sz w:val="24"/>
          <w:szCs w:val="24"/>
        </w:rPr>
        <w:t>;</w:t>
      </w:r>
    </w:p>
    <w:p w14:paraId="22A805F2" w14:textId="77777777" w:rsidR="00D14E9F" w:rsidRDefault="00D14E9F" w:rsidP="00D14E9F">
      <w:pPr>
        <w:pStyle w:val="NoSpacing"/>
        <w:numPr>
          <w:ilvl w:val="0"/>
          <w:numId w:val="23"/>
        </w:numPr>
        <w:spacing w:after="120" w:line="276" w:lineRule="auto"/>
        <w:jc w:val="both"/>
        <w:rPr>
          <w:rFonts w:ascii="Times New Roman" w:hAnsi="Times New Roman" w:cs="Times New Roman"/>
          <w:sz w:val="24"/>
          <w:szCs w:val="24"/>
        </w:rPr>
      </w:pPr>
      <w:r>
        <w:rPr>
          <w:rFonts w:ascii="Times New Roman" w:hAnsi="Times New Roman" w:cs="Times New Roman"/>
          <w:sz w:val="24"/>
          <w:szCs w:val="24"/>
        </w:rPr>
        <w:t>Naziv</w:t>
      </w:r>
      <w:r w:rsidRPr="00C623ED">
        <w:rPr>
          <w:rFonts w:ascii="Times New Roman" w:hAnsi="Times New Roman" w:cs="Times New Roman"/>
          <w:sz w:val="24"/>
          <w:szCs w:val="24"/>
        </w:rPr>
        <w:t xml:space="preserve"> subjekta, organizacije, </w:t>
      </w:r>
      <w:r>
        <w:rPr>
          <w:rFonts w:ascii="Times New Roman" w:hAnsi="Times New Roman" w:cs="Times New Roman"/>
          <w:sz w:val="24"/>
          <w:szCs w:val="24"/>
        </w:rPr>
        <w:t xml:space="preserve">ili </w:t>
      </w:r>
      <w:r w:rsidRPr="00C623ED">
        <w:rPr>
          <w:rFonts w:ascii="Times New Roman" w:hAnsi="Times New Roman" w:cs="Times New Roman"/>
          <w:sz w:val="24"/>
          <w:szCs w:val="24"/>
        </w:rPr>
        <w:t>tvrtke u kojoj će mladi istraživač raditi</w:t>
      </w:r>
      <w:r>
        <w:rPr>
          <w:rFonts w:ascii="Times New Roman" w:hAnsi="Times New Roman" w:cs="Times New Roman"/>
          <w:sz w:val="24"/>
          <w:szCs w:val="24"/>
        </w:rPr>
        <w:t>;</w:t>
      </w:r>
    </w:p>
    <w:p w14:paraId="22F8E0E5" w14:textId="77777777" w:rsidR="00D14E9F" w:rsidRDefault="00D14E9F" w:rsidP="00D14E9F">
      <w:pPr>
        <w:pStyle w:val="NoSpacing"/>
        <w:numPr>
          <w:ilvl w:val="0"/>
          <w:numId w:val="23"/>
        </w:numPr>
        <w:spacing w:after="120" w:line="276" w:lineRule="auto"/>
        <w:jc w:val="both"/>
        <w:rPr>
          <w:rFonts w:ascii="Times New Roman" w:hAnsi="Times New Roman" w:cs="Times New Roman"/>
          <w:sz w:val="24"/>
          <w:szCs w:val="24"/>
        </w:rPr>
      </w:pPr>
      <w:r>
        <w:rPr>
          <w:rFonts w:ascii="Times New Roman" w:hAnsi="Times New Roman" w:cs="Times New Roman"/>
          <w:sz w:val="24"/>
          <w:szCs w:val="24"/>
        </w:rPr>
        <w:t>Opće</w:t>
      </w:r>
      <w:r w:rsidRPr="00C623ED">
        <w:rPr>
          <w:rFonts w:ascii="Times New Roman" w:hAnsi="Times New Roman" w:cs="Times New Roman"/>
          <w:sz w:val="24"/>
          <w:szCs w:val="24"/>
        </w:rPr>
        <w:t xml:space="preserve"> područj</w:t>
      </w:r>
      <w:r>
        <w:rPr>
          <w:rFonts w:ascii="Times New Roman" w:hAnsi="Times New Roman" w:cs="Times New Roman"/>
          <w:sz w:val="24"/>
          <w:szCs w:val="24"/>
        </w:rPr>
        <w:t>e istraživanja, razvoja i inovacija</w:t>
      </w:r>
      <w:r w:rsidRPr="00C623ED">
        <w:rPr>
          <w:rFonts w:ascii="Times New Roman" w:hAnsi="Times New Roman" w:cs="Times New Roman"/>
          <w:sz w:val="24"/>
          <w:szCs w:val="24"/>
        </w:rPr>
        <w:t xml:space="preserve"> u kojem radi mladi istraživač</w:t>
      </w:r>
      <w:r>
        <w:rPr>
          <w:rFonts w:ascii="Times New Roman" w:hAnsi="Times New Roman" w:cs="Times New Roman"/>
          <w:sz w:val="24"/>
          <w:szCs w:val="24"/>
        </w:rPr>
        <w:t>;</w:t>
      </w:r>
    </w:p>
    <w:p w14:paraId="40D86BB6" w14:textId="77777777" w:rsidR="00D14E9F" w:rsidRDefault="00D14E9F" w:rsidP="00D14E9F">
      <w:pPr>
        <w:pStyle w:val="NoSpacing"/>
        <w:numPr>
          <w:ilvl w:val="0"/>
          <w:numId w:val="23"/>
        </w:numPr>
        <w:spacing w:after="120" w:line="276" w:lineRule="auto"/>
        <w:jc w:val="both"/>
        <w:rPr>
          <w:rFonts w:ascii="Times New Roman" w:hAnsi="Times New Roman" w:cs="Times New Roman"/>
          <w:sz w:val="24"/>
          <w:szCs w:val="24"/>
        </w:rPr>
      </w:pPr>
      <w:r w:rsidRPr="00ED12EA">
        <w:rPr>
          <w:rFonts w:ascii="Times New Roman" w:hAnsi="Times New Roman" w:cs="Times New Roman"/>
          <w:sz w:val="24"/>
          <w:szCs w:val="24"/>
        </w:rPr>
        <w:t xml:space="preserve">Izvod relevantnih dijelova </w:t>
      </w:r>
      <w:r>
        <w:rPr>
          <w:rFonts w:ascii="Times New Roman" w:hAnsi="Times New Roman" w:cs="Times New Roman"/>
          <w:sz w:val="24"/>
          <w:szCs w:val="24"/>
        </w:rPr>
        <w:t xml:space="preserve">tehničke </w:t>
      </w:r>
      <w:r w:rsidRPr="00ED12EA">
        <w:rPr>
          <w:rFonts w:ascii="Times New Roman" w:hAnsi="Times New Roman" w:cs="Times New Roman"/>
          <w:sz w:val="24"/>
          <w:szCs w:val="24"/>
        </w:rPr>
        <w:t xml:space="preserve">specifikacije projekta, </w:t>
      </w:r>
      <w:r>
        <w:rPr>
          <w:rFonts w:ascii="Times New Roman" w:hAnsi="Times New Roman" w:cs="Times New Roman"/>
          <w:sz w:val="24"/>
          <w:szCs w:val="24"/>
        </w:rPr>
        <w:t xml:space="preserve">u svrhu dokazivanja usklađenosti </w:t>
      </w:r>
      <w:r w:rsidRPr="00ED12EA">
        <w:rPr>
          <w:rFonts w:ascii="Times New Roman" w:hAnsi="Times New Roman" w:cs="Times New Roman"/>
          <w:sz w:val="24"/>
          <w:szCs w:val="24"/>
        </w:rPr>
        <w:t>s opisom cilja i ulaganja</w:t>
      </w:r>
      <w:r>
        <w:rPr>
          <w:rFonts w:ascii="Times New Roman" w:hAnsi="Times New Roman" w:cs="Times New Roman"/>
          <w:sz w:val="24"/>
          <w:szCs w:val="24"/>
        </w:rPr>
        <w:t>;</w:t>
      </w:r>
    </w:p>
    <w:p w14:paraId="49A8F9A3" w14:textId="77777777" w:rsidR="00D14E9F" w:rsidRPr="00ED12EA" w:rsidRDefault="00D14E9F" w:rsidP="00D14E9F">
      <w:pPr>
        <w:pStyle w:val="NoSpacing"/>
        <w:numPr>
          <w:ilvl w:val="0"/>
          <w:numId w:val="23"/>
        </w:numPr>
        <w:spacing w:after="120" w:line="276" w:lineRule="auto"/>
        <w:jc w:val="both"/>
        <w:rPr>
          <w:rFonts w:ascii="Times New Roman" w:hAnsi="Times New Roman" w:cs="Times New Roman"/>
          <w:sz w:val="24"/>
          <w:szCs w:val="24"/>
        </w:rPr>
      </w:pPr>
      <w:r w:rsidRPr="00ED12EA">
        <w:rPr>
          <w:rFonts w:ascii="Times New Roman" w:hAnsi="Times New Roman" w:cs="Times New Roman"/>
          <w:sz w:val="24"/>
          <w:szCs w:val="24"/>
        </w:rPr>
        <w:t>Opis glavnih ciljeva i očekiva</w:t>
      </w:r>
      <w:r>
        <w:rPr>
          <w:rFonts w:ascii="Times New Roman" w:hAnsi="Times New Roman" w:cs="Times New Roman"/>
          <w:sz w:val="24"/>
          <w:szCs w:val="24"/>
        </w:rPr>
        <w:t>nih rezultata</w:t>
      </w:r>
      <w:r w:rsidRPr="00ED12EA">
        <w:rPr>
          <w:rFonts w:ascii="Times New Roman" w:hAnsi="Times New Roman" w:cs="Times New Roman"/>
          <w:sz w:val="24"/>
          <w:szCs w:val="24"/>
        </w:rPr>
        <w:t xml:space="preserve"> projekta</w:t>
      </w:r>
      <w:r>
        <w:rPr>
          <w:rFonts w:ascii="Times New Roman" w:hAnsi="Times New Roman" w:cs="Times New Roman"/>
          <w:sz w:val="24"/>
          <w:szCs w:val="24"/>
        </w:rPr>
        <w:t>.</w:t>
      </w:r>
    </w:p>
    <w:p w14:paraId="3EE0F7F8" w14:textId="77777777" w:rsidR="00E54028" w:rsidRDefault="00E54028" w:rsidP="00E379E3">
      <w:pPr>
        <w:spacing w:after="120"/>
        <w:jc w:val="both"/>
        <w:rPr>
          <w:rFonts w:ascii="Times New Roman" w:hAnsi="Times New Roman" w:cs="Times New Roman"/>
          <w:sz w:val="24"/>
          <w:szCs w:val="24"/>
        </w:rPr>
      </w:pPr>
    </w:p>
    <w:p w14:paraId="6C40364D" w14:textId="739C5C87" w:rsidR="00DF4353" w:rsidRDefault="00DF4353" w:rsidP="00677A1B">
      <w:pPr>
        <w:pStyle w:val="Heading1"/>
      </w:pPr>
      <w:bookmarkStart w:id="144" w:name="_Toc103081419"/>
      <w:bookmarkStart w:id="145" w:name="_Toc98071371"/>
      <w:bookmarkStart w:id="146" w:name="_Toc98071431"/>
      <w:bookmarkStart w:id="147" w:name="_Toc98071372"/>
      <w:bookmarkStart w:id="148" w:name="_Toc98071432"/>
      <w:bookmarkStart w:id="149" w:name="_Toc97916961"/>
      <w:bookmarkStart w:id="150" w:name="_Toc120711125"/>
      <w:bookmarkEnd w:id="144"/>
      <w:bookmarkEnd w:id="145"/>
      <w:bookmarkEnd w:id="146"/>
      <w:bookmarkEnd w:id="147"/>
      <w:bookmarkEnd w:id="148"/>
      <w:r w:rsidRPr="00A13BB8">
        <w:t>Kako se prijaviti</w:t>
      </w:r>
      <w:bookmarkEnd w:id="149"/>
      <w:bookmarkEnd w:id="150"/>
    </w:p>
    <w:p w14:paraId="50969410" w14:textId="77777777" w:rsidR="00A834A6" w:rsidRPr="00A834A6" w:rsidRDefault="00A834A6" w:rsidP="00A834A6">
      <w:pPr>
        <w:rPr>
          <w:lang w:val="hr"/>
        </w:rPr>
      </w:pPr>
      <w:bookmarkStart w:id="151" w:name="_Toc2260434"/>
    </w:p>
    <w:p w14:paraId="64A606D1" w14:textId="297AEA77" w:rsidR="00391505" w:rsidRPr="00A13BB8" w:rsidRDefault="00E53F0E" w:rsidP="00677A1B">
      <w:pPr>
        <w:pStyle w:val="Heading2"/>
      </w:pPr>
      <w:bookmarkStart w:id="152" w:name="_Toc97916962"/>
      <w:bookmarkStart w:id="153" w:name="_Toc120711126"/>
      <w:bookmarkEnd w:id="151"/>
      <w:r w:rsidRPr="00A13BB8">
        <w:t>Projektni prijedlog</w:t>
      </w:r>
      <w:bookmarkEnd w:id="152"/>
      <w:bookmarkEnd w:id="153"/>
    </w:p>
    <w:p w14:paraId="50320382" w14:textId="77777777" w:rsidR="00715199" w:rsidRPr="00A13BB8" w:rsidRDefault="00715199" w:rsidP="00B45798">
      <w:pPr>
        <w:spacing w:after="120"/>
        <w:rPr>
          <w:rFonts w:ascii="Times New Roman" w:hAnsi="Times New Roman" w:cs="Times New Roman"/>
        </w:rPr>
      </w:pPr>
    </w:p>
    <w:p w14:paraId="6795763A" w14:textId="550AA432" w:rsidR="005C2D88" w:rsidRPr="002B2193" w:rsidRDefault="005C2D88" w:rsidP="005C2D88">
      <w:pPr>
        <w:pStyle w:val="NoSpacing"/>
        <w:spacing w:after="120" w:line="276" w:lineRule="auto"/>
        <w:jc w:val="both"/>
        <w:rPr>
          <w:rFonts w:ascii="Times New Roman" w:hAnsi="Times New Roman" w:cs="Times New Roman"/>
          <w:i/>
          <w:iCs/>
          <w:sz w:val="24"/>
          <w:szCs w:val="24"/>
        </w:rPr>
      </w:pPr>
      <w:bookmarkStart w:id="154" w:name="_Hlk43408964"/>
      <w:r w:rsidRPr="002B2193">
        <w:rPr>
          <w:rFonts w:ascii="Times New Roman" w:eastAsia="Calibri" w:hAnsi="Times New Roman" w:cs="Times New Roman"/>
          <w:color w:val="000000" w:themeColor="text1"/>
          <w:sz w:val="24"/>
          <w:szCs w:val="24"/>
        </w:rPr>
        <w:t xml:space="preserve">Projektni prijedlog predaje se na temelju ovih Uputa, koristeći obrasce koji su sastavni dio ovog Poziva. Projektni prijedlog, odnosno sva dokumentacija tražena ovim Uputama izrađuje se na hrvatskom jeziku i latiničnom pismu. </w:t>
      </w:r>
      <w:r w:rsidR="002244D4" w:rsidRPr="002244D4">
        <w:rPr>
          <w:rFonts w:ascii="Times New Roman" w:eastAsia="Calibri" w:hAnsi="Times New Roman" w:cs="Times New Roman"/>
          <w:color w:val="000000" w:themeColor="text1"/>
          <w:sz w:val="24"/>
          <w:szCs w:val="24"/>
        </w:rPr>
        <w:t>Dokumentacija izdana od strane nadležnih tijela drugih država mora biti prevedena na hrvatski jezik te ovjerena od strane sudskog tumača.</w:t>
      </w:r>
    </w:p>
    <w:p w14:paraId="6BE58FDF" w14:textId="592A28D1" w:rsidR="005C2D88" w:rsidRPr="002B2193" w:rsidRDefault="005C2D88" w:rsidP="005C2D88">
      <w:pPr>
        <w:pStyle w:val="NoSpacing"/>
        <w:spacing w:after="120" w:line="276" w:lineRule="auto"/>
        <w:jc w:val="both"/>
        <w:rPr>
          <w:rFonts w:ascii="Times New Roman" w:hAnsi="Times New Roman" w:cs="Times New Roman"/>
          <w:sz w:val="24"/>
          <w:szCs w:val="24"/>
        </w:rPr>
      </w:pPr>
      <w:r w:rsidRPr="002B2193">
        <w:rPr>
          <w:rFonts w:ascii="Times New Roman" w:hAnsi="Times New Roman" w:cs="Times New Roman"/>
          <w:sz w:val="24"/>
          <w:szCs w:val="24"/>
        </w:rPr>
        <w:t>Projektni prijedlog se podnosi</w:t>
      </w:r>
      <w:r>
        <w:rPr>
          <w:rFonts w:ascii="Times New Roman" w:hAnsi="Times New Roman" w:cs="Times New Roman"/>
          <w:sz w:val="24"/>
          <w:szCs w:val="24"/>
        </w:rPr>
        <w:t xml:space="preserve"> Ministarstvu</w:t>
      </w:r>
      <w:r w:rsidRPr="005B1103">
        <w:rPr>
          <w:rFonts w:ascii="Times New Roman" w:hAnsi="Times New Roman"/>
          <w:sz w:val="24"/>
        </w:rPr>
        <w:t xml:space="preserve"> znanosti i obrazovanja</w:t>
      </w:r>
      <w:r w:rsidR="008D5CE3">
        <w:rPr>
          <w:rFonts w:ascii="Times New Roman" w:hAnsi="Times New Roman"/>
          <w:sz w:val="24"/>
        </w:rPr>
        <w:t xml:space="preserve"> </w:t>
      </w:r>
      <w:r w:rsidRPr="002B2193">
        <w:rPr>
          <w:rFonts w:ascii="Times New Roman" w:hAnsi="Times New Roman" w:cs="Times New Roman"/>
          <w:sz w:val="24"/>
          <w:szCs w:val="24"/>
        </w:rPr>
        <w:t>putem</w:t>
      </w:r>
      <w:r w:rsidRPr="002B2193">
        <w:rPr>
          <w:rFonts w:ascii="Times New Roman" w:hAnsi="Times New Roman" w:cs="Times New Roman"/>
        </w:rPr>
        <w:t xml:space="preserve"> </w:t>
      </w:r>
      <w:r w:rsidRPr="002B2193">
        <w:rPr>
          <w:rFonts w:ascii="Times New Roman" w:hAnsi="Times New Roman" w:cs="Times New Roman"/>
          <w:sz w:val="24"/>
          <w:szCs w:val="24"/>
        </w:rPr>
        <w:t xml:space="preserve">sustava </w:t>
      </w:r>
      <w:proofErr w:type="spellStart"/>
      <w:r w:rsidRPr="002B2193">
        <w:rPr>
          <w:rFonts w:ascii="Times New Roman" w:hAnsi="Times New Roman" w:cs="Times New Roman"/>
          <w:sz w:val="24"/>
          <w:szCs w:val="24"/>
        </w:rPr>
        <w:t>eNPOO</w:t>
      </w:r>
      <w:proofErr w:type="spellEnd"/>
      <w:r w:rsidRPr="002B2193">
        <w:rPr>
          <w:rFonts w:ascii="Times New Roman" w:hAnsi="Times New Roman" w:cs="Times New Roman"/>
          <w:sz w:val="24"/>
          <w:szCs w:val="24"/>
        </w:rPr>
        <w:t xml:space="preserve"> (u daljnjem tekstu: Sustav) u elektroničkom obliku.</w:t>
      </w:r>
    </w:p>
    <w:p w14:paraId="01CE5548" w14:textId="40A4A76D" w:rsidR="009A608E" w:rsidRDefault="005C2D88" w:rsidP="00B45798">
      <w:pPr>
        <w:pStyle w:val="NoSpacing"/>
        <w:spacing w:after="120" w:line="276" w:lineRule="auto"/>
        <w:jc w:val="both"/>
        <w:rPr>
          <w:rFonts w:ascii="Times New Roman" w:hAnsi="Times New Roman" w:cs="Times New Roman"/>
          <w:sz w:val="24"/>
          <w:szCs w:val="24"/>
        </w:rPr>
      </w:pPr>
      <w:r w:rsidRPr="002B2193">
        <w:rPr>
          <w:rFonts w:ascii="Times New Roman" w:hAnsi="Times New Roman" w:cs="Times New Roman"/>
          <w:sz w:val="24"/>
          <w:szCs w:val="24"/>
        </w:rPr>
        <w:t xml:space="preserve">Projektni prijedlog sadržava sljedeće dokumente u </w:t>
      </w:r>
      <w:r w:rsidR="008D5CE3">
        <w:rPr>
          <w:rFonts w:ascii="Times New Roman" w:hAnsi="Times New Roman" w:cs="Times New Roman"/>
          <w:sz w:val="24"/>
          <w:szCs w:val="24"/>
        </w:rPr>
        <w:t>elektroničkom</w:t>
      </w:r>
      <w:r w:rsidR="008D5CE3" w:rsidRPr="002B2193">
        <w:rPr>
          <w:rFonts w:ascii="Times New Roman" w:hAnsi="Times New Roman" w:cs="Times New Roman"/>
          <w:sz w:val="24"/>
          <w:szCs w:val="24"/>
        </w:rPr>
        <w:t xml:space="preserve"> </w:t>
      </w:r>
      <w:r w:rsidRPr="002B2193">
        <w:rPr>
          <w:rFonts w:ascii="Times New Roman" w:hAnsi="Times New Roman" w:cs="Times New Roman"/>
          <w:sz w:val="24"/>
          <w:szCs w:val="24"/>
        </w:rPr>
        <w:t>formatu:</w:t>
      </w:r>
      <w:bookmarkEnd w:id="154"/>
    </w:p>
    <w:p w14:paraId="43C49E77" w14:textId="77777777" w:rsidR="007833D3" w:rsidRPr="00B45798" w:rsidRDefault="007833D3" w:rsidP="00B45798">
      <w:pPr>
        <w:pStyle w:val="NoSpacing"/>
        <w:spacing w:after="120" w:line="276" w:lineRule="auto"/>
        <w:jc w:val="both"/>
        <w:rPr>
          <w:rFonts w:ascii="Times New Roman" w:hAnsi="Times New Roman" w:cs="Times New Roman"/>
          <w:sz w:val="24"/>
          <w:szCs w:val="24"/>
        </w:rPr>
      </w:pPr>
    </w:p>
    <w:p w14:paraId="1FE801FD" w14:textId="7E91CFE6" w:rsidR="007833D3" w:rsidRDefault="007833D3" w:rsidP="007833D3">
      <w:pPr>
        <w:pStyle w:val="Caption"/>
        <w:keepNext/>
      </w:pPr>
      <w:r w:rsidRPr="002B3B23">
        <w:t xml:space="preserve">Tablica </w:t>
      </w:r>
      <w:r w:rsidR="00C06433">
        <w:rPr>
          <w:noProof/>
        </w:rPr>
        <w:fldChar w:fldCharType="begin"/>
      </w:r>
      <w:r w:rsidR="00C06433">
        <w:rPr>
          <w:noProof/>
        </w:rPr>
        <w:instrText xml:space="preserve"> SEQ Tablica \* ARABIC </w:instrText>
      </w:r>
      <w:r w:rsidR="00C06433">
        <w:rPr>
          <w:noProof/>
        </w:rPr>
        <w:fldChar w:fldCharType="separate"/>
      </w:r>
      <w:r w:rsidR="00571F4F">
        <w:rPr>
          <w:noProof/>
        </w:rPr>
        <w:t>2</w:t>
      </w:r>
      <w:r w:rsidR="00C06433">
        <w:rPr>
          <w:noProof/>
        </w:rPr>
        <w:fldChar w:fldCharType="end"/>
      </w:r>
      <w:r w:rsidRPr="002B3B23">
        <w:t>. Dokumentacija koju je potrebno priložiti u okviru projektnog prijedloga</w:t>
      </w:r>
    </w:p>
    <w:tbl>
      <w:tblPr>
        <w:tblStyle w:val="TableGrid"/>
        <w:tblW w:w="9072" w:type="dxa"/>
        <w:tblInd w:w="108" w:type="dxa"/>
        <w:tblLayout w:type="fixed"/>
        <w:tblLook w:val="04A0" w:firstRow="1" w:lastRow="0" w:firstColumn="1" w:lastColumn="0" w:noHBand="0" w:noVBand="1"/>
      </w:tblPr>
      <w:tblGrid>
        <w:gridCol w:w="3431"/>
        <w:gridCol w:w="1276"/>
        <w:gridCol w:w="4365"/>
      </w:tblGrid>
      <w:tr w:rsidR="009A608E" w:rsidRPr="00A13BB8" w14:paraId="6AF9C6AA" w14:textId="77777777" w:rsidTr="00590A0C">
        <w:trPr>
          <w:trHeight w:val="572"/>
        </w:trPr>
        <w:tc>
          <w:tcPr>
            <w:tcW w:w="3431" w:type="dxa"/>
            <w:shd w:val="clear" w:color="auto" w:fill="D6F8D7"/>
            <w:vAlign w:val="center"/>
          </w:tcPr>
          <w:p w14:paraId="5C4F1587" w14:textId="27E21C75" w:rsidR="009A608E" w:rsidRPr="00A13BB8" w:rsidRDefault="009A608E" w:rsidP="00590A0C">
            <w:pPr>
              <w:tabs>
                <w:tab w:val="center" w:pos="4536"/>
                <w:tab w:val="right" w:pos="9072"/>
              </w:tabs>
              <w:spacing w:after="0"/>
              <w:rPr>
                <w:rFonts w:ascii="Times New Roman" w:hAnsi="Times New Roman" w:cs="Times New Roman"/>
                <w:sz w:val="20"/>
                <w:szCs w:val="20"/>
              </w:rPr>
            </w:pPr>
            <w:r w:rsidRPr="00A13BB8">
              <w:rPr>
                <w:rFonts w:ascii="Times New Roman" w:hAnsi="Times New Roman" w:cs="Times New Roman"/>
                <w:sz w:val="20"/>
                <w:szCs w:val="20"/>
              </w:rPr>
              <w:t>Dokument</w:t>
            </w:r>
          </w:p>
        </w:tc>
        <w:tc>
          <w:tcPr>
            <w:tcW w:w="1276" w:type="dxa"/>
            <w:shd w:val="clear" w:color="auto" w:fill="D6F8D7"/>
            <w:vAlign w:val="center"/>
          </w:tcPr>
          <w:p w14:paraId="6E46B97F" w14:textId="286A85A7" w:rsidR="00590A0C" w:rsidRDefault="009A608E" w:rsidP="00590A0C">
            <w:pPr>
              <w:spacing w:after="0"/>
              <w:rPr>
                <w:rFonts w:ascii="Times New Roman" w:hAnsi="Times New Roman" w:cs="Times New Roman"/>
                <w:sz w:val="20"/>
                <w:szCs w:val="20"/>
              </w:rPr>
            </w:pPr>
            <w:r w:rsidRPr="00A13BB8">
              <w:rPr>
                <w:rFonts w:ascii="Times New Roman" w:hAnsi="Times New Roman" w:cs="Times New Roman"/>
                <w:sz w:val="20"/>
                <w:szCs w:val="20"/>
              </w:rPr>
              <w:t>Obvezno</w:t>
            </w:r>
          </w:p>
          <w:p w14:paraId="6789C7D9" w14:textId="5DA06B71" w:rsidR="009A608E" w:rsidRPr="00A13BB8" w:rsidRDefault="009A608E" w:rsidP="00590A0C">
            <w:pPr>
              <w:spacing w:after="0"/>
              <w:rPr>
                <w:rFonts w:ascii="Times New Roman" w:hAnsi="Times New Roman" w:cs="Times New Roman"/>
                <w:sz w:val="20"/>
                <w:szCs w:val="20"/>
              </w:rPr>
            </w:pPr>
            <w:r w:rsidRPr="00A13BB8">
              <w:rPr>
                <w:rFonts w:ascii="Times New Roman" w:hAnsi="Times New Roman" w:cs="Times New Roman"/>
                <w:sz w:val="20"/>
                <w:szCs w:val="20"/>
              </w:rPr>
              <w:t>(da ili ne)</w:t>
            </w:r>
          </w:p>
        </w:tc>
        <w:tc>
          <w:tcPr>
            <w:tcW w:w="4365" w:type="dxa"/>
            <w:shd w:val="clear" w:color="auto" w:fill="D6F8D7"/>
            <w:vAlign w:val="center"/>
          </w:tcPr>
          <w:p w14:paraId="35FDF702" w14:textId="77777777" w:rsidR="009A608E" w:rsidRPr="00A13BB8" w:rsidRDefault="009A608E" w:rsidP="00590A0C">
            <w:pPr>
              <w:tabs>
                <w:tab w:val="center" w:pos="4536"/>
                <w:tab w:val="right" w:pos="9072"/>
              </w:tabs>
              <w:spacing w:after="0"/>
              <w:rPr>
                <w:rFonts w:ascii="Times New Roman" w:hAnsi="Times New Roman" w:cs="Times New Roman"/>
                <w:sz w:val="20"/>
                <w:szCs w:val="20"/>
              </w:rPr>
            </w:pPr>
            <w:r w:rsidRPr="00A13BB8">
              <w:rPr>
                <w:rFonts w:ascii="Times New Roman" w:hAnsi="Times New Roman" w:cs="Times New Roman"/>
                <w:sz w:val="20"/>
                <w:szCs w:val="20"/>
              </w:rPr>
              <w:t>Referenca</w:t>
            </w:r>
          </w:p>
        </w:tc>
      </w:tr>
      <w:tr w:rsidR="009A608E" w:rsidRPr="00A13BB8" w14:paraId="356F3180" w14:textId="77777777" w:rsidTr="00590A0C">
        <w:tc>
          <w:tcPr>
            <w:tcW w:w="3431" w:type="dxa"/>
            <w:vAlign w:val="center"/>
          </w:tcPr>
          <w:p w14:paraId="0B4757C7" w14:textId="7BB0C6AC" w:rsidR="009A608E" w:rsidRPr="00A13BB8" w:rsidRDefault="00F213CF" w:rsidP="00590A0C">
            <w:pPr>
              <w:spacing w:after="0"/>
              <w:rPr>
                <w:rFonts w:ascii="Times New Roman" w:hAnsi="Times New Roman" w:cs="Times New Roman"/>
                <w:sz w:val="20"/>
                <w:szCs w:val="20"/>
              </w:rPr>
            </w:pPr>
            <w:r w:rsidRPr="00A13BB8">
              <w:rPr>
                <w:rFonts w:ascii="Times New Roman" w:hAnsi="Times New Roman" w:cs="Times New Roman"/>
                <w:sz w:val="20"/>
                <w:szCs w:val="20"/>
              </w:rPr>
              <w:t>Prijavni obrazac</w:t>
            </w:r>
            <w:r w:rsidRPr="00A13BB8">
              <w:rPr>
                <w:rStyle w:val="FootnoteReference"/>
                <w:rFonts w:ascii="Times New Roman" w:hAnsi="Times New Roman" w:cs="Times New Roman"/>
                <w:sz w:val="20"/>
                <w:szCs w:val="20"/>
              </w:rPr>
              <w:footnoteReference w:id="8"/>
            </w:r>
            <w:r w:rsidR="00296AC0">
              <w:rPr>
                <w:rFonts w:ascii="Times New Roman" w:hAnsi="Times New Roman" w:cs="Times New Roman"/>
                <w:sz w:val="20"/>
                <w:szCs w:val="20"/>
              </w:rPr>
              <w:t xml:space="preserve"> </w:t>
            </w:r>
          </w:p>
        </w:tc>
        <w:tc>
          <w:tcPr>
            <w:tcW w:w="1276" w:type="dxa"/>
            <w:vAlign w:val="center"/>
          </w:tcPr>
          <w:p w14:paraId="4AFF360C" w14:textId="4760A079" w:rsidR="009A608E" w:rsidRPr="00A13BB8" w:rsidRDefault="00F213CF" w:rsidP="00590A0C">
            <w:pPr>
              <w:spacing w:after="0"/>
              <w:rPr>
                <w:rFonts w:ascii="Times New Roman" w:hAnsi="Times New Roman" w:cs="Times New Roman"/>
                <w:sz w:val="20"/>
                <w:szCs w:val="20"/>
              </w:rPr>
            </w:pPr>
            <w:r w:rsidRPr="00A13BB8">
              <w:rPr>
                <w:rFonts w:ascii="Times New Roman" w:hAnsi="Times New Roman" w:cs="Times New Roman"/>
                <w:sz w:val="20"/>
                <w:szCs w:val="20"/>
              </w:rPr>
              <w:t>DA</w:t>
            </w:r>
          </w:p>
        </w:tc>
        <w:tc>
          <w:tcPr>
            <w:tcW w:w="4365" w:type="dxa"/>
            <w:vAlign w:val="center"/>
          </w:tcPr>
          <w:p w14:paraId="3BC95283" w14:textId="46E1F9E4" w:rsidR="009A608E" w:rsidRPr="00A13BB8" w:rsidRDefault="00F213CF" w:rsidP="00590A0C">
            <w:pPr>
              <w:spacing w:after="0"/>
              <w:jc w:val="both"/>
              <w:rPr>
                <w:rFonts w:ascii="Times New Roman" w:hAnsi="Times New Roman" w:cs="Times New Roman"/>
                <w:sz w:val="20"/>
                <w:szCs w:val="20"/>
              </w:rPr>
            </w:pPr>
            <w:r w:rsidRPr="00A13BB8">
              <w:rPr>
                <w:rFonts w:ascii="Times New Roman" w:hAnsi="Times New Roman" w:cs="Times New Roman"/>
                <w:sz w:val="20"/>
                <w:szCs w:val="20"/>
              </w:rPr>
              <w:t>Obrazac 1.</w:t>
            </w:r>
          </w:p>
        </w:tc>
      </w:tr>
      <w:tr w:rsidR="009A608E" w:rsidRPr="00A13BB8" w14:paraId="22B086E7" w14:textId="77777777" w:rsidTr="00590A0C">
        <w:tc>
          <w:tcPr>
            <w:tcW w:w="3431" w:type="dxa"/>
            <w:vAlign w:val="center"/>
          </w:tcPr>
          <w:p w14:paraId="43F630D0" w14:textId="2C44D718" w:rsidR="009A608E" w:rsidRPr="00A13BB8" w:rsidRDefault="003B4E40" w:rsidP="00590A0C">
            <w:pPr>
              <w:spacing w:after="0"/>
              <w:rPr>
                <w:rFonts w:ascii="Times New Roman" w:hAnsi="Times New Roman" w:cs="Times New Roman"/>
                <w:sz w:val="20"/>
                <w:szCs w:val="20"/>
              </w:rPr>
            </w:pPr>
            <w:r w:rsidRPr="00A13BB8">
              <w:rPr>
                <w:rFonts w:ascii="Times New Roman" w:hAnsi="Times New Roman" w:cs="Times New Roman"/>
                <w:sz w:val="20"/>
                <w:szCs w:val="20"/>
              </w:rPr>
              <w:t>Izjava prijavitelja</w:t>
            </w:r>
            <w:r w:rsidR="00590A0C">
              <w:rPr>
                <w:rFonts w:ascii="Times New Roman" w:hAnsi="Times New Roman" w:cs="Times New Roman"/>
                <w:sz w:val="20"/>
                <w:szCs w:val="20"/>
              </w:rPr>
              <w:t xml:space="preserve"> </w:t>
            </w:r>
          </w:p>
        </w:tc>
        <w:tc>
          <w:tcPr>
            <w:tcW w:w="1276" w:type="dxa"/>
            <w:vAlign w:val="center"/>
          </w:tcPr>
          <w:p w14:paraId="56BB7759" w14:textId="5C615D3C" w:rsidR="009A608E" w:rsidRPr="00A13BB8" w:rsidRDefault="003B4E40" w:rsidP="00590A0C">
            <w:pPr>
              <w:spacing w:after="0"/>
              <w:rPr>
                <w:rFonts w:ascii="Times New Roman" w:hAnsi="Times New Roman" w:cs="Times New Roman"/>
                <w:sz w:val="20"/>
                <w:szCs w:val="20"/>
              </w:rPr>
            </w:pPr>
            <w:r w:rsidRPr="00A13BB8">
              <w:rPr>
                <w:rFonts w:ascii="Times New Roman" w:hAnsi="Times New Roman" w:cs="Times New Roman"/>
                <w:sz w:val="20"/>
                <w:szCs w:val="20"/>
              </w:rPr>
              <w:t>DA</w:t>
            </w:r>
          </w:p>
        </w:tc>
        <w:tc>
          <w:tcPr>
            <w:tcW w:w="4365" w:type="dxa"/>
            <w:vAlign w:val="center"/>
          </w:tcPr>
          <w:p w14:paraId="70DE7EBA" w14:textId="38B123FC" w:rsidR="009A608E" w:rsidRPr="00A13BB8" w:rsidRDefault="003B4E40" w:rsidP="00590A0C">
            <w:pPr>
              <w:spacing w:after="0"/>
              <w:jc w:val="both"/>
              <w:rPr>
                <w:rFonts w:ascii="Times New Roman" w:hAnsi="Times New Roman" w:cs="Times New Roman"/>
                <w:sz w:val="20"/>
                <w:szCs w:val="20"/>
              </w:rPr>
            </w:pPr>
            <w:r w:rsidRPr="00A13BB8">
              <w:rPr>
                <w:rFonts w:ascii="Times New Roman" w:hAnsi="Times New Roman" w:cs="Times New Roman"/>
                <w:sz w:val="20"/>
                <w:szCs w:val="20"/>
              </w:rPr>
              <w:t>Obrazac 2.</w:t>
            </w:r>
          </w:p>
        </w:tc>
      </w:tr>
      <w:tr w:rsidR="007F3E9C" w:rsidRPr="00A13BB8" w14:paraId="2192DEA0" w14:textId="77777777" w:rsidTr="00590A0C">
        <w:tc>
          <w:tcPr>
            <w:tcW w:w="3431" w:type="dxa"/>
            <w:vAlign w:val="center"/>
          </w:tcPr>
          <w:p w14:paraId="4751C4F1" w14:textId="684345D4" w:rsidR="007F3E9C" w:rsidRPr="00A13BB8" w:rsidRDefault="007F3E9C" w:rsidP="00590A0C">
            <w:pPr>
              <w:spacing w:after="0"/>
              <w:rPr>
                <w:rFonts w:ascii="Times New Roman" w:hAnsi="Times New Roman" w:cs="Times New Roman"/>
                <w:sz w:val="20"/>
                <w:szCs w:val="20"/>
              </w:rPr>
            </w:pPr>
            <w:r>
              <w:rPr>
                <w:rFonts w:ascii="Times New Roman" w:hAnsi="Times New Roman" w:cs="Times New Roman"/>
                <w:sz w:val="20"/>
                <w:szCs w:val="20"/>
              </w:rPr>
              <w:t>Opis projekta za odobravanje izravne dodjele bespovratnih sredstava iz mehanizma za oporavak i otpornost</w:t>
            </w:r>
          </w:p>
        </w:tc>
        <w:tc>
          <w:tcPr>
            <w:tcW w:w="1276" w:type="dxa"/>
            <w:vAlign w:val="center"/>
          </w:tcPr>
          <w:p w14:paraId="26FD271F" w14:textId="304A38C3" w:rsidR="007F3E9C" w:rsidRPr="00A13BB8" w:rsidRDefault="007F3E9C" w:rsidP="00590A0C">
            <w:pPr>
              <w:spacing w:after="0"/>
              <w:rPr>
                <w:rFonts w:ascii="Times New Roman" w:hAnsi="Times New Roman" w:cs="Times New Roman"/>
                <w:sz w:val="20"/>
                <w:szCs w:val="20"/>
              </w:rPr>
            </w:pPr>
            <w:r>
              <w:rPr>
                <w:rFonts w:ascii="Times New Roman" w:hAnsi="Times New Roman" w:cs="Times New Roman"/>
                <w:sz w:val="20"/>
                <w:szCs w:val="20"/>
              </w:rPr>
              <w:t>DA</w:t>
            </w:r>
          </w:p>
        </w:tc>
        <w:tc>
          <w:tcPr>
            <w:tcW w:w="4365" w:type="dxa"/>
            <w:vAlign w:val="center"/>
          </w:tcPr>
          <w:p w14:paraId="58D2945F" w14:textId="1B69D183" w:rsidR="007F3E9C" w:rsidRPr="00A13BB8" w:rsidRDefault="007F3E9C" w:rsidP="00590A0C">
            <w:pPr>
              <w:spacing w:after="0"/>
              <w:jc w:val="both"/>
              <w:rPr>
                <w:rFonts w:ascii="Times New Roman" w:hAnsi="Times New Roman" w:cs="Times New Roman"/>
                <w:sz w:val="20"/>
                <w:szCs w:val="20"/>
              </w:rPr>
            </w:pPr>
            <w:r>
              <w:rPr>
                <w:rFonts w:ascii="Times New Roman" w:hAnsi="Times New Roman" w:cs="Times New Roman"/>
                <w:sz w:val="20"/>
                <w:szCs w:val="20"/>
              </w:rPr>
              <w:t>Obrazac 3.</w:t>
            </w:r>
          </w:p>
        </w:tc>
      </w:tr>
      <w:tr w:rsidR="002B3B23" w:rsidRPr="00A13BB8" w14:paraId="0B1D798E" w14:textId="77777777" w:rsidTr="00590A0C">
        <w:tc>
          <w:tcPr>
            <w:tcW w:w="3431" w:type="dxa"/>
            <w:vAlign w:val="center"/>
          </w:tcPr>
          <w:p w14:paraId="22C65447" w14:textId="2E2146E5" w:rsidR="002B3B23" w:rsidRPr="00A13BB8" w:rsidRDefault="002B3B23" w:rsidP="00590A0C">
            <w:pPr>
              <w:spacing w:after="0"/>
              <w:rPr>
                <w:rFonts w:ascii="Times New Roman" w:hAnsi="Times New Roman" w:cs="Times New Roman"/>
                <w:sz w:val="20"/>
                <w:szCs w:val="20"/>
              </w:rPr>
            </w:pPr>
            <w:r>
              <w:rPr>
                <w:rFonts w:ascii="Times New Roman" w:hAnsi="Times New Roman" w:cs="Times New Roman"/>
                <w:sz w:val="20"/>
                <w:szCs w:val="20"/>
              </w:rPr>
              <w:t>Troškovnik s referencama</w:t>
            </w:r>
          </w:p>
        </w:tc>
        <w:tc>
          <w:tcPr>
            <w:tcW w:w="1276" w:type="dxa"/>
            <w:vAlign w:val="center"/>
          </w:tcPr>
          <w:p w14:paraId="2D9BFE90" w14:textId="4F3DA8AA" w:rsidR="002B3B23" w:rsidRPr="00A13BB8" w:rsidRDefault="002B3B23" w:rsidP="00590A0C">
            <w:pPr>
              <w:spacing w:after="0"/>
              <w:rPr>
                <w:rFonts w:ascii="Times New Roman" w:hAnsi="Times New Roman" w:cs="Times New Roman"/>
                <w:sz w:val="20"/>
                <w:szCs w:val="20"/>
              </w:rPr>
            </w:pPr>
            <w:r>
              <w:rPr>
                <w:rFonts w:ascii="Times New Roman" w:hAnsi="Times New Roman" w:cs="Times New Roman"/>
                <w:sz w:val="20"/>
                <w:szCs w:val="20"/>
              </w:rPr>
              <w:t>DA</w:t>
            </w:r>
          </w:p>
        </w:tc>
        <w:tc>
          <w:tcPr>
            <w:tcW w:w="4365" w:type="dxa"/>
            <w:vAlign w:val="center"/>
          </w:tcPr>
          <w:p w14:paraId="54819AD3" w14:textId="5A942C65" w:rsidR="002B3B23" w:rsidRPr="00A13BB8" w:rsidRDefault="002B3B23" w:rsidP="00590A0C">
            <w:pPr>
              <w:spacing w:after="0"/>
              <w:jc w:val="both"/>
              <w:rPr>
                <w:rFonts w:ascii="Times New Roman" w:hAnsi="Times New Roman" w:cs="Times New Roman"/>
                <w:sz w:val="20"/>
                <w:szCs w:val="20"/>
              </w:rPr>
            </w:pPr>
            <w:r>
              <w:rPr>
                <w:rFonts w:ascii="Times New Roman" w:hAnsi="Times New Roman" w:cs="Times New Roman"/>
                <w:sz w:val="20"/>
                <w:szCs w:val="20"/>
              </w:rPr>
              <w:t xml:space="preserve">Obrazac </w:t>
            </w:r>
            <w:r w:rsidR="007F3E9C">
              <w:rPr>
                <w:rFonts w:ascii="Times New Roman" w:hAnsi="Times New Roman" w:cs="Times New Roman"/>
                <w:sz w:val="20"/>
                <w:szCs w:val="20"/>
              </w:rPr>
              <w:t>4</w:t>
            </w:r>
            <w:r>
              <w:rPr>
                <w:rFonts w:ascii="Times New Roman" w:hAnsi="Times New Roman" w:cs="Times New Roman"/>
                <w:sz w:val="20"/>
                <w:szCs w:val="20"/>
              </w:rPr>
              <w:t>.</w:t>
            </w:r>
          </w:p>
        </w:tc>
      </w:tr>
      <w:tr w:rsidR="00D829E7" w:rsidRPr="00A13BB8" w14:paraId="73B1D67C" w14:textId="77777777" w:rsidTr="00590A0C">
        <w:tc>
          <w:tcPr>
            <w:tcW w:w="3431" w:type="dxa"/>
            <w:vAlign w:val="center"/>
          </w:tcPr>
          <w:p w14:paraId="1CDD299F" w14:textId="0784679E" w:rsidR="00D829E7" w:rsidRPr="00A13BB8" w:rsidRDefault="00D829E7" w:rsidP="00D829E7">
            <w:pPr>
              <w:spacing w:after="0"/>
              <w:rPr>
                <w:rFonts w:ascii="Times New Roman" w:hAnsi="Times New Roman" w:cs="Times New Roman"/>
                <w:sz w:val="20"/>
                <w:szCs w:val="20"/>
              </w:rPr>
            </w:pPr>
            <w:r w:rsidRPr="00A13BB8">
              <w:rPr>
                <w:rFonts w:ascii="Times New Roman" w:hAnsi="Times New Roman" w:cs="Times New Roman"/>
                <w:sz w:val="20"/>
                <w:szCs w:val="20"/>
              </w:rPr>
              <w:t>Obrazac usklađenosti projektnog prijedloga s načelom „ne nanosi bitnu štetu“ (u pdf formatu)</w:t>
            </w:r>
          </w:p>
        </w:tc>
        <w:tc>
          <w:tcPr>
            <w:tcW w:w="1276" w:type="dxa"/>
            <w:vAlign w:val="center"/>
          </w:tcPr>
          <w:p w14:paraId="6B926FE8" w14:textId="7D87CC05" w:rsidR="00D829E7" w:rsidRPr="00A13BB8" w:rsidRDefault="00D829E7" w:rsidP="00D829E7">
            <w:pPr>
              <w:spacing w:after="0"/>
              <w:rPr>
                <w:rFonts w:ascii="Times New Roman" w:hAnsi="Times New Roman" w:cs="Times New Roman"/>
                <w:sz w:val="20"/>
                <w:szCs w:val="20"/>
              </w:rPr>
            </w:pPr>
            <w:r w:rsidRPr="00A13BB8">
              <w:rPr>
                <w:rFonts w:ascii="Times New Roman" w:hAnsi="Times New Roman" w:cs="Times New Roman"/>
                <w:sz w:val="20"/>
                <w:szCs w:val="20"/>
              </w:rPr>
              <w:t>DA</w:t>
            </w:r>
          </w:p>
        </w:tc>
        <w:tc>
          <w:tcPr>
            <w:tcW w:w="4365" w:type="dxa"/>
            <w:vAlign w:val="center"/>
          </w:tcPr>
          <w:p w14:paraId="6BDC0B7E" w14:textId="71EB120F" w:rsidR="00D829E7" w:rsidRPr="00A13BB8" w:rsidRDefault="00D829E7" w:rsidP="00D829E7">
            <w:pPr>
              <w:spacing w:after="0"/>
              <w:jc w:val="both"/>
              <w:rPr>
                <w:rFonts w:ascii="Times New Roman" w:hAnsi="Times New Roman" w:cs="Times New Roman"/>
                <w:sz w:val="20"/>
                <w:szCs w:val="20"/>
              </w:rPr>
            </w:pPr>
            <w:r w:rsidRPr="00A13BB8">
              <w:rPr>
                <w:rStyle w:val="fontstyle21"/>
                <w:i w:val="0"/>
                <w:sz w:val="20"/>
                <w:szCs w:val="20"/>
              </w:rPr>
              <w:t xml:space="preserve">Obrazac </w:t>
            </w:r>
            <w:r w:rsidR="007F3E9C">
              <w:rPr>
                <w:rStyle w:val="fontstyle21"/>
                <w:i w:val="0"/>
                <w:sz w:val="20"/>
                <w:szCs w:val="20"/>
              </w:rPr>
              <w:t>5</w:t>
            </w:r>
            <w:r w:rsidRPr="00A13BB8">
              <w:rPr>
                <w:rStyle w:val="fontstyle21"/>
                <w:i w:val="0"/>
                <w:sz w:val="20"/>
                <w:szCs w:val="20"/>
              </w:rPr>
              <w:t>.</w:t>
            </w:r>
          </w:p>
        </w:tc>
      </w:tr>
      <w:tr w:rsidR="00296AC0" w:rsidRPr="00A13BB8" w14:paraId="1B904BD7" w14:textId="77777777" w:rsidTr="00590A0C">
        <w:tc>
          <w:tcPr>
            <w:tcW w:w="3431" w:type="dxa"/>
            <w:vAlign w:val="center"/>
          </w:tcPr>
          <w:p w14:paraId="0C546FCC" w14:textId="422D92F1" w:rsidR="00296AC0" w:rsidRPr="00A13BB8" w:rsidRDefault="00296AC0" w:rsidP="00D829E7">
            <w:pPr>
              <w:spacing w:after="0"/>
              <w:rPr>
                <w:rFonts w:ascii="Times New Roman" w:hAnsi="Times New Roman" w:cs="Times New Roman"/>
                <w:sz w:val="20"/>
                <w:szCs w:val="20"/>
              </w:rPr>
            </w:pPr>
            <w:r>
              <w:rPr>
                <w:rFonts w:ascii="Times New Roman" w:hAnsi="Times New Roman" w:cs="Times New Roman"/>
                <w:sz w:val="20"/>
                <w:szCs w:val="20"/>
              </w:rPr>
              <w:t>Hodogram provedbe aktivnosti</w:t>
            </w:r>
          </w:p>
        </w:tc>
        <w:tc>
          <w:tcPr>
            <w:tcW w:w="1276" w:type="dxa"/>
            <w:vAlign w:val="center"/>
          </w:tcPr>
          <w:p w14:paraId="1E519BE2" w14:textId="798BA786" w:rsidR="00296AC0" w:rsidRPr="00A13BB8" w:rsidRDefault="0079266F" w:rsidP="00D829E7">
            <w:pPr>
              <w:spacing w:after="0"/>
              <w:rPr>
                <w:rFonts w:ascii="Times New Roman" w:hAnsi="Times New Roman" w:cs="Times New Roman"/>
                <w:sz w:val="20"/>
                <w:szCs w:val="20"/>
              </w:rPr>
            </w:pPr>
            <w:r>
              <w:rPr>
                <w:rFonts w:ascii="Times New Roman" w:hAnsi="Times New Roman" w:cs="Times New Roman"/>
                <w:sz w:val="20"/>
                <w:szCs w:val="20"/>
              </w:rPr>
              <w:t>DA</w:t>
            </w:r>
          </w:p>
        </w:tc>
        <w:tc>
          <w:tcPr>
            <w:tcW w:w="4365" w:type="dxa"/>
            <w:vAlign w:val="center"/>
          </w:tcPr>
          <w:p w14:paraId="3BD5FE79" w14:textId="1DAE76EC" w:rsidR="00296AC0" w:rsidRPr="00A13BB8" w:rsidRDefault="0079266F" w:rsidP="00D829E7">
            <w:pPr>
              <w:spacing w:after="0"/>
              <w:jc w:val="both"/>
              <w:rPr>
                <w:rStyle w:val="fontstyle21"/>
                <w:i w:val="0"/>
                <w:sz w:val="20"/>
                <w:szCs w:val="20"/>
              </w:rPr>
            </w:pPr>
            <w:r>
              <w:rPr>
                <w:rStyle w:val="fontstyle21"/>
                <w:i w:val="0"/>
                <w:sz w:val="20"/>
                <w:szCs w:val="20"/>
              </w:rPr>
              <w:t xml:space="preserve">Obrazac </w:t>
            </w:r>
            <w:r w:rsidR="007F3E9C">
              <w:rPr>
                <w:rStyle w:val="fontstyle21"/>
                <w:i w:val="0"/>
                <w:sz w:val="20"/>
                <w:szCs w:val="20"/>
              </w:rPr>
              <w:t>6</w:t>
            </w:r>
            <w:r>
              <w:rPr>
                <w:rStyle w:val="fontstyle21"/>
                <w:i w:val="0"/>
                <w:sz w:val="20"/>
                <w:szCs w:val="20"/>
              </w:rPr>
              <w:t>.</w:t>
            </w:r>
          </w:p>
        </w:tc>
      </w:tr>
      <w:tr w:rsidR="006165ED" w:rsidRPr="00A13BB8" w14:paraId="6D191B63" w14:textId="77777777" w:rsidTr="008D3101">
        <w:tc>
          <w:tcPr>
            <w:tcW w:w="3431" w:type="dxa"/>
          </w:tcPr>
          <w:p w14:paraId="0237E377" w14:textId="28FB9F48" w:rsidR="006165ED" w:rsidRPr="006165ED" w:rsidRDefault="006165ED" w:rsidP="006165ED">
            <w:pPr>
              <w:spacing w:after="0"/>
              <w:rPr>
                <w:rFonts w:ascii="Times New Roman" w:hAnsi="Times New Roman" w:cs="Times New Roman"/>
                <w:sz w:val="20"/>
                <w:szCs w:val="20"/>
              </w:rPr>
            </w:pPr>
            <w:r w:rsidRPr="006165ED">
              <w:rPr>
                <w:rFonts w:ascii="Times New Roman" w:hAnsi="Times New Roman" w:cs="Times New Roman"/>
                <w:sz w:val="20"/>
                <w:szCs w:val="20"/>
              </w:rPr>
              <w:t>Izjava o (ne)</w:t>
            </w:r>
            <w:proofErr w:type="spellStart"/>
            <w:r w:rsidRPr="006165ED">
              <w:rPr>
                <w:rFonts w:ascii="Times New Roman" w:hAnsi="Times New Roman" w:cs="Times New Roman"/>
                <w:sz w:val="20"/>
                <w:szCs w:val="20"/>
              </w:rPr>
              <w:t>povrativosti</w:t>
            </w:r>
            <w:proofErr w:type="spellEnd"/>
            <w:r w:rsidRPr="006165ED">
              <w:rPr>
                <w:rFonts w:ascii="Times New Roman" w:hAnsi="Times New Roman" w:cs="Times New Roman"/>
                <w:sz w:val="20"/>
                <w:szCs w:val="20"/>
              </w:rPr>
              <w:t xml:space="preserve"> PDV-a</w:t>
            </w:r>
          </w:p>
        </w:tc>
        <w:tc>
          <w:tcPr>
            <w:tcW w:w="1276" w:type="dxa"/>
          </w:tcPr>
          <w:p w14:paraId="351E1091" w14:textId="581A4B7F" w:rsidR="006165ED" w:rsidRPr="006165ED" w:rsidRDefault="006165ED" w:rsidP="006165ED">
            <w:pPr>
              <w:spacing w:after="0"/>
              <w:rPr>
                <w:rFonts w:ascii="Times New Roman" w:hAnsi="Times New Roman" w:cs="Times New Roman"/>
                <w:sz w:val="20"/>
                <w:szCs w:val="20"/>
              </w:rPr>
            </w:pPr>
            <w:r w:rsidRPr="006165ED">
              <w:rPr>
                <w:rFonts w:ascii="Times New Roman" w:hAnsi="Times New Roman" w:cs="Times New Roman"/>
                <w:sz w:val="20"/>
                <w:szCs w:val="20"/>
              </w:rPr>
              <w:t>DA</w:t>
            </w:r>
          </w:p>
        </w:tc>
        <w:tc>
          <w:tcPr>
            <w:tcW w:w="4365" w:type="dxa"/>
          </w:tcPr>
          <w:p w14:paraId="5D6E5754" w14:textId="03CF25C6" w:rsidR="006165ED" w:rsidRPr="006165ED" w:rsidRDefault="006165ED" w:rsidP="006165ED">
            <w:pPr>
              <w:spacing w:after="0"/>
              <w:jc w:val="both"/>
              <w:rPr>
                <w:rStyle w:val="fontstyle21"/>
                <w:i w:val="0"/>
                <w:sz w:val="20"/>
                <w:szCs w:val="20"/>
              </w:rPr>
            </w:pPr>
            <w:r w:rsidRPr="006165ED">
              <w:rPr>
                <w:rFonts w:ascii="Times New Roman" w:hAnsi="Times New Roman" w:cs="Times New Roman"/>
                <w:sz w:val="20"/>
                <w:szCs w:val="20"/>
              </w:rPr>
              <w:t>Obrazac 7.</w:t>
            </w:r>
          </w:p>
        </w:tc>
      </w:tr>
    </w:tbl>
    <w:p w14:paraId="196F5F41" w14:textId="3252D9BC" w:rsidR="009A608E" w:rsidRPr="00A13BB8" w:rsidRDefault="009A608E" w:rsidP="00573F87">
      <w:pPr>
        <w:spacing w:after="120"/>
        <w:jc w:val="both"/>
        <w:rPr>
          <w:rFonts w:ascii="Times New Roman" w:hAnsi="Times New Roman" w:cs="Times New Roman"/>
        </w:rPr>
      </w:pPr>
    </w:p>
    <w:p w14:paraId="51AB29FF" w14:textId="77B20123" w:rsidR="005C2D88" w:rsidRPr="002B2193" w:rsidRDefault="005C2D88" w:rsidP="005C2D88">
      <w:pPr>
        <w:pStyle w:val="NoSpacing"/>
        <w:spacing w:after="120" w:line="276" w:lineRule="auto"/>
        <w:jc w:val="both"/>
        <w:rPr>
          <w:rFonts w:ascii="Times New Roman" w:hAnsi="Times New Roman" w:cs="Times New Roman"/>
          <w:sz w:val="24"/>
          <w:szCs w:val="24"/>
        </w:rPr>
      </w:pPr>
      <w:r w:rsidRPr="002B2193">
        <w:rPr>
          <w:rFonts w:ascii="Times New Roman" w:hAnsi="Times New Roman" w:cs="Times New Roman"/>
          <w:sz w:val="24"/>
          <w:szCs w:val="24"/>
        </w:rPr>
        <w:t>Dokumentacija koja zahtijeva potpis prijavitelja, mora biti sken izvornika, ovjerena pečatom i potpisom osobe ovlaštene za zastupanje</w:t>
      </w:r>
      <w:r w:rsidR="002244D4" w:rsidRPr="002244D4">
        <w:rPr>
          <w:rFonts w:ascii="Times New Roman" w:hAnsi="Times New Roman" w:cs="Times New Roman"/>
          <w:color w:val="000000"/>
          <w:sz w:val="24"/>
          <w:szCs w:val="24"/>
        </w:rPr>
        <w:t xml:space="preserve"> </w:t>
      </w:r>
      <w:r w:rsidR="002244D4" w:rsidRPr="002244D4">
        <w:rPr>
          <w:rFonts w:ascii="Times New Roman" w:hAnsi="Times New Roman" w:cs="Times New Roman"/>
          <w:sz w:val="24"/>
          <w:szCs w:val="24"/>
        </w:rPr>
        <w:t>ili kao datoteka u .pdf formatu ovjerena elektroničkim potpisom ovlaštene osobe za zastupanje</w:t>
      </w:r>
      <w:r w:rsidRPr="002B2193">
        <w:rPr>
          <w:rFonts w:ascii="Times New Roman" w:hAnsi="Times New Roman" w:cs="Times New Roman"/>
          <w:sz w:val="24"/>
          <w:szCs w:val="24"/>
        </w:rPr>
        <w:t>, dostavljena elektroničkim putem te dostupna u izvorniku na zahtjev nadležnog tijela.</w:t>
      </w:r>
    </w:p>
    <w:p w14:paraId="2E76F46E" w14:textId="77777777" w:rsidR="005C2D88" w:rsidRPr="002B2193" w:rsidRDefault="005C2D88" w:rsidP="005C2D88">
      <w:pPr>
        <w:widowControl w:val="0"/>
        <w:autoSpaceDE w:val="0"/>
        <w:autoSpaceDN w:val="0"/>
        <w:adjustRightInd w:val="0"/>
        <w:spacing w:after="120"/>
        <w:jc w:val="both"/>
        <w:rPr>
          <w:rFonts w:ascii="Times New Roman" w:eastAsia="Times New Roman" w:hAnsi="Times New Roman" w:cs="Times New Roman"/>
          <w:color w:val="000000" w:themeColor="text1"/>
          <w:sz w:val="24"/>
          <w:szCs w:val="24"/>
        </w:rPr>
      </w:pPr>
      <w:r w:rsidRPr="002B2193">
        <w:rPr>
          <w:rFonts w:ascii="Times New Roman" w:eastAsia="Times New Roman" w:hAnsi="Times New Roman" w:cs="Times New Roman"/>
          <w:color w:val="000000" w:themeColor="text1"/>
          <w:sz w:val="24"/>
          <w:szCs w:val="24"/>
        </w:rPr>
        <w:t>Projektni prijedlog podnosi se od strane ovlaštene osobe prijavitelja putem Sustava, u elektroničkom obliku.</w:t>
      </w:r>
    </w:p>
    <w:p w14:paraId="4E5BA320" w14:textId="2C2A447A" w:rsidR="008D5CE3" w:rsidRPr="000713B5" w:rsidRDefault="008D5CE3" w:rsidP="008D5CE3">
      <w:pPr>
        <w:widowControl w:val="0"/>
        <w:autoSpaceDE w:val="0"/>
        <w:autoSpaceDN w:val="0"/>
        <w:adjustRightInd w:val="0"/>
        <w:spacing w:after="120"/>
        <w:jc w:val="both"/>
        <w:rPr>
          <w:rFonts w:ascii="Times New Roman" w:eastAsia="Times New Roman" w:hAnsi="Times New Roman" w:cs="Times New Roman"/>
          <w:color w:val="000000" w:themeColor="text1"/>
          <w:sz w:val="24"/>
          <w:szCs w:val="24"/>
        </w:rPr>
      </w:pPr>
      <w:r w:rsidRPr="000713B5">
        <w:rPr>
          <w:rFonts w:ascii="Times New Roman" w:eastAsia="Times New Roman" w:hAnsi="Times New Roman" w:cs="Times New Roman"/>
          <w:color w:val="000000" w:themeColor="text1"/>
          <w:sz w:val="24"/>
          <w:szCs w:val="24"/>
        </w:rPr>
        <w:t xml:space="preserve">Prije podnošenja projektnog prijedloga, prijavitelj na e-mail adresu </w:t>
      </w:r>
      <w:hyperlink r:id="rId17" w:history="1">
        <w:r w:rsidR="00EE2E16" w:rsidRPr="000A1804">
          <w:rPr>
            <w:rStyle w:val="Hyperlink"/>
            <w:rFonts w:ascii="Times New Roman" w:eastAsia="Times New Roman" w:hAnsi="Times New Roman" w:cs="Times New Roman"/>
            <w:sz w:val="24"/>
            <w:szCs w:val="24"/>
          </w:rPr>
          <w:t>oprog@mzo.hr</w:t>
        </w:r>
      </w:hyperlink>
      <w:r w:rsidRPr="000713B5">
        <w:rPr>
          <w:rFonts w:ascii="Times New Roman" w:eastAsia="Times New Roman" w:hAnsi="Times New Roman" w:cs="Times New Roman"/>
          <w:color w:val="000000" w:themeColor="text1"/>
          <w:sz w:val="24"/>
          <w:szCs w:val="24"/>
        </w:rPr>
        <w:t xml:space="preserve"> dostavlja dokumentaciju na prethodno mišljenje o usklađenosti projektnog prijedloga s kriterijima izravne dodjele bespovratnih sredstava te se po potrebi projektni prijedlog dorađuje.</w:t>
      </w:r>
    </w:p>
    <w:p w14:paraId="7FD9697A" w14:textId="2F055F36" w:rsidR="00E121DA" w:rsidRPr="00A13BB8" w:rsidRDefault="005C2D88" w:rsidP="00BB1BDE">
      <w:pPr>
        <w:widowControl w:val="0"/>
        <w:autoSpaceDE w:val="0"/>
        <w:autoSpaceDN w:val="0"/>
        <w:adjustRightInd w:val="0"/>
        <w:spacing w:after="120"/>
        <w:jc w:val="both"/>
        <w:rPr>
          <w:rFonts w:ascii="Times New Roman" w:eastAsia="Times New Roman" w:hAnsi="Times New Roman" w:cs="Times New Roman"/>
          <w:color w:val="000000" w:themeColor="text1"/>
          <w:sz w:val="24"/>
          <w:szCs w:val="24"/>
        </w:rPr>
      </w:pPr>
      <w:r w:rsidRPr="002B2193">
        <w:rPr>
          <w:rFonts w:ascii="Times New Roman" w:eastAsia="Times New Roman" w:hAnsi="Times New Roman" w:cs="Times New Roman"/>
          <w:color w:val="000000" w:themeColor="text1"/>
          <w:sz w:val="24"/>
          <w:szCs w:val="24"/>
        </w:rPr>
        <w:t>Prijavitelj/korisnik se obvezuje na zahtjev nadležnih tijela, u bilo kojem trenutku tijekom postupka dodjele, pripreme Ugovora i tijekom provedbe projekta, bez odgode dostaviti svu dokumentaciju koju nadležna tijela zatraže u svrhu dokazivanja prihvatljivosti prijavitelja, potraživanih aktivnosti i troškova, te svih navoda iz dostavljenih izjava.</w:t>
      </w:r>
    </w:p>
    <w:p w14:paraId="3164C5B9" w14:textId="77777777" w:rsidR="001231AE" w:rsidRPr="00A13BB8" w:rsidRDefault="001231AE" w:rsidP="00C46B93">
      <w:pPr>
        <w:widowControl w:val="0"/>
        <w:autoSpaceDE w:val="0"/>
        <w:autoSpaceDN w:val="0"/>
        <w:adjustRightInd w:val="0"/>
        <w:spacing w:after="0"/>
        <w:jc w:val="both"/>
        <w:rPr>
          <w:rFonts w:ascii="Times New Roman" w:eastAsia="Times New Roman" w:hAnsi="Times New Roman" w:cs="Times New Roman"/>
          <w:color w:val="000000" w:themeColor="text1"/>
          <w:sz w:val="24"/>
          <w:szCs w:val="24"/>
        </w:rPr>
      </w:pPr>
    </w:p>
    <w:tbl>
      <w:tblPr>
        <w:tblStyle w:val="TableGrid"/>
        <w:tblW w:w="0" w:type="auto"/>
        <w:tblInd w:w="135" w:type="dxa"/>
        <w:tblLayout w:type="fixed"/>
        <w:tblLook w:val="04A0" w:firstRow="1" w:lastRow="0" w:firstColumn="1" w:lastColumn="0" w:noHBand="0" w:noVBand="1"/>
      </w:tblPr>
      <w:tblGrid>
        <w:gridCol w:w="9045"/>
      </w:tblGrid>
      <w:tr w:rsidR="1DCB2732" w:rsidRPr="00A13BB8" w14:paraId="6549CBDA" w14:textId="77777777" w:rsidTr="00BB1BDE">
        <w:tc>
          <w:tcPr>
            <w:tcW w:w="9045" w:type="dxa"/>
            <w:tcBorders>
              <w:top w:val="single" w:sz="8" w:space="0" w:color="auto"/>
              <w:left w:val="single" w:sz="8" w:space="0" w:color="auto"/>
              <w:bottom w:val="single" w:sz="8" w:space="0" w:color="auto"/>
              <w:right w:val="single" w:sz="8" w:space="0" w:color="auto"/>
            </w:tcBorders>
            <w:shd w:val="clear" w:color="auto" w:fill="D6F8D7"/>
            <w:vAlign w:val="center"/>
          </w:tcPr>
          <w:p w14:paraId="26CB9FBE" w14:textId="2592DA0A" w:rsidR="1DCB2732" w:rsidRPr="00BB1BDE" w:rsidRDefault="1DCB2732" w:rsidP="00BB1BDE">
            <w:pPr>
              <w:spacing w:before="120" w:after="120"/>
              <w:jc w:val="both"/>
              <w:rPr>
                <w:rFonts w:ascii="Times New Roman" w:eastAsia="Times New Roman" w:hAnsi="Times New Roman" w:cs="Times New Roman"/>
                <w:i/>
                <w:iCs/>
                <w:sz w:val="24"/>
                <w:szCs w:val="24"/>
              </w:rPr>
            </w:pPr>
            <w:r w:rsidRPr="00BB1BDE">
              <w:rPr>
                <w:rFonts w:ascii="Times New Roman" w:eastAsia="Times New Roman" w:hAnsi="Times New Roman" w:cs="Times New Roman"/>
                <w:b/>
                <w:bCs/>
                <w:i/>
                <w:iCs/>
                <w:color w:val="000000" w:themeColor="text1"/>
                <w:sz w:val="24"/>
                <w:szCs w:val="24"/>
              </w:rPr>
              <w:t>Napomena:</w:t>
            </w:r>
            <w:r w:rsidRPr="00BB1BDE">
              <w:rPr>
                <w:rFonts w:ascii="Times New Roman" w:eastAsia="Times New Roman" w:hAnsi="Times New Roman" w:cs="Times New Roman"/>
                <w:i/>
                <w:iCs/>
                <w:color w:val="000000" w:themeColor="text1"/>
                <w:sz w:val="24"/>
                <w:szCs w:val="24"/>
              </w:rPr>
              <w:t xml:space="preserve"> </w:t>
            </w:r>
            <w:r w:rsidRPr="00BB1BDE">
              <w:rPr>
                <w:rFonts w:ascii="Times New Roman" w:eastAsia="Times New Roman" w:hAnsi="Times New Roman" w:cs="Times New Roman"/>
                <w:i/>
                <w:iCs/>
                <w:sz w:val="24"/>
                <w:szCs w:val="24"/>
              </w:rPr>
              <w:t xml:space="preserve">Projektni prijedlog podnosi se isključivo putem </w:t>
            </w:r>
            <w:r w:rsidR="007833D3">
              <w:rPr>
                <w:rFonts w:ascii="Times New Roman" w:eastAsia="Times New Roman" w:hAnsi="Times New Roman" w:cs="Times New Roman"/>
                <w:i/>
                <w:iCs/>
                <w:sz w:val="24"/>
                <w:szCs w:val="24"/>
              </w:rPr>
              <w:t>Sustava</w:t>
            </w:r>
            <w:r w:rsidRPr="00BB1BDE">
              <w:rPr>
                <w:rFonts w:ascii="Times New Roman" w:eastAsia="Times New Roman" w:hAnsi="Times New Roman" w:cs="Times New Roman"/>
                <w:i/>
                <w:iCs/>
                <w:sz w:val="24"/>
                <w:szCs w:val="24"/>
              </w:rPr>
              <w:t xml:space="preserve">, ispunjavanjem i podnošenjem Prijavnog obrasca. Svaki priloženi dokument Prijavnom obrascu kroz navedeni sustav mora biti u zasebnoj datoteci. </w:t>
            </w:r>
          </w:p>
          <w:p w14:paraId="01BC1D39" w14:textId="42B6BE09" w:rsidR="1DCB2732" w:rsidRPr="00BB1BDE" w:rsidRDefault="1DCB2732" w:rsidP="00BB1BDE">
            <w:pPr>
              <w:spacing w:before="120" w:after="120"/>
              <w:jc w:val="both"/>
              <w:rPr>
                <w:rFonts w:ascii="Times New Roman" w:eastAsia="Times New Roman" w:hAnsi="Times New Roman" w:cs="Times New Roman"/>
                <w:i/>
                <w:iCs/>
                <w:sz w:val="24"/>
                <w:szCs w:val="24"/>
              </w:rPr>
            </w:pPr>
            <w:r w:rsidRPr="00BB1BDE">
              <w:rPr>
                <w:rFonts w:ascii="Times New Roman" w:eastAsia="Times New Roman" w:hAnsi="Times New Roman" w:cs="Times New Roman"/>
                <w:b/>
                <w:bCs/>
                <w:i/>
                <w:iCs/>
                <w:sz w:val="24"/>
                <w:szCs w:val="24"/>
              </w:rPr>
              <w:t>VAŽNO!</w:t>
            </w:r>
            <w:r w:rsidRPr="00BB1BDE">
              <w:rPr>
                <w:rFonts w:ascii="Times New Roman" w:eastAsia="Times New Roman" w:hAnsi="Times New Roman" w:cs="Times New Roman"/>
                <w:i/>
                <w:iCs/>
                <w:sz w:val="24"/>
                <w:szCs w:val="24"/>
              </w:rPr>
              <w:t xml:space="preserve"> Prijavitelji su dužni planirati dovoljno vremena za registraciju u </w:t>
            </w:r>
            <w:r w:rsidR="007833D3">
              <w:rPr>
                <w:rFonts w:ascii="Times New Roman" w:eastAsia="Times New Roman" w:hAnsi="Times New Roman" w:cs="Times New Roman"/>
                <w:i/>
                <w:iCs/>
                <w:sz w:val="24"/>
                <w:szCs w:val="24"/>
              </w:rPr>
              <w:t>S</w:t>
            </w:r>
            <w:r w:rsidRPr="00BB1BDE">
              <w:rPr>
                <w:rFonts w:ascii="Times New Roman" w:eastAsia="Times New Roman" w:hAnsi="Times New Roman" w:cs="Times New Roman"/>
                <w:i/>
                <w:iCs/>
                <w:sz w:val="24"/>
                <w:szCs w:val="24"/>
              </w:rPr>
              <w:t xml:space="preserve">ustav te ispunjavanje i provjeru Prijavnog obrasca u istome, prije željenog vremena podnošenja projektnog prijedloga. Iako je </w:t>
            </w:r>
            <w:r w:rsidR="007833D3">
              <w:rPr>
                <w:rFonts w:ascii="Times New Roman" w:eastAsia="Times New Roman" w:hAnsi="Times New Roman" w:cs="Times New Roman"/>
                <w:i/>
                <w:iCs/>
                <w:sz w:val="24"/>
                <w:szCs w:val="24"/>
              </w:rPr>
              <w:t>S</w:t>
            </w:r>
            <w:r w:rsidRPr="00BB1BDE">
              <w:rPr>
                <w:rFonts w:ascii="Times New Roman" w:eastAsia="Times New Roman" w:hAnsi="Times New Roman" w:cs="Times New Roman"/>
                <w:i/>
                <w:iCs/>
                <w:sz w:val="24"/>
                <w:szCs w:val="24"/>
              </w:rPr>
              <w:t xml:space="preserve">ustav dostupan 0-24 sata svim danima, izuzev u vrijeme redovitih ažuriranja sustava, korisnička podrška </w:t>
            </w:r>
            <w:r w:rsidR="007833D3">
              <w:rPr>
                <w:rFonts w:ascii="Times New Roman" w:eastAsia="Times New Roman" w:hAnsi="Times New Roman" w:cs="Times New Roman"/>
                <w:i/>
                <w:iCs/>
                <w:sz w:val="24"/>
                <w:szCs w:val="24"/>
              </w:rPr>
              <w:t>Sustava</w:t>
            </w:r>
            <w:r w:rsidR="00343845" w:rsidRPr="00BB1BDE" w:rsidDel="00343845">
              <w:rPr>
                <w:rFonts w:ascii="Times New Roman" w:eastAsia="Times New Roman" w:hAnsi="Times New Roman" w:cs="Times New Roman"/>
                <w:i/>
                <w:iCs/>
                <w:sz w:val="24"/>
                <w:szCs w:val="24"/>
              </w:rPr>
              <w:t xml:space="preserve"> </w:t>
            </w:r>
            <w:r w:rsidRPr="00BB1BDE">
              <w:rPr>
                <w:rFonts w:ascii="Times New Roman" w:eastAsia="Times New Roman" w:hAnsi="Times New Roman" w:cs="Times New Roman"/>
                <w:i/>
                <w:iCs/>
                <w:sz w:val="24"/>
                <w:szCs w:val="24"/>
              </w:rPr>
              <w:t>dostupna je u uredovno radno vrijeme radnim danima. Prijavitelji su, u skladu s prethodno navedenim, dužni planirati dovoljan vremenski period za rješavanje eventualnih nejasnoća, mogućih problema ili nerazumijevanja u radu sustava prilikom ispunjavanja i podnošenja Prijavnog obrasca, te Tijelo nadležno za pojedinu komponentu/</w:t>
            </w:r>
            <w:proofErr w:type="spellStart"/>
            <w:r w:rsidRPr="00BB1BDE">
              <w:rPr>
                <w:rFonts w:ascii="Times New Roman" w:eastAsia="Times New Roman" w:hAnsi="Times New Roman" w:cs="Times New Roman"/>
                <w:i/>
                <w:iCs/>
                <w:sz w:val="24"/>
                <w:szCs w:val="24"/>
              </w:rPr>
              <w:t>podkomponentu</w:t>
            </w:r>
            <w:proofErr w:type="spellEnd"/>
            <w:r w:rsidRPr="00BB1BDE">
              <w:rPr>
                <w:rFonts w:ascii="Times New Roman" w:eastAsia="Times New Roman" w:hAnsi="Times New Roman" w:cs="Times New Roman"/>
                <w:i/>
                <w:iCs/>
                <w:sz w:val="24"/>
                <w:szCs w:val="24"/>
              </w:rPr>
              <w:t xml:space="preserve"> NPOO-a ne odgovara po bilo kojoj osnovi u odnosu na svako postupanje ili propuštanje postupanja prijavitelja koje bi zbog opisanih okolnosti dovelo do potencijalne nemogućnosti podnošenja Prijavnog obrasca ili nemogućnosti pravovremenog podnošenja Prijavnog obrasca, ili nemogućnosti podnošenja Prijavnog obrasca u punom opsegu, odnosno za bilo koju štetu ili izgubljenu korist koja bi potencijalno prijavitelju nastala po toj osnovi.</w:t>
            </w:r>
          </w:p>
        </w:tc>
      </w:tr>
    </w:tbl>
    <w:p w14:paraId="25CAF388" w14:textId="77777777" w:rsidR="0084765D" w:rsidRPr="00A13BB8" w:rsidRDefault="0084765D" w:rsidP="00C46B93">
      <w:pPr>
        <w:widowControl w:val="0"/>
        <w:autoSpaceDE w:val="0"/>
        <w:autoSpaceDN w:val="0"/>
        <w:adjustRightInd w:val="0"/>
        <w:spacing w:after="0"/>
        <w:jc w:val="both"/>
        <w:rPr>
          <w:rFonts w:ascii="Times New Roman" w:hAnsi="Times New Roman" w:cs="Times New Roman"/>
          <w:color w:val="000000"/>
          <w:sz w:val="24"/>
          <w:szCs w:val="24"/>
        </w:rPr>
      </w:pPr>
    </w:p>
    <w:p w14:paraId="279A140D" w14:textId="10510C7F" w:rsidR="005C2D88" w:rsidRPr="00740710" w:rsidRDefault="005C2D88" w:rsidP="005C2D88">
      <w:pPr>
        <w:pStyle w:val="NoSpacing"/>
        <w:spacing w:after="120" w:line="276" w:lineRule="auto"/>
        <w:jc w:val="both"/>
        <w:rPr>
          <w:rFonts w:ascii="Times New Roman" w:hAnsi="Times New Roman" w:cs="Times New Roman"/>
          <w:sz w:val="24"/>
          <w:szCs w:val="24"/>
        </w:rPr>
      </w:pPr>
      <w:r w:rsidRPr="00740710">
        <w:rPr>
          <w:rFonts w:ascii="Times New Roman" w:hAnsi="Times New Roman" w:cs="Times New Roman"/>
          <w:sz w:val="24"/>
          <w:szCs w:val="24"/>
        </w:rPr>
        <w:t xml:space="preserve">Poziv se provodi kao postupak u modalitetu izravne dodjele, s krajnjim rokom dostave projektnog prijedloga do </w:t>
      </w:r>
      <w:r w:rsidR="00314F41">
        <w:rPr>
          <w:rFonts w:ascii="Times New Roman" w:hAnsi="Times New Roman" w:cs="Times New Roman"/>
          <w:sz w:val="24"/>
          <w:szCs w:val="24"/>
        </w:rPr>
        <w:t>13. siječnja 2023</w:t>
      </w:r>
      <w:r w:rsidRPr="00740710">
        <w:rPr>
          <w:rFonts w:ascii="Times New Roman" w:hAnsi="Times New Roman" w:cs="Times New Roman"/>
          <w:sz w:val="24"/>
          <w:szCs w:val="24"/>
        </w:rPr>
        <w:t xml:space="preserve">. godine. </w:t>
      </w:r>
    </w:p>
    <w:p w14:paraId="5CFFFD3B" w14:textId="46EF89F9" w:rsidR="005C2D88" w:rsidRPr="002B2193" w:rsidRDefault="005C2D88" w:rsidP="005C2D88">
      <w:pPr>
        <w:pStyle w:val="NoSpacing"/>
        <w:spacing w:after="120" w:line="276" w:lineRule="auto"/>
        <w:jc w:val="both"/>
        <w:rPr>
          <w:rFonts w:ascii="Times New Roman" w:hAnsi="Times New Roman" w:cs="Times New Roman"/>
          <w:sz w:val="24"/>
          <w:szCs w:val="24"/>
        </w:rPr>
      </w:pPr>
      <w:r w:rsidRPr="00740710">
        <w:rPr>
          <w:rFonts w:ascii="Times New Roman" w:hAnsi="Times New Roman" w:cs="Times New Roman"/>
          <w:sz w:val="24"/>
          <w:szCs w:val="24"/>
        </w:rPr>
        <w:t xml:space="preserve">Dostava projektnog prijedloga dozvoljena je najranije od </w:t>
      </w:r>
      <w:r w:rsidR="00421502">
        <w:rPr>
          <w:rFonts w:ascii="Times New Roman" w:hAnsi="Times New Roman" w:cs="Times New Roman"/>
          <w:sz w:val="24"/>
          <w:szCs w:val="24"/>
        </w:rPr>
        <w:t>30.studenoga</w:t>
      </w:r>
      <w:r w:rsidR="00F82C01" w:rsidRPr="00740710">
        <w:rPr>
          <w:rFonts w:ascii="Times New Roman" w:hAnsi="Times New Roman" w:cs="Times New Roman"/>
          <w:sz w:val="24"/>
          <w:szCs w:val="24"/>
        </w:rPr>
        <w:t xml:space="preserve"> </w:t>
      </w:r>
      <w:r w:rsidRPr="00740710">
        <w:rPr>
          <w:rFonts w:ascii="Times New Roman" w:hAnsi="Times New Roman" w:cs="Times New Roman"/>
          <w:sz w:val="24"/>
          <w:szCs w:val="24"/>
        </w:rPr>
        <w:t>2022. godine.</w:t>
      </w:r>
    </w:p>
    <w:p w14:paraId="63A29759" w14:textId="77777777" w:rsidR="005C2D88" w:rsidRPr="002B2193" w:rsidRDefault="005C2D88" w:rsidP="005C2D88">
      <w:pPr>
        <w:widowControl w:val="0"/>
        <w:autoSpaceDE w:val="0"/>
        <w:autoSpaceDN w:val="0"/>
        <w:adjustRightInd w:val="0"/>
        <w:spacing w:after="120"/>
        <w:jc w:val="both"/>
        <w:rPr>
          <w:rFonts w:ascii="Times New Roman" w:hAnsi="Times New Roman" w:cs="Times New Roman"/>
          <w:color w:val="000000"/>
          <w:sz w:val="24"/>
          <w:szCs w:val="24"/>
        </w:rPr>
      </w:pPr>
      <w:r w:rsidRPr="001C4662">
        <w:rPr>
          <w:rFonts w:ascii="Times New Roman" w:hAnsi="Times New Roman" w:cs="Times New Roman"/>
          <w:color w:val="000000" w:themeColor="text1"/>
          <w:sz w:val="24"/>
          <w:szCs w:val="24"/>
        </w:rPr>
        <w:t>NT</w:t>
      </w:r>
      <w:r>
        <w:rPr>
          <w:rFonts w:ascii="Times New Roman" w:hAnsi="Times New Roman" w:cs="Times New Roman"/>
          <w:color w:val="000000" w:themeColor="text1"/>
          <w:sz w:val="24"/>
          <w:szCs w:val="24"/>
        </w:rPr>
        <w:t xml:space="preserve"> </w:t>
      </w:r>
      <w:r w:rsidRPr="002B2193">
        <w:rPr>
          <w:rFonts w:ascii="Times New Roman" w:hAnsi="Times New Roman" w:cs="Times New Roman"/>
          <w:color w:val="000000" w:themeColor="text1"/>
          <w:sz w:val="24"/>
          <w:szCs w:val="24"/>
        </w:rPr>
        <w:t>zadržava pravo izmjena Poziva tijekom razdoblja trajanja Poziva, vodeći računa da predmetne izmjene ne utječu na postupak procjene projektnog prijedloga.</w:t>
      </w:r>
    </w:p>
    <w:p w14:paraId="6F952625" w14:textId="77777777" w:rsidR="005C2D88" w:rsidRPr="002B2193" w:rsidRDefault="005C2D88" w:rsidP="005C2D88">
      <w:pPr>
        <w:widowControl w:val="0"/>
        <w:autoSpaceDE w:val="0"/>
        <w:autoSpaceDN w:val="0"/>
        <w:adjustRightInd w:val="0"/>
        <w:spacing w:after="120"/>
        <w:jc w:val="both"/>
        <w:rPr>
          <w:rFonts w:ascii="Times New Roman" w:hAnsi="Times New Roman" w:cs="Times New Roman"/>
          <w:color w:val="000000"/>
          <w:sz w:val="24"/>
          <w:szCs w:val="24"/>
        </w:rPr>
      </w:pPr>
      <w:r w:rsidRPr="002B2193">
        <w:rPr>
          <w:rFonts w:ascii="Times New Roman" w:hAnsi="Times New Roman" w:cs="Times New Roman"/>
          <w:color w:val="000000" w:themeColor="text1"/>
          <w:sz w:val="24"/>
          <w:szCs w:val="24"/>
        </w:rPr>
        <w:t xml:space="preserve">U slučaju potrebe za obustavljanjem ili zatvaranjem Poziva prije nego što je predviđeno ovim Uputama, na internetskim stranicama nadležnog tijela i Sustava bit će objavljena obavijest u kojoj će se navesti da je: </w:t>
      </w:r>
    </w:p>
    <w:p w14:paraId="47E53A19" w14:textId="77777777" w:rsidR="005C2D88" w:rsidRPr="002B2193" w:rsidRDefault="005C2D88" w:rsidP="005C2D88">
      <w:pPr>
        <w:pStyle w:val="ListParagraph"/>
        <w:widowControl w:val="0"/>
        <w:numPr>
          <w:ilvl w:val="0"/>
          <w:numId w:val="15"/>
        </w:numPr>
        <w:autoSpaceDE w:val="0"/>
        <w:autoSpaceDN w:val="0"/>
        <w:adjustRightInd w:val="0"/>
        <w:spacing w:after="120"/>
        <w:ind w:left="567" w:hanging="425"/>
        <w:jc w:val="both"/>
        <w:rPr>
          <w:rFonts w:ascii="Times New Roman" w:hAnsi="Times New Roman" w:cs="Times New Roman"/>
          <w:color w:val="000000"/>
          <w:sz w:val="24"/>
          <w:szCs w:val="24"/>
        </w:rPr>
      </w:pPr>
      <w:r w:rsidRPr="002B2193">
        <w:rPr>
          <w:rFonts w:ascii="Times New Roman" w:hAnsi="Times New Roman" w:cs="Times New Roman"/>
          <w:color w:val="000000" w:themeColor="text1"/>
          <w:sz w:val="24"/>
          <w:szCs w:val="24"/>
        </w:rPr>
        <w:t>Poziv obustavljen na određeno vrijeme (jasno navodeći razdoblje obustave);</w:t>
      </w:r>
    </w:p>
    <w:p w14:paraId="3FF2B736" w14:textId="77777777" w:rsidR="005C2D88" w:rsidRPr="002B2193" w:rsidRDefault="005C2D88" w:rsidP="005C2D88">
      <w:pPr>
        <w:pStyle w:val="ListParagraph"/>
        <w:widowControl w:val="0"/>
        <w:numPr>
          <w:ilvl w:val="0"/>
          <w:numId w:val="15"/>
        </w:numPr>
        <w:autoSpaceDE w:val="0"/>
        <w:autoSpaceDN w:val="0"/>
        <w:adjustRightInd w:val="0"/>
        <w:spacing w:after="120"/>
        <w:ind w:left="567" w:hanging="425"/>
        <w:jc w:val="both"/>
        <w:rPr>
          <w:rFonts w:ascii="Times New Roman" w:hAnsi="Times New Roman" w:cs="Times New Roman"/>
          <w:color w:val="000000"/>
        </w:rPr>
      </w:pPr>
      <w:r w:rsidRPr="002B2193">
        <w:rPr>
          <w:rFonts w:ascii="Times New Roman" w:hAnsi="Times New Roman" w:cs="Times New Roman"/>
          <w:color w:val="000000" w:themeColor="text1"/>
          <w:sz w:val="24"/>
          <w:szCs w:val="24"/>
        </w:rPr>
        <w:t>Poziv zatvoren prije isteka predviđenog roka za dostavu projektnih prijedloga (jasno navodeći točan datum zatvaranja).</w:t>
      </w:r>
    </w:p>
    <w:p w14:paraId="06562B92" w14:textId="30FDF139" w:rsidR="00EC4A07" w:rsidRDefault="005C2D88" w:rsidP="001C0E80">
      <w:pPr>
        <w:pStyle w:val="NoSpacing"/>
        <w:spacing w:after="120" w:line="276" w:lineRule="auto"/>
        <w:jc w:val="both"/>
        <w:rPr>
          <w:rFonts w:ascii="Times New Roman" w:hAnsi="Times New Roman" w:cs="Times New Roman"/>
          <w:sz w:val="24"/>
          <w:szCs w:val="24"/>
        </w:rPr>
      </w:pPr>
      <w:r w:rsidRPr="002B2193">
        <w:rPr>
          <w:rFonts w:ascii="Times New Roman" w:hAnsi="Times New Roman" w:cs="Times New Roman"/>
          <w:sz w:val="24"/>
          <w:szCs w:val="24"/>
        </w:rPr>
        <w:t xml:space="preserve">Obrazložena informacija o izmjenama Poziva, zatvaranju Poziva i obustavu Poziva, kao i sam Poziv objavljuju se na središnjoj internetskoj stranici i javnom portalu Sustava. </w:t>
      </w:r>
    </w:p>
    <w:p w14:paraId="5E73DFA1" w14:textId="77777777" w:rsidR="00EC4A07" w:rsidRDefault="00EC4A07" w:rsidP="001C0E80">
      <w:pPr>
        <w:pStyle w:val="NoSpacing"/>
        <w:spacing w:after="120" w:line="276" w:lineRule="auto"/>
        <w:jc w:val="both"/>
        <w:rPr>
          <w:rFonts w:ascii="Times New Roman" w:hAnsi="Times New Roman" w:cs="Times New Roman"/>
          <w:sz w:val="24"/>
          <w:szCs w:val="24"/>
        </w:rPr>
      </w:pPr>
    </w:p>
    <w:p w14:paraId="32068E93" w14:textId="294F371E" w:rsidR="009D0347" w:rsidRPr="00A13BB8" w:rsidRDefault="1DCB2732" w:rsidP="00677A1B">
      <w:pPr>
        <w:pStyle w:val="Heading2"/>
      </w:pPr>
      <w:bookmarkStart w:id="155" w:name="_Toc97916964"/>
      <w:bookmarkStart w:id="156" w:name="_Toc120711127"/>
      <w:r w:rsidRPr="00A13BB8">
        <w:t>Važni indikativni vremenski rokovi</w:t>
      </w:r>
      <w:bookmarkEnd w:id="155"/>
      <w:bookmarkEnd w:id="156"/>
    </w:p>
    <w:p w14:paraId="7A5A1EA5" w14:textId="304EA0DF" w:rsidR="009D0347" w:rsidRDefault="009D0347" w:rsidP="00C46B93">
      <w:pPr>
        <w:rPr>
          <w:rFonts w:ascii="Times New Roman" w:hAnsi="Times New Roman" w:cs="Times New Roman"/>
        </w:rPr>
      </w:pPr>
      <w:bookmarkStart w:id="157" w:name="_Toc2260438"/>
    </w:p>
    <w:p w14:paraId="30DC08CB" w14:textId="39A9D5F9" w:rsidR="00EA5B92" w:rsidRDefault="00EA5B92" w:rsidP="00EA5B92">
      <w:pPr>
        <w:pStyle w:val="Caption"/>
        <w:keepNext/>
      </w:pPr>
      <w:r>
        <w:t xml:space="preserve">Tablica </w:t>
      </w:r>
      <w:r w:rsidR="00C06433">
        <w:rPr>
          <w:noProof/>
        </w:rPr>
        <w:fldChar w:fldCharType="begin"/>
      </w:r>
      <w:r w:rsidR="00C06433">
        <w:rPr>
          <w:noProof/>
        </w:rPr>
        <w:instrText xml:space="preserve"> SEQ Tablica \* ARABIC </w:instrText>
      </w:r>
      <w:r w:rsidR="00C06433">
        <w:rPr>
          <w:noProof/>
        </w:rPr>
        <w:fldChar w:fldCharType="separate"/>
      </w:r>
      <w:r w:rsidR="00571F4F">
        <w:rPr>
          <w:noProof/>
        </w:rPr>
        <w:t>3</w:t>
      </w:r>
      <w:r w:rsidR="00C06433">
        <w:rPr>
          <w:noProof/>
        </w:rPr>
        <w:fldChar w:fldCharType="end"/>
      </w:r>
      <w:r>
        <w:t>. Važni indikativni vremenski rokovi vezani uz Poziv</w:t>
      </w:r>
    </w:p>
    <w:tbl>
      <w:tblPr>
        <w:tblStyle w:val="TableGrid"/>
        <w:tblW w:w="5000" w:type="pct"/>
        <w:tblLook w:val="04A0" w:firstRow="1" w:lastRow="0" w:firstColumn="1" w:lastColumn="0" w:noHBand="0" w:noVBand="1"/>
      </w:tblPr>
      <w:tblGrid>
        <w:gridCol w:w="3130"/>
        <w:gridCol w:w="5922"/>
      </w:tblGrid>
      <w:tr w:rsidR="00A31A8F" w:rsidRPr="002B2193" w14:paraId="52D002C5" w14:textId="77777777" w:rsidTr="00C06433">
        <w:trPr>
          <w:trHeight w:val="40"/>
        </w:trPr>
        <w:tc>
          <w:tcPr>
            <w:tcW w:w="1729" w:type="pct"/>
            <w:tcBorders>
              <w:top w:val="single" w:sz="8" w:space="0" w:color="auto"/>
              <w:left w:val="single" w:sz="8" w:space="0" w:color="auto"/>
              <w:bottom w:val="single" w:sz="8" w:space="0" w:color="auto"/>
              <w:right w:val="single" w:sz="8" w:space="0" w:color="auto"/>
            </w:tcBorders>
            <w:shd w:val="clear" w:color="auto" w:fill="D6F8D7"/>
            <w:vAlign w:val="center"/>
          </w:tcPr>
          <w:p w14:paraId="003CDFC8" w14:textId="77777777" w:rsidR="00A31A8F" w:rsidRPr="002B2193" w:rsidRDefault="00A31A8F" w:rsidP="00C06433">
            <w:pPr>
              <w:spacing w:after="0"/>
              <w:jc w:val="center"/>
              <w:rPr>
                <w:rFonts w:ascii="Times New Roman" w:eastAsia="Times New Roman" w:hAnsi="Times New Roman" w:cs="Times New Roman"/>
                <w:b/>
                <w:bCs/>
              </w:rPr>
            </w:pPr>
            <w:r w:rsidRPr="002B2193">
              <w:rPr>
                <w:rFonts w:ascii="Times New Roman" w:eastAsia="Times New Roman" w:hAnsi="Times New Roman" w:cs="Times New Roman"/>
                <w:b/>
                <w:bCs/>
              </w:rPr>
              <w:t xml:space="preserve">Podnošenje projektnog prijedloga </w:t>
            </w:r>
          </w:p>
        </w:tc>
        <w:tc>
          <w:tcPr>
            <w:tcW w:w="3271" w:type="pct"/>
            <w:tcBorders>
              <w:top w:val="single" w:sz="8" w:space="0" w:color="auto"/>
              <w:left w:val="single" w:sz="8" w:space="0" w:color="auto"/>
              <w:bottom w:val="single" w:sz="8" w:space="0" w:color="auto"/>
              <w:right w:val="single" w:sz="8" w:space="0" w:color="auto"/>
            </w:tcBorders>
            <w:vAlign w:val="center"/>
          </w:tcPr>
          <w:p w14:paraId="3A61BE58" w14:textId="2DB9A931" w:rsidR="00A31A8F" w:rsidRPr="002B2193" w:rsidRDefault="00421502" w:rsidP="00314F41">
            <w:pPr>
              <w:spacing w:after="0"/>
              <w:jc w:val="center"/>
              <w:rPr>
                <w:rFonts w:ascii="Times New Roman" w:eastAsia="Times New Roman" w:hAnsi="Times New Roman" w:cs="Times New Roman"/>
              </w:rPr>
            </w:pPr>
            <w:r>
              <w:rPr>
                <w:rFonts w:ascii="Times New Roman" w:eastAsia="Times New Roman" w:hAnsi="Times New Roman" w:cs="Times New Roman"/>
              </w:rPr>
              <w:t>od 30.11.</w:t>
            </w:r>
            <w:r w:rsidR="00AF70CE">
              <w:rPr>
                <w:rFonts w:ascii="Times New Roman" w:eastAsia="Times New Roman" w:hAnsi="Times New Roman" w:cs="Times New Roman"/>
              </w:rPr>
              <w:t xml:space="preserve">2022. do </w:t>
            </w:r>
            <w:r w:rsidR="00314F41">
              <w:rPr>
                <w:rFonts w:ascii="Times New Roman" w:eastAsia="Times New Roman" w:hAnsi="Times New Roman" w:cs="Times New Roman"/>
              </w:rPr>
              <w:t>13.1.2023.</w:t>
            </w:r>
          </w:p>
        </w:tc>
      </w:tr>
      <w:tr w:rsidR="00A31A8F" w:rsidRPr="002B2193" w14:paraId="33252A5F" w14:textId="77777777" w:rsidTr="00C06433">
        <w:trPr>
          <w:trHeight w:val="825"/>
        </w:trPr>
        <w:tc>
          <w:tcPr>
            <w:tcW w:w="1729" w:type="pct"/>
            <w:tcBorders>
              <w:top w:val="single" w:sz="8" w:space="0" w:color="auto"/>
              <w:left w:val="single" w:sz="8" w:space="0" w:color="auto"/>
              <w:bottom w:val="single" w:sz="8" w:space="0" w:color="auto"/>
              <w:right w:val="single" w:sz="8" w:space="0" w:color="auto"/>
            </w:tcBorders>
            <w:shd w:val="clear" w:color="auto" w:fill="D6F8D7"/>
            <w:vAlign w:val="center"/>
          </w:tcPr>
          <w:p w14:paraId="11072EC3" w14:textId="77777777" w:rsidR="00A31A8F" w:rsidRPr="002B2193" w:rsidRDefault="00A31A8F" w:rsidP="00C06433">
            <w:pPr>
              <w:spacing w:after="0"/>
              <w:jc w:val="center"/>
              <w:rPr>
                <w:rFonts w:ascii="Times New Roman" w:eastAsia="Times New Roman" w:hAnsi="Times New Roman" w:cs="Times New Roman"/>
                <w:b/>
                <w:bCs/>
              </w:rPr>
            </w:pPr>
            <w:r w:rsidRPr="002B2193">
              <w:rPr>
                <w:rFonts w:ascii="Times New Roman" w:eastAsia="Times New Roman" w:hAnsi="Times New Roman" w:cs="Times New Roman"/>
                <w:b/>
                <w:bCs/>
              </w:rPr>
              <w:t>Postupak dodjele bespovratnih sredstava</w:t>
            </w:r>
          </w:p>
        </w:tc>
        <w:tc>
          <w:tcPr>
            <w:tcW w:w="3271" w:type="pct"/>
            <w:tcBorders>
              <w:top w:val="single" w:sz="8" w:space="0" w:color="auto"/>
              <w:left w:val="single" w:sz="8" w:space="0" w:color="auto"/>
              <w:bottom w:val="single" w:sz="8" w:space="0" w:color="auto"/>
              <w:right w:val="single" w:sz="8" w:space="0" w:color="auto"/>
            </w:tcBorders>
            <w:vAlign w:val="center"/>
          </w:tcPr>
          <w:p w14:paraId="5B99B798" w14:textId="77777777" w:rsidR="00A31A8F" w:rsidRPr="002B2193" w:rsidRDefault="00A31A8F" w:rsidP="00C06433">
            <w:pPr>
              <w:spacing w:after="0"/>
              <w:jc w:val="center"/>
              <w:rPr>
                <w:rFonts w:ascii="Times New Roman" w:eastAsia="Times New Roman" w:hAnsi="Times New Roman" w:cs="Times New Roman"/>
              </w:rPr>
            </w:pPr>
            <w:r w:rsidRPr="002B2193">
              <w:rPr>
                <w:rFonts w:ascii="Times New Roman" w:eastAsia="Times New Roman" w:hAnsi="Times New Roman" w:cs="Times New Roman"/>
              </w:rPr>
              <w:t>maksimalno trideset (30) dana, računajući od zaprimanja projektnog prijedloga do dana donošenja Odluke o financiranju</w:t>
            </w:r>
          </w:p>
        </w:tc>
      </w:tr>
    </w:tbl>
    <w:p w14:paraId="5D02F58C" w14:textId="2C6D3212" w:rsidR="00A31A8F" w:rsidRDefault="00A31A8F" w:rsidP="00F13780"/>
    <w:p w14:paraId="7426A07F" w14:textId="77777777" w:rsidR="00E54028" w:rsidRDefault="00E54028" w:rsidP="00F13780"/>
    <w:p w14:paraId="66BECF48" w14:textId="11C44632" w:rsidR="003511D9" w:rsidRDefault="003511D9" w:rsidP="00677A1B">
      <w:pPr>
        <w:pStyle w:val="Heading1"/>
      </w:pPr>
      <w:bookmarkStart w:id="158" w:name="_Toc103081423"/>
      <w:bookmarkStart w:id="159" w:name="_Toc103081436"/>
      <w:bookmarkStart w:id="160" w:name="_Toc103081437"/>
      <w:bookmarkStart w:id="161" w:name="_Toc103081438"/>
      <w:bookmarkStart w:id="162" w:name="_Toc103081439"/>
      <w:bookmarkStart w:id="163" w:name="_Toc103081440"/>
      <w:bookmarkStart w:id="164" w:name="_Toc103081441"/>
      <w:bookmarkStart w:id="165" w:name="_Toc103081442"/>
      <w:bookmarkStart w:id="166" w:name="_Toc103081443"/>
      <w:bookmarkStart w:id="167" w:name="_Toc103081444"/>
      <w:bookmarkStart w:id="168" w:name="_Toc103081445"/>
      <w:bookmarkStart w:id="169" w:name="_Toc103081446"/>
      <w:bookmarkStart w:id="170" w:name="_Toc97916966"/>
      <w:bookmarkStart w:id="171" w:name="_Toc120711128"/>
      <w:bookmarkEnd w:id="157"/>
      <w:bookmarkEnd w:id="158"/>
      <w:bookmarkEnd w:id="159"/>
      <w:bookmarkEnd w:id="160"/>
      <w:bookmarkEnd w:id="161"/>
      <w:bookmarkEnd w:id="162"/>
      <w:bookmarkEnd w:id="163"/>
      <w:bookmarkEnd w:id="164"/>
      <w:bookmarkEnd w:id="165"/>
      <w:bookmarkEnd w:id="166"/>
      <w:bookmarkEnd w:id="167"/>
      <w:bookmarkEnd w:id="168"/>
      <w:bookmarkEnd w:id="169"/>
      <w:r w:rsidRPr="00A13BB8">
        <w:t>Postupak dodjele</w:t>
      </w:r>
      <w:bookmarkEnd w:id="170"/>
      <w:bookmarkEnd w:id="171"/>
    </w:p>
    <w:p w14:paraId="31C5A51C" w14:textId="77777777" w:rsidR="005E1486" w:rsidRPr="005E1486" w:rsidRDefault="005E1486" w:rsidP="005E1486">
      <w:pPr>
        <w:rPr>
          <w:lang w:val="hr"/>
        </w:rPr>
      </w:pPr>
    </w:p>
    <w:p w14:paraId="492B3687" w14:textId="7BF0A20D" w:rsidR="2CA976CE" w:rsidRPr="00A13BB8" w:rsidRDefault="2CA976CE" w:rsidP="00677A1B">
      <w:pPr>
        <w:pStyle w:val="Heading2"/>
      </w:pPr>
      <w:bookmarkStart w:id="172" w:name="_Toc97916967"/>
      <w:bookmarkStart w:id="173" w:name="_Toc120711129"/>
      <w:r w:rsidRPr="00A13BB8">
        <w:t>Postupak dodjele bespovratnih sredstava</w:t>
      </w:r>
      <w:bookmarkEnd w:id="172"/>
      <w:bookmarkEnd w:id="173"/>
    </w:p>
    <w:p w14:paraId="694413F3" w14:textId="10B83938" w:rsidR="00715199" w:rsidRDefault="00715199" w:rsidP="004A33BE">
      <w:pPr>
        <w:spacing w:after="120"/>
        <w:jc w:val="both"/>
        <w:rPr>
          <w:rFonts w:ascii="Times New Roman" w:eastAsia="Times New Roman" w:hAnsi="Times New Roman" w:cs="Times New Roman"/>
          <w:color w:val="000000" w:themeColor="text1"/>
          <w:sz w:val="24"/>
          <w:szCs w:val="24"/>
        </w:rPr>
      </w:pPr>
    </w:p>
    <w:p w14:paraId="344B0131" w14:textId="77777777" w:rsidR="00A31A8F" w:rsidRPr="003E1C0B" w:rsidRDefault="00A31A8F" w:rsidP="00A31A8F">
      <w:pPr>
        <w:pStyle w:val="NoSpacing"/>
        <w:spacing w:after="120" w:line="276" w:lineRule="auto"/>
        <w:jc w:val="both"/>
        <w:rPr>
          <w:rFonts w:ascii="Times New Roman" w:eastAsia="Times New Roman" w:hAnsi="Times New Roman" w:cs="Times New Roman"/>
          <w:color w:val="000000" w:themeColor="text1"/>
          <w:sz w:val="24"/>
          <w:szCs w:val="24"/>
        </w:rPr>
      </w:pPr>
      <w:r w:rsidRPr="003E1C0B">
        <w:rPr>
          <w:rFonts w:ascii="Times New Roman" w:hAnsi="Times New Roman" w:cs="Times New Roman"/>
          <w:sz w:val="24"/>
          <w:szCs w:val="24"/>
        </w:rPr>
        <w:t xml:space="preserve">Poziv se provodi kao postupak u modalitetu izravne dodjele. </w:t>
      </w:r>
      <w:r w:rsidRPr="003E1C0B">
        <w:rPr>
          <w:rFonts w:ascii="Times New Roman" w:eastAsia="Times New Roman" w:hAnsi="Times New Roman" w:cs="Times New Roman"/>
          <w:color w:val="000000" w:themeColor="text1"/>
          <w:sz w:val="24"/>
          <w:szCs w:val="24"/>
        </w:rPr>
        <w:t>Izravna dodjela je vrsta postupka dodjele bespovratnih sredstava koji se pokreće</w:t>
      </w:r>
      <w:r w:rsidRPr="003E1C0B">
        <w:rPr>
          <w:rFonts w:ascii="Times New Roman" w:hAnsi="Times New Roman" w:cs="Times New Roman"/>
          <w:sz w:val="24"/>
          <w:szCs w:val="24"/>
        </w:rPr>
        <w:t xml:space="preserve"> </w:t>
      </w:r>
      <w:r w:rsidRPr="003E1C0B">
        <w:rPr>
          <w:rFonts w:ascii="Times New Roman" w:eastAsia="Times New Roman" w:hAnsi="Times New Roman" w:cs="Times New Roman"/>
          <w:color w:val="000000" w:themeColor="text1"/>
          <w:sz w:val="24"/>
          <w:szCs w:val="24"/>
        </w:rPr>
        <w:t>javnom objavom Poziva unaprijed određenom prijavitelju.</w:t>
      </w:r>
    </w:p>
    <w:p w14:paraId="3C798DAB" w14:textId="77777777" w:rsidR="00A31A8F" w:rsidRPr="003E1C0B" w:rsidRDefault="00A31A8F" w:rsidP="00A31A8F">
      <w:pPr>
        <w:spacing w:after="120"/>
        <w:jc w:val="both"/>
        <w:rPr>
          <w:rFonts w:ascii="Times New Roman" w:hAnsi="Times New Roman" w:cs="Times New Roman"/>
          <w:sz w:val="24"/>
          <w:szCs w:val="24"/>
        </w:rPr>
      </w:pPr>
      <w:r w:rsidRPr="003E1C0B">
        <w:rPr>
          <w:rFonts w:ascii="Times New Roman" w:eastAsia="Times New Roman" w:hAnsi="Times New Roman" w:cs="Times New Roman"/>
          <w:color w:val="000000" w:themeColor="text1"/>
          <w:sz w:val="24"/>
          <w:szCs w:val="24"/>
        </w:rPr>
        <w:t>U postupku dodjele bespovratnih sredstava (u daljnjem tekstu: postupak dodjele) provode se:</w:t>
      </w:r>
    </w:p>
    <w:p w14:paraId="1E3C9CEF" w14:textId="77777777" w:rsidR="00A31A8F" w:rsidRPr="003E1C0B" w:rsidRDefault="00A31A8F" w:rsidP="00A31A8F">
      <w:pPr>
        <w:pStyle w:val="ListParagraph"/>
        <w:numPr>
          <w:ilvl w:val="0"/>
          <w:numId w:val="3"/>
        </w:numPr>
        <w:spacing w:after="120"/>
        <w:ind w:left="714" w:hanging="357"/>
        <w:jc w:val="both"/>
        <w:rPr>
          <w:rFonts w:ascii="Times New Roman" w:hAnsi="Times New Roman" w:cs="Times New Roman"/>
          <w:b/>
          <w:bCs/>
          <w:color w:val="000000" w:themeColor="text1"/>
          <w:sz w:val="24"/>
          <w:szCs w:val="24"/>
        </w:rPr>
      </w:pPr>
      <w:r w:rsidRPr="003E1C0B">
        <w:rPr>
          <w:rFonts w:ascii="Times New Roman" w:eastAsia="Times New Roman" w:hAnsi="Times New Roman" w:cs="Times New Roman"/>
          <w:b/>
          <w:bCs/>
          <w:color w:val="000000" w:themeColor="text1"/>
          <w:sz w:val="24"/>
          <w:szCs w:val="24"/>
        </w:rPr>
        <w:t>procjena projektnog prijedloga u odnosu na kriterije definirane Pozivom; i</w:t>
      </w:r>
    </w:p>
    <w:p w14:paraId="165D3F10" w14:textId="77777777" w:rsidR="00A31A8F" w:rsidRPr="003E1C0B" w:rsidRDefault="00A31A8F" w:rsidP="00A31A8F">
      <w:pPr>
        <w:pStyle w:val="ListParagraph"/>
        <w:numPr>
          <w:ilvl w:val="0"/>
          <w:numId w:val="3"/>
        </w:numPr>
        <w:spacing w:after="120"/>
        <w:ind w:left="714" w:hanging="357"/>
        <w:jc w:val="both"/>
        <w:rPr>
          <w:rFonts w:ascii="Times New Roman" w:hAnsi="Times New Roman" w:cs="Times New Roman"/>
          <w:b/>
          <w:bCs/>
          <w:color w:val="000000" w:themeColor="text1"/>
          <w:sz w:val="24"/>
          <w:szCs w:val="24"/>
        </w:rPr>
      </w:pPr>
      <w:r w:rsidRPr="003E1C0B">
        <w:rPr>
          <w:rFonts w:ascii="Times New Roman" w:eastAsia="Times New Roman" w:hAnsi="Times New Roman" w:cs="Times New Roman"/>
          <w:b/>
          <w:bCs/>
          <w:color w:val="000000" w:themeColor="text1"/>
          <w:sz w:val="24"/>
          <w:szCs w:val="24"/>
        </w:rPr>
        <w:t>donošenje Odluke o financiranju.</w:t>
      </w:r>
    </w:p>
    <w:p w14:paraId="1249122C" w14:textId="77777777" w:rsidR="00A31A8F" w:rsidRPr="003E1C0B" w:rsidRDefault="00A31A8F" w:rsidP="00A31A8F">
      <w:pPr>
        <w:spacing w:after="120"/>
        <w:jc w:val="both"/>
        <w:rPr>
          <w:rFonts w:ascii="Times New Roman" w:hAnsi="Times New Roman" w:cs="Times New Roman"/>
          <w:sz w:val="24"/>
          <w:szCs w:val="24"/>
        </w:rPr>
      </w:pPr>
      <w:r w:rsidRPr="003E1C0B">
        <w:rPr>
          <w:rFonts w:ascii="Times New Roman" w:eastAsia="Times New Roman" w:hAnsi="Times New Roman" w:cs="Times New Roman"/>
          <w:color w:val="000000" w:themeColor="text1"/>
          <w:sz w:val="24"/>
          <w:szCs w:val="24"/>
        </w:rPr>
        <w:t xml:space="preserve">Postupak dodjele provodi </w:t>
      </w:r>
      <w:r>
        <w:rPr>
          <w:rFonts w:ascii="Times New Roman" w:eastAsia="Times New Roman" w:hAnsi="Times New Roman" w:cs="Times New Roman"/>
          <w:color w:val="000000" w:themeColor="text1"/>
          <w:sz w:val="24"/>
          <w:szCs w:val="24"/>
        </w:rPr>
        <w:t>N</w:t>
      </w:r>
      <w:r w:rsidRPr="003E1C0B">
        <w:rPr>
          <w:rFonts w:ascii="Times New Roman" w:eastAsia="Times New Roman" w:hAnsi="Times New Roman" w:cs="Times New Roman"/>
          <w:color w:val="000000" w:themeColor="text1"/>
          <w:sz w:val="24"/>
          <w:szCs w:val="24"/>
        </w:rPr>
        <w:t>T. P</w:t>
      </w:r>
      <w:r w:rsidRPr="003E1C0B">
        <w:rPr>
          <w:rFonts w:ascii="Times New Roman" w:eastAsia="Times New Roman" w:hAnsi="Times New Roman" w:cs="Times New Roman"/>
          <w:sz w:val="24"/>
          <w:szCs w:val="24"/>
        </w:rPr>
        <w:t>ostupak dodjele traje trideset (30) dana od dana zaprimanja projektnog prijedloga.</w:t>
      </w:r>
    </w:p>
    <w:p w14:paraId="184ACECB" w14:textId="77777777" w:rsidR="00A31A8F" w:rsidRPr="003E1C0B" w:rsidRDefault="00A31A8F" w:rsidP="00A31A8F">
      <w:pPr>
        <w:spacing w:after="120"/>
        <w:jc w:val="both"/>
        <w:rPr>
          <w:rFonts w:ascii="Times New Roman" w:hAnsi="Times New Roman" w:cs="Times New Roman"/>
          <w:sz w:val="24"/>
          <w:szCs w:val="24"/>
        </w:rPr>
      </w:pPr>
      <w:r w:rsidRPr="003E1C0B">
        <w:rPr>
          <w:rFonts w:ascii="Times New Roman" w:eastAsia="Times New Roman" w:hAnsi="Times New Roman" w:cs="Times New Roman"/>
          <w:sz w:val="24"/>
          <w:szCs w:val="24"/>
        </w:rPr>
        <w:t xml:space="preserve">Cilj provjera u okviru postupka dodjele je provjeriti usklađenost projektnog prijedloga s kriterijima koji su utvrđeni u Pozivu, na način kako je to definirano u Pozivu. </w:t>
      </w:r>
    </w:p>
    <w:p w14:paraId="08EC0D0D" w14:textId="77777777" w:rsidR="00A31A8F" w:rsidRDefault="00A31A8F" w:rsidP="00A31A8F">
      <w:pPr>
        <w:spacing w:after="120"/>
        <w:jc w:val="both"/>
        <w:rPr>
          <w:rFonts w:ascii="Times New Roman" w:eastAsia="Calibri" w:hAnsi="Times New Roman" w:cs="Times New Roman"/>
          <w:sz w:val="24"/>
          <w:szCs w:val="24"/>
        </w:rPr>
      </w:pPr>
      <w:r w:rsidRPr="003E1C0B">
        <w:rPr>
          <w:rFonts w:ascii="Times New Roman" w:eastAsia="Times New Roman" w:hAnsi="Times New Roman" w:cs="Times New Roman"/>
          <w:sz w:val="24"/>
          <w:szCs w:val="24"/>
        </w:rPr>
        <w:t>Projektni prijedlog podnosi se kroz Sustav unutar roka određenog ovim Pozivom. Zaprimanje i registracija vrši se automatski putem Sustava. Podneseni projektni prijedlog dobiva jedinstveni referentni broj (kod projekta). Riječ je o referentnoj oznaci projektnog prijedloga tijekom čitavog trajanja projekta te je nije moguće mijenjati.</w:t>
      </w:r>
      <w:r w:rsidRPr="003E1C0B">
        <w:rPr>
          <w:rFonts w:ascii="Times New Roman" w:eastAsia="Calibri" w:hAnsi="Times New Roman" w:cs="Times New Roman"/>
          <w:sz w:val="24"/>
          <w:szCs w:val="24"/>
        </w:rPr>
        <w:t xml:space="preserve"> </w:t>
      </w:r>
    </w:p>
    <w:p w14:paraId="5FE82049" w14:textId="46AF65F5" w:rsidR="00B1537B" w:rsidRPr="00B1537B" w:rsidRDefault="00B1537B" w:rsidP="00A31A8F">
      <w:pPr>
        <w:numPr>
          <w:ilvl w:val="0"/>
          <w:numId w:val="2"/>
        </w:numPr>
        <w:spacing w:after="120"/>
        <w:jc w:val="both"/>
        <w:rPr>
          <w:rFonts w:ascii="Times New Roman" w:hAnsi="Times New Roman" w:cs="Times New Roman"/>
          <w:b/>
          <w:bCs/>
          <w:i/>
          <w:iCs/>
          <w:sz w:val="24"/>
          <w:szCs w:val="24"/>
        </w:rPr>
      </w:pPr>
      <w:bookmarkStart w:id="174" w:name="_Hlk97624081"/>
      <w:r w:rsidRPr="00B1537B">
        <w:rPr>
          <w:rFonts w:ascii="Times New Roman" w:eastAsia="Times New Roman" w:hAnsi="Times New Roman" w:cs="Times New Roman"/>
          <w:b/>
          <w:bCs/>
          <w:i/>
          <w:iCs/>
          <w:sz w:val="24"/>
          <w:szCs w:val="24"/>
        </w:rPr>
        <w:t>Procjena projektn</w:t>
      </w:r>
      <w:r>
        <w:rPr>
          <w:rFonts w:ascii="Times New Roman" w:eastAsia="Times New Roman" w:hAnsi="Times New Roman" w:cs="Times New Roman"/>
          <w:b/>
          <w:bCs/>
          <w:i/>
          <w:iCs/>
          <w:sz w:val="24"/>
          <w:szCs w:val="24"/>
        </w:rPr>
        <w:t xml:space="preserve">og </w:t>
      </w:r>
      <w:r w:rsidRPr="00B1537B">
        <w:rPr>
          <w:rFonts w:ascii="Times New Roman" w:eastAsia="Times New Roman" w:hAnsi="Times New Roman" w:cs="Times New Roman"/>
          <w:b/>
          <w:bCs/>
          <w:i/>
          <w:iCs/>
          <w:sz w:val="24"/>
          <w:szCs w:val="24"/>
        </w:rPr>
        <w:t>prijedloga u odnosu na kriterije definirane Pozivom</w:t>
      </w:r>
      <w:bookmarkEnd w:id="174"/>
    </w:p>
    <w:p w14:paraId="62BD7440" w14:textId="7606BC33" w:rsidR="00A31A8F" w:rsidRDefault="00A31A8F" w:rsidP="00A31A8F">
      <w:pPr>
        <w:spacing w:after="1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U tablici </w:t>
      </w:r>
      <w:r w:rsidR="00EB35E7">
        <w:rPr>
          <w:rFonts w:ascii="Times New Roman" w:eastAsia="Calibri" w:hAnsi="Times New Roman" w:cs="Times New Roman"/>
          <w:sz w:val="24"/>
          <w:szCs w:val="24"/>
        </w:rPr>
        <w:t>4</w:t>
      </w:r>
      <w:r>
        <w:rPr>
          <w:rFonts w:ascii="Times New Roman" w:eastAsia="Calibri" w:hAnsi="Times New Roman" w:cs="Times New Roman"/>
          <w:sz w:val="24"/>
          <w:szCs w:val="24"/>
        </w:rPr>
        <w:t>. navedeni su kriteriji koji će se primjenjivati u postupku izravne dodjele, u svrhu administrativne provjere, provjere prihvatljivosti prijavitelja, projekta, aktivnosti i izdataka, te ocjene kvalitete projektnog prijedloga.</w:t>
      </w:r>
    </w:p>
    <w:p w14:paraId="15AC0C6C" w14:textId="44E7A4DE" w:rsidR="005C2D88" w:rsidRPr="002B2193" w:rsidRDefault="005C2D88" w:rsidP="005C2D88">
      <w:pPr>
        <w:pStyle w:val="Caption"/>
        <w:keepNext/>
      </w:pPr>
      <w:r w:rsidRPr="002B2193">
        <w:t xml:space="preserve">Tablica </w:t>
      </w:r>
      <w:r w:rsidR="00C06433">
        <w:rPr>
          <w:noProof/>
        </w:rPr>
        <w:fldChar w:fldCharType="begin"/>
      </w:r>
      <w:r w:rsidR="00C06433">
        <w:rPr>
          <w:noProof/>
        </w:rPr>
        <w:instrText xml:space="preserve"> SEQ Tablica \* ARABIC </w:instrText>
      </w:r>
      <w:r w:rsidR="00C06433">
        <w:rPr>
          <w:noProof/>
        </w:rPr>
        <w:fldChar w:fldCharType="separate"/>
      </w:r>
      <w:r w:rsidR="00571F4F">
        <w:rPr>
          <w:noProof/>
        </w:rPr>
        <w:t>4</w:t>
      </w:r>
      <w:r w:rsidR="00C06433">
        <w:rPr>
          <w:noProof/>
        </w:rPr>
        <w:fldChar w:fldCharType="end"/>
      </w:r>
      <w:r w:rsidRPr="002B2193">
        <w:t xml:space="preserve">. </w:t>
      </w:r>
      <w:r>
        <w:t>Kriteriji koji će se primjenjivati u postupku izravne dodjele za program „</w:t>
      </w:r>
      <w:r w:rsidRPr="005841D9">
        <w:t xml:space="preserve">Razvoj karijera mladih istraživača </w:t>
      </w:r>
      <w:r>
        <w:t>–</w:t>
      </w:r>
      <w:r w:rsidRPr="005841D9">
        <w:t xml:space="preserve"> izobrazba novih doktora znanosti</w:t>
      </w:r>
      <w:r>
        <w:t>“</w:t>
      </w:r>
    </w:p>
    <w:tbl>
      <w:tblPr>
        <w:tblStyle w:val="TableGrid"/>
        <w:tblW w:w="5000" w:type="pct"/>
        <w:tblLook w:val="04A0" w:firstRow="1" w:lastRow="0" w:firstColumn="1" w:lastColumn="0" w:noHBand="0" w:noVBand="1"/>
      </w:tblPr>
      <w:tblGrid>
        <w:gridCol w:w="703"/>
        <w:gridCol w:w="8359"/>
      </w:tblGrid>
      <w:tr w:rsidR="005C2D88" w:rsidRPr="003322B4" w14:paraId="6230EEBA" w14:textId="77777777" w:rsidTr="00C06433">
        <w:tc>
          <w:tcPr>
            <w:tcW w:w="388" w:type="pct"/>
            <w:shd w:val="clear" w:color="auto" w:fill="DEEAF6" w:themeFill="accent1" w:themeFillTint="33"/>
            <w:vAlign w:val="center"/>
          </w:tcPr>
          <w:p w14:paraId="04654648" w14:textId="77777777" w:rsidR="005C2D88" w:rsidRPr="003322B4" w:rsidRDefault="005C2D88" w:rsidP="00C06433">
            <w:pPr>
              <w:spacing w:before="60" w:after="60"/>
              <w:rPr>
                <w:rFonts w:ascii="Times New Roman" w:hAnsi="Times New Roman" w:cs="Times New Roman"/>
                <w:b/>
                <w:bCs/>
                <w:sz w:val="24"/>
                <w:szCs w:val="24"/>
              </w:rPr>
            </w:pPr>
            <w:r w:rsidRPr="003322B4">
              <w:rPr>
                <w:rFonts w:ascii="Times New Roman" w:hAnsi="Times New Roman" w:cs="Times New Roman"/>
                <w:b/>
                <w:bCs/>
                <w:sz w:val="24"/>
                <w:szCs w:val="24"/>
              </w:rPr>
              <w:t>RB</w:t>
            </w:r>
          </w:p>
        </w:tc>
        <w:tc>
          <w:tcPr>
            <w:tcW w:w="4612" w:type="pct"/>
            <w:shd w:val="clear" w:color="auto" w:fill="DEEAF6" w:themeFill="accent1" w:themeFillTint="33"/>
            <w:vAlign w:val="center"/>
          </w:tcPr>
          <w:p w14:paraId="3C45F0BA" w14:textId="77777777" w:rsidR="005C2D88" w:rsidRPr="003322B4" w:rsidRDefault="005C2D88" w:rsidP="00C06433">
            <w:pPr>
              <w:spacing w:before="60" w:after="60"/>
              <w:rPr>
                <w:rFonts w:ascii="Times New Roman" w:hAnsi="Times New Roman" w:cs="Times New Roman"/>
                <w:b/>
                <w:sz w:val="24"/>
                <w:szCs w:val="24"/>
              </w:rPr>
            </w:pPr>
            <w:r w:rsidRPr="003322B4">
              <w:rPr>
                <w:rStyle w:val="fontstyle01"/>
                <w:rFonts w:ascii="Times New Roman" w:hAnsi="Times New Roman" w:cs="Times New Roman"/>
                <w:b/>
              </w:rPr>
              <w:t>Kriteriji za administrativnu provjeru</w:t>
            </w:r>
          </w:p>
        </w:tc>
      </w:tr>
      <w:tr w:rsidR="005C2D88" w:rsidRPr="003322B4" w14:paraId="2F31110C" w14:textId="77777777" w:rsidTr="00C06433">
        <w:tc>
          <w:tcPr>
            <w:tcW w:w="388" w:type="pct"/>
            <w:vAlign w:val="center"/>
          </w:tcPr>
          <w:p w14:paraId="0A4349A3" w14:textId="77777777" w:rsidR="005C2D88" w:rsidRPr="003322B4" w:rsidRDefault="005C2D88" w:rsidP="00C06433">
            <w:pPr>
              <w:spacing w:before="60" w:after="60"/>
              <w:jc w:val="both"/>
              <w:rPr>
                <w:rFonts w:ascii="Times New Roman" w:hAnsi="Times New Roman" w:cs="Times New Roman"/>
                <w:sz w:val="24"/>
                <w:szCs w:val="24"/>
              </w:rPr>
            </w:pPr>
            <w:r w:rsidRPr="003322B4">
              <w:rPr>
                <w:rFonts w:ascii="Times New Roman" w:hAnsi="Times New Roman" w:cs="Times New Roman"/>
                <w:sz w:val="24"/>
                <w:szCs w:val="24"/>
              </w:rPr>
              <w:t>1.</w:t>
            </w:r>
          </w:p>
        </w:tc>
        <w:tc>
          <w:tcPr>
            <w:tcW w:w="4612" w:type="pct"/>
            <w:vAlign w:val="center"/>
          </w:tcPr>
          <w:p w14:paraId="526CB38D" w14:textId="77777777" w:rsidR="005C2D88" w:rsidRPr="003322B4" w:rsidRDefault="005C2D88" w:rsidP="00C06433">
            <w:pPr>
              <w:spacing w:before="60" w:after="60"/>
              <w:jc w:val="both"/>
              <w:rPr>
                <w:rFonts w:ascii="Times New Roman" w:hAnsi="Times New Roman" w:cs="Times New Roman"/>
                <w:sz w:val="24"/>
                <w:szCs w:val="24"/>
              </w:rPr>
            </w:pPr>
            <w:r w:rsidRPr="003322B4">
              <w:rPr>
                <w:rFonts w:ascii="Times New Roman" w:hAnsi="Times New Roman" w:cs="Times New Roman"/>
                <w:sz w:val="24"/>
                <w:szCs w:val="24"/>
              </w:rPr>
              <w:t>Projektni prijedlog napisan je na hrvatskom jeziku i latiničnom pismu, sva tražena dokumentacija je na hrvatskom jeziku ili prevedena na hrvatski jezik</w:t>
            </w:r>
            <w:r>
              <w:rPr>
                <w:rFonts w:ascii="Times New Roman" w:hAnsi="Times New Roman" w:cs="Times New Roman"/>
                <w:sz w:val="24"/>
                <w:szCs w:val="24"/>
              </w:rPr>
              <w:t>.</w:t>
            </w:r>
          </w:p>
        </w:tc>
      </w:tr>
      <w:tr w:rsidR="005C2D88" w:rsidRPr="003322B4" w14:paraId="128D6E78" w14:textId="77777777" w:rsidTr="00C06433">
        <w:tc>
          <w:tcPr>
            <w:tcW w:w="388" w:type="pct"/>
            <w:vAlign w:val="center"/>
          </w:tcPr>
          <w:p w14:paraId="0867D79F" w14:textId="77777777" w:rsidR="005C2D88" w:rsidRPr="003322B4" w:rsidRDefault="005C2D88" w:rsidP="00C06433">
            <w:pPr>
              <w:spacing w:before="60" w:after="60"/>
              <w:jc w:val="both"/>
              <w:rPr>
                <w:rFonts w:ascii="Times New Roman" w:hAnsi="Times New Roman" w:cs="Times New Roman"/>
                <w:sz w:val="24"/>
                <w:szCs w:val="24"/>
              </w:rPr>
            </w:pPr>
            <w:r w:rsidRPr="003322B4">
              <w:rPr>
                <w:rFonts w:ascii="Times New Roman" w:hAnsi="Times New Roman" w:cs="Times New Roman"/>
                <w:sz w:val="24"/>
                <w:szCs w:val="24"/>
              </w:rPr>
              <w:t>2.</w:t>
            </w:r>
          </w:p>
        </w:tc>
        <w:tc>
          <w:tcPr>
            <w:tcW w:w="4612" w:type="pct"/>
            <w:vAlign w:val="center"/>
          </w:tcPr>
          <w:p w14:paraId="12C7B592" w14:textId="77777777" w:rsidR="005C2D88" w:rsidRPr="003322B4" w:rsidRDefault="005C2D88" w:rsidP="00C06433">
            <w:pPr>
              <w:spacing w:before="60" w:after="60"/>
              <w:jc w:val="both"/>
              <w:rPr>
                <w:rFonts w:ascii="Times New Roman" w:hAnsi="Times New Roman" w:cs="Times New Roman"/>
                <w:sz w:val="24"/>
                <w:szCs w:val="24"/>
              </w:rPr>
            </w:pPr>
            <w:r w:rsidRPr="003322B4">
              <w:rPr>
                <w:rFonts w:ascii="Times New Roman" w:hAnsi="Times New Roman" w:cs="Times New Roman"/>
                <w:sz w:val="24"/>
                <w:szCs w:val="24"/>
              </w:rPr>
              <w:t>Projektni prijedlog predan je za odgovarajući postupak dodjele</w:t>
            </w:r>
            <w:r>
              <w:rPr>
                <w:rFonts w:ascii="Times New Roman" w:hAnsi="Times New Roman" w:cs="Times New Roman"/>
                <w:sz w:val="24"/>
                <w:szCs w:val="24"/>
              </w:rPr>
              <w:t>.</w:t>
            </w:r>
          </w:p>
        </w:tc>
      </w:tr>
      <w:tr w:rsidR="005C2D88" w:rsidRPr="003322B4" w14:paraId="13CF5AB4" w14:textId="77777777" w:rsidTr="00C06433">
        <w:tc>
          <w:tcPr>
            <w:tcW w:w="388" w:type="pct"/>
            <w:vAlign w:val="center"/>
          </w:tcPr>
          <w:p w14:paraId="56D3AF8F" w14:textId="77777777" w:rsidR="005C2D88" w:rsidRPr="003322B4" w:rsidRDefault="005C2D88" w:rsidP="00C06433">
            <w:pPr>
              <w:spacing w:before="60" w:after="60"/>
              <w:jc w:val="both"/>
              <w:rPr>
                <w:rFonts w:ascii="Times New Roman" w:hAnsi="Times New Roman" w:cs="Times New Roman"/>
                <w:sz w:val="24"/>
                <w:szCs w:val="24"/>
              </w:rPr>
            </w:pPr>
            <w:r w:rsidRPr="003322B4">
              <w:rPr>
                <w:rFonts w:ascii="Times New Roman" w:hAnsi="Times New Roman" w:cs="Times New Roman"/>
                <w:sz w:val="24"/>
                <w:szCs w:val="24"/>
              </w:rPr>
              <w:t>3.</w:t>
            </w:r>
          </w:p>
        </w:tc>
        <w:tc>
          <w:tcPr>
            <w:tcW w:w="4612" w:type="pct"/>
            <w:vAlign w:val="center"/>
          </w:tcPr>
          <w:p w14:paraId="1202E31C" w14:textId="77777777" w:rsidR="005C2D88" w:rsidRPr="003322B4" w:rsidRDefault="005C2D88" w:rsidP="00C06433">
            <w:pPr>
              <w:spacing w:before="60" w:after="60"/>
              <w:jc w:val="both"/>
              <w:rPr>
                <w:rFonts w:ascii="Times New Roman" w:hAnsi="Times New Roman" w:cs="Times New Roman"/>
                <w:sz w:val="24"/>
                <w:szCs w:val="24"/>
              </w:rPr>
            </w:pPr>
            <w:r w:rsidRPr="003322B4">
              <w:rPr>
                <w:rFonts w:ascii="Times New Roman" w:hAnsi="Times New Roman" w:cs="Times New Roman"/>
                <w:sz w:val="24"/>
                <w:szCs w:val="24"/>
              </w:rPr>
              <w:t>Projektni prijedlog predan je u propisanom roku</w:t>
            </w:r>
            <w:r>
              <w:rPr>
                <w:rFonts w:ascii="Times New Roman" w:hAnsi="Times New Roman" w:cs="Times New Roman"/>
                <w:sz w:val="24"/>
                <w:szCs w:val="24"/>
              </w:rPr>
              <w:t>.</w:t>
            </w:r>
          </w:p>
        </w:tc>
      </w:tr>
      <w:tr w:rsidR="005C2D88" w:rsidRPr="003322B4" w14:paraId="08AD9593" w14:textId="77777777" w:rsidTr="00C06433">
        <w:tc>
          <w:tcPr>
            <w:tcW w:w="388" w:type="pct"/>
            <w:vAlign w:val="center"/>
          </w:tcPr>
          <w:p w14:paraId="14D76158" w14:textId="77777777" w:rsidR="005C2D88" w:rsidRPr="003322B4" w:rsidRDefault="005C2D88" w:rsidP="00C06433">
            <w:pPr>
              <w:spacing w:before="60" w:after="60"/>
              <w:jc w:val="both"/>
              <w:rPr>
                <w:rFonts w:ascii="Times New Roman" w:hAnsi="Times New Roman" w:cs="Times New Roman"/>
                <w:sz w:val="24"/>
                <w:szCs w:val="24"/>
              </w:rPr>
            </w:pPr>
            <w:r w:rsidRPr="003322B4">
              <w:rPr>
                <w:rFonts w:ascii="Times New Roman" w:hAnsi="Times New Roman" w:cs="Times New Roman"/>
                <w:sz w:val="24"/>
                <w:szCs w:val="24"/>
              </w:rPr>
              <w:t>4.</w:t>
            </w:r>
          </w:p>
        </w:tc>
        <w:tc>
          <w:tcPr>
            <w:tcW w:w="4612" w:type="pct"/>
            <w:vAlign w:val="center"/>
          </w:tcPr>
          <w:p w14:paraId="25BE180E" w14:textId="77777777" w:rsidR="005C2D88" w:rsidRPr="003322B4" w:rsidRDefault="005C2D88" w:rsidP="00C06433">
            <w:pPr>
              <w:spacing w:before="60" w:after="60"/>
              <w:jc w:val="both"/>
              <w:rPr>
                <w:rFonts w:ascii="Times New Roman" w:hAnsi="Times New Roman" w:cs="Times New Roman"/>
                <w:sz w:val="24"/>
                <w:szCs w:val="24"/>
              </w:rPr>
            </w:pPr>
            <w:r w:rsidRPr="003322B4">
              <w:rPr>
                <w:rFonts w:ascii="Times New Roman" w:hAnsi="Times New Roman" w:cs="Times New Roman"/>
                <w:sz w:val="24"/>
                <w:szCs w:val="24"/>
              </w:rPr>
              <w:t>Projektni prijedlog predan je na propisanom mediju i u propisanom formatu</w:t>
            </w:r>
            <w:r>
              <w:rPr>
                <w:rFonts w:ascii="Times New Roman" w:hAnsi="Times New Roman" w:cs="Times New Roman"/>
                <w:sz w:val="24"/>
                <w:szCs w:val="24"/>
              </w:rPr>
              <w:t>.</w:t>
            </w:r>
          </w:p>
        </w:tc>
      </w:tr>
      <w:tr w:rsidR="005C2D88" w:rsidRPr="003322B4" w14:paraId="007C7072" w14:textId="77777777" w:rsidTr="00C06433">
        <w:tc>
          <w:tcPr>
            <w:tcW w:w="388" w:type="pct"/>
            <w:vAlign w:val="center"/>
          </w:tcPr>
          <w:p w14:paraId="064FDCA2" w14:textId="77777777" w:rsidR="005C2D88" w:rsidRPr="003322B4" w:rsidRDefault="005C2D88" w:rsidP="00C06433">
            <w:pPr>
              <w:spacing w:before="60" w:after="60"/>
              <w:jc w:val="both"/>
              <w:rPr>
                <w:rFonts w:ascii="Times New Roman" w:hAnsi="Times New Roman" w:cs="Times New Roman"/>
                <w:sz w:val="24"/>
                <w:szCs w:val="24"/>
              </w:rPr>
            </w:pPr>
            <w:r w:rsidRPr="003322B4">
              <w:rPr>
                <w:rFonts w:ascii="Times New Roman" w:hAnsi="Times New Roman" w:cs="Times New Roman"/>
                <w:sz w:val="24"/>
                <w:szCs w:val="24"/>
              </w:rPr>
              <w:t>5.</w:t>
            </w:r>
          </w:p>
        </w:tc>
        <w:tc>
          <w:tcPr>
            <w:tcW w:w="4612" w:type="pct"/>
            <w:vAlign w:val="center"/>
          </w:tcPr>
          <w:p w14:paraId="40CFD71E" w14:textId="77777777" w:rsidR="005C2D88" w:rsidRPr="003322B4" w:rsidRDefault="005C2D88" w:rsidP="00C06433">
            <w:pPr>
              <w:spacing w:before="60" w:after="60"/>
              <w:jc w:val="both"/>
              <w:rPr>
                <w:rFonts w:ascii="Times New Roman" w:hAnsi="Times New Roman" w:cs="Times New Roman"/>
                <w:sz w:val="24"/>
                <w:szCs w:val="24"/>
              </w:rPr>
            </w:pPr>
            <w:r w:rsidRPr="003322B4">
              <w:rPr>
                <w:rFonts w:ascii="Times New Roman" w:hAnsi="Times New Roman" w:cs="Times New Roman"/>
                <w:sz w:val="24"/>
                <w:szCs w:val="24"/>
              </w:rPr>
              <w:t>Prijavitelj je dostavio ispunjen Obrazac 2. Izjava prijavitelja o istinitosti podataka, izbjegavanju dvostrukog financiranja i ispunjavanju preduvjeta za sudjelovanje u postupku dodjele, na način opisan u Uputama</w:t>
            </w:r>
            <w:r>
              <w:rPr>
                <w:rFonts w:ascii="Times New Roman" w:hAnsi="Times New Roman" w:cs="Times New Roman"/>
                <w:sz w:val="24"/>
                <w:szCs w:val="24"/>
              </w:rPr>
              <w:t>.</w:t>
            </w:r>
            <w:r w:rsidRPr="003322B4">
              <w:rPr>
                <w:rFonts w:ascii="Times New Roman" w:hAnsi="Times New Roman" w:cs="Times New Roman"/>
                <w:sz w:val="24"/>
                <w:szCs w:val="24"/>
              </w:rPr>
              <w:t xml:space="preserve"> </w:t>
            </w:r>
          </w:p>
        </w:tc>
      </w:tr>
      <w:tr w:rsidR="005C2D88" w:rsidRPr="003322B4" w14:paraId="42B068D6" w14:textId="77777777" w:rsidTr="00C06433">
        <w:tc>
          <w:tcPr>
            <w:tcW w:w="388" w:type="pct"/>
            <w:vAlign w:val="center"/>
          </w:tcPr>
          <w:p w14:paraId="40F27106" w14:textId="77777777" w:rsidR="005C2D88" w:rsidRPr="003322B4" w:rsidRDefault="005C2D88" w:rsidP="00C06433">
            <w:pPr>
              <w:spacing w:before="60" w:after="60"/>
              <w:jc w:val="both"/>
              <w:rPr>
                <w:rFonts w:ascii="Times New Roman" w:hAnsi="Times New Roman" w:cs="Times New Roman"/>
                <w:sz w:val="24"/>
                <w:szCs w:val="24"/>
              </w:rPr>
            </w:pPr>
            <w:r w:rsidRPr="003322B4">
              <w:rPr>
                <w:rFonts w:ascii="Times New Roman" w:hAnsi="Times New Roman" w:cs="Times New Roman"/>
                <w:sz w:val="24"/>
                <w:szCs w:val="24"/>
              </w:rPr>
              <w:t>6.</w:t>
            </w:r>
          </w:p>
        </w:tc>
        <w:tc>
          <w:tcPr>
            <w:tcW w:w="4612" w:type="pct"/>
            <w:vAlign w:val="center"/>
          </w:tcPr>
          <w:p w14:paraId="2FE6C215" w14:textId="77777777" w:rsidR="005C2D88" w:rsidRPr="003322B4" w:rsidRDefault="005C2D88" w:rsidP="00C06433">
            <w:pPr>
              <w:spacing w:before="60" w:after="60"/>
              <w:jc w:val="both"/>
              <w:rPr>
                <w:rFonts w:ascii="Times New Roman" w:hAnsi="Times New Roman" w:cs="Times New Roman"/>
                <w:sz w:val="24"/>
                <w:szCs w:val="24"/>
              </w:rPr>
            </w:pPr>
            <w:r w:rsidRPr="003322B4">
              <w:rPr>
                <w:rFonts w:ascii="Times New Roman" w:hAnsi="Times New Roman" w:cs="Times New Roman"/>
                <w:sz w:val="24"/>
                <w:szCs w:val="24"/>
              </w:rPr>
              <w:t>Prijavitelj je dostavio ispunjen Obrazac 3. Opis projekta za odobravanje izravne dodjele bespovratnih sredstava iz mehanizma za oporavak i otpornost, na način opisan u Uputama</w:t>
            </w:r>
            <w:r>
              <w:rPr>
                <w:rFonts w:ascii="Times New Roman" w:hAnsi="Times New Roman" w:cs="Times New Roman"/>
                <w:sz w:val="24"/>
                <w:szCs w:val="24"/>
              </w:rPr>
              <w:t>.</w:t>
            </w:r>
          </w:p>
        </w:tc>
      </w:tr>
      <w:tr w:rsidR="005C2D88" w:rsidRPr="003322B4" w14:paraId="643FCDEE" w14:textId="77777777" w:rsidTr="00C06433">
        <w:tc>
          <w:tcPr>
            <w:tcW w:w="388" w:type="pct"/>
            <w:vAlign w:val="center"/>
          </w:tcPr>
          <w:p w14:paraId="04B29EFB" w14:textId="77777777" w:rsidR="005C2D88" w:rsidRPr="003322B4" w:rsidRDefault="005C2D88" w:rsidP="00C06433">
            <w:pPr>
              <w:spacing w:before="60" w:after="60"/>
              <w:jc w:val="both"/>
              <w:rPr>
                <w:rFonts w:ascii="Times New Roman" w:hAnsi="Times New Roman" w:cs="Times New Roman"/>
                <w:sz w:val="24"/>
                <w:szCs w:val="24"/>
              </w:rPr>
            </w:pPr>
            <w:r w:rsidRPr="003322B4">
              <w:rPr>
                <w:rFonts w:ascii="Times New Roman" w:hAnsi="Times New Roman" w:cs="Times New Roman"/>
                <w:sz w:val="24"/>
                <w:szCs w:val="24"/>
              </w:rPr>
              <w:t>7.</w:t>
            </w:r>
          </w:p>
        </w:tc>
        <w:tc>
          <w:tcPr>
            <w:tcW w:w="4612" w:type="pct"/>
            <w:vAlign w:val="center"/>
          </w:tcPr>
          <w:p w14:paraId="5389B05D" w14:textId="77777777" w:rsidR="005C2D88" w:rsidRPr="003322B4" w:rsidRDefault="005C2D88" w:rsidP="00C06433">
            <w:pPr>
              <w:spacing w:before="60" w:after="60"/>
              <w:jc w:val="both"/>
              <w:rPr>
                <w:rFonts w:ascii="Times New Roman" w:hAnsi="Times New Roman" w:cs="Times New Roman"/>
                <w:sz w:val="24"/>
                <w:szCs w:val="24"/>
              </w:rPr>
            </w:pPr>
            <w:r w:rsidRPr="003322B4">
              <w:rPr>
                <w:rFonts w:ascii="Times New Roman" w:hAnsi="Times New Roman" w:cs="Times New Roman"/>
                <w:sz w:val="24"/>
                <w:szCs w:val="24"/>
              </w:rPr>
              <w:t>Prijavitelj je dostavio ispunjen Obrazac 4. Troškovnik s referencama, na način opisan u Uputama</w:t>
            </w:r>
            <w:r>
              <w:rPr>
                <w:rFonts w:ascii="Times New Roman" w:hAnsi="Times New Roman" w:cs="Times New Roman"/>
                <w:sz w:val="24"/>
                <w:szCs w:val="24"/>
              </w:rPr>
              <w:t>.</w:t>
            </w:r>
          </w:p>
        </w:tc>
      </w:tr>
      <w:tr w:rsidR="00A4303F" w:rsidRPr="003322B4" w14:paraId="7F1056D4" w14:textId="77777777" w:rsidTr="00C06433">
        <w:tc>
          <w:tcPr>
            <w:tcW w:w="388" w:type="pct"/>
            <w:vAlign w:val="center"/>
          </w:tcPr>
          <w:p w14:paraId="436E4151" w14:textId="1D164B06" w:rsidR="00A4303F" w:rsidRPr="003322B4" w:rsidRDefault="00A4303F" w:rsidP="00C06433">
            <w:pPr>
              <w:spacing w:before="60" w:after="60"/>
              <w:jc w:val="both"/>
              <w:rPr>
                <w:rFonts w:ascii="Times New Roman" w:hAnsi="Times New Roman" w:cs="Times New Roman"/>
                <w:sz w:val="24"/>
                <w:szCs w:val="24"/>
              </w:rPr>
            </w:pPr>
            <w:r>
              <w:rPr>
                <w:rFonts w:ascii="Times New Roman" w:hAnsi="Times New Roman" w:cs="Times New Roman"/>
                <w:sz w:val="24"/>
                <w:szCs w:val="24"/>
              </w:rPr>
              <w:t>8.</w:t>
            </w:r>
          </w:p>
        </w:tc>
        <w:tc>
          <w:tcPr>
            <w:tcW w:w="4612" w:type="pct"/>
            <w:vAlign w:val="center"/>
          </w:tcPr>
          <w:p w14:paraId="77CC98D7" w14:textId="30E0046B" w:rsidR="00A4303F" w:rsidRPr="003322B4" w:rsidRDefault="00A4303F" w:rsidP="00C06433">
            <w:pPr>
              <w:spacing w:before="60" w:after="60"/>
              <w:jc w:val="both"/>
              <w:rPr>
                <w:rFonts w:ascii="Times New Roman" w:hAnsi="Times New Roman" w:cs="Times New Roman"/>
                <w:sz w:val="24"/>
                <w:szCs w:val="24"/>
              </w:rPr>
            </w:pPr>
            <w:r w:rsidRPr="00EB3BBC">
              <w:rPr>
                <w:rFonts w:ascii="Times New Roman" w:hAnsi="Times New Roman" w:cs="Times New Roman"/>
                <w:sz w:val="24"/>
                <w:szCs w:val="24"/>
              </w:rPr>
              <w:t>Prijavitelj je dostavio ispunjen Obrazac 5. Obrazac usklađenosti projektnog prijedloga prijavitelja s načelom „ne nanosi bitnu štetu“, na način opisan u Uputama.</w:t>
            </w:r>
          </w:p>
        </w:tc>
      </w:tr>
      <w:tr w:rsidR="005C2D88" w:rsidRPr="003322B4" w14:paraId="1119C2AE" w14:textId="77777777" w:rsidTr="00C06433">
        <w:tc>
          <w:tcPr>
            <w:tcW w:w="388" w:type="pct"/>
            <w:vAlign w:val="center"/>
          </w:tcPr>
          <w:p w14:paraId="7ECBFDBF" w14:textId="204D4B25" w:rsidR="005C2D88" w:rsidRPr="003322B4" w:rsidDel="00BC051F" w:rsidRDefault="00A4303F" w:rsidP="00C06433">
            <w:pPr>
              <w:spacing w:before="60" w:after="60"/>
              <w:jc w:val="both"/>
              <w:rPr>
                <w:rFonts w:ascii="Times New Roman" w:hAnsi="Times New Roman" w:cs="Times New Roman"/>
                <w:sz w:val="24"/>
                <w:szCs w:val="24"/>
              </w:rPr>
            </w:pPr>
            <w:r>
              <w:rPr>
                <w:rFonts w:ascii="Times New Roman" w:hAnsi="Times New Roman" w:cs="Times New Roman"/>
                <w:sz w:val="24"/>
                <w:szCs w:val="24"/>
              </w:rPr>
              <w:t>9</w:t>
            </w:r>
            <w:r w:rsidR="005C2D88" w:rsidRPr="003322B4">
              <w:rPr>
                <w:rFonts w:ascii="Times New Roman" w:hAnsi="Times New Roman" w:cs="Times New Roman"/>
                <w:sz w:val="24"/>
                <w:szCs w:val="24"/>
              </w:rPr>
              <w:t>.</w:t>
            </w:r>
          </w:p>
        </w:tc>
        <w:tc>
          <w:tcPr>
            <w:tcW w:w="4612" w:type="pct"/>
            <w:vAlign w:val="center"/>
          </w:tcPr>
          <w:p w14:paraId="72D283DE" w14:textId="16ED7D41" w:rsidR="005C2D88" w:rsidRPr="003322B4" w:rsidDel="00BC051F" w:rsidRDefault="008C1B94" w:rsidP="00C06433">
            <w:pPr>
              <w:spacing w:before="60" w:after="60"/>
              <w:jc w:val="both"/>
              <w:rPr>
                <w:rFonts w:ascii="Times New Roman" w:hAnsi="Times New Roman" w:cs="Times New Roman"/>
                <w:sz w:val="24"/>
                <w:szCs w:val="24"/>
              </w:rPr>
            </w:pPr>
            <w:r w:rsidRPr="008C1B94">
              <w:rPr>
                <w:rFonts w:ascii="Times New Roman" w:hAnsi="Times New Roman" w:cs="Times New Roman"/>
                <w:sz w:val="24"/>
                <w:szCs w:val="24"/>
              </w:rPr>
              <w:t>Prijavitelj je u Obrascu 2. Izjava prijavitelja naveo da će se osigurati korištenje Obrasca 5.</w:t>
            </w:r>
            <w:r w:rsidR="00BB2C60">
              <w:rPr>
                <w:rFonts w:ascii="Times New Roman" w:hAnsi="Times New Roman" w:cs="Times New Roman"/>
                <w:sz w:val="24"/>
                <w:szCs w:val="24"/>
              </w:rPr>
              <w:t>a.</w:t>
            </w:r>
            <w:r w:rsidRPr="008C1B94">
              <w:rPr>
                <w:rFonts w:ascii="Times New Roman" w:hAnsi="Times New Roman" w:cs="Times New Roman"/>
                <w:sz w:val="24"/>
                <w:szCs w:val="24"/>
              </w:rPr>
              <w:t xml:space="preserve"> ovog Poziva, koji će </w:t>
            </w:r>
            <w:proofErr w:type="spellStart"/>
            <w:r w:rsidRPr="008C1B94">
              <w:rPr>
                <w:rFonts w:ascii="Times New Roman" w:hAnsi="Times New Roman" w:cs="Times New Roman"/>
                <w:sz w:val="24"/>
                <w:szCs w:val="24"/>
              </w:rPr>
              <w:t>potkorisnici</w:t>
            </w:r>
            <w:proofErr w:type="spellEnd"/>
            <w:r w:rsidRPr="008C1B94">
              <w:rPr>
                <w:rFonts w:ascii="Times New Roman" w:hAnsi="Times New Roman" w:cs="Times New Roman"/>
                <w:sz w:val="24"/>
                <w:szCs w:val="24"/>
              </w:rPr>
              <w:t xml:space="preserve"> morati ispuniti prilikom prijave projektnih prijedloga.</w:t>
            </w:r>
          </w:p>
        </w:tc>
      </w:tr>
      <w:tr w:rsidR="005C2D88" w:rsidRPr="003322B4" w14:paraId="663BFC9E" w14:textId="77777777" w:rsidTr="00C06433">
        <w:tc>
          <w:tcPr>
            <w:tcW w:w="388" w:type="pct"/>
            <w:vAlign w:val="center"/>
          </w:tcPr>
          <w:p w14:paraId="244E3766" w14:textId="50489824" w:rsidR="005C2D88" w:rsidRPr="003322B4" w:rsidRDefault="00A4303F" w:rsidP="00C06433">
            <w:pPr>
              <w:spacing w:before="60" w:after="60"/>
              <w:jc w:val="both"/>
              <w:rPr>
                <w:rFonts w:ascii="Times New Roman" w:hAnsi="Times New Roman" w:cs="Times New Roman"/>
                <w:sz w:val="24"/>
                <w:szCs w:val="24"/>
              </w:rPr>
            </w:pPr>
            <w:r>
              <w:rPr>
                <w:rFonts w:ascii="Times New Roman" w:hAnsi="Times New Roman" w:cs="Times New Roman"/>
                <w:sz w:val="24"/>
                <w:szCs w:val="24"/>
              </w:rPr>
              <w:t>10</w:t>
            </w:r>
            <w:r w:rsidR="005C2D88" w:rsidRPr="003322B4">
              <w:rPr>
                <w:rFonts w:ascii="Times New Roman" w:hAnsi="Times New Roman" w:cs="Times New Roman"/>
                <w:sz w:val="24"/>
                <w:szCs w:val="24"/>
              </w:rPr>
              <w:t>.</w:t>
            </w:r>
          </w:p>
        </w:tc>
        <w:tc>
          <w:tcPr>
            <w:tcW w:w="4612" w:type="pct"/>
            <w:vAlign w:val="center"/>
          </w:tcPr>
          <w:p w14:paraId="67B001A5" w14:textId="77777777" w:rsidR="005C2D88" w:rsidRPr="003322B4" w:rsidRDefault="005C2D88" w:rsidP="00C06433">
            <w:pPr>
              <w:spacing w:before="60" w:after="60"/>
              <w:jc w:val="both"/>
              <w:rPr>
                <w:rFonts w:ascii="Times New Roman" w:hAnsi="Times New Roman" w:cs="Times New Roman"/>
                <w:sz w:val="24"/>
                <w:szCs w:val="24"/>
              </w:rPr>
            </w:pPr>
            <w:r w:rsidRPr="003322B4">
              <w:rPr>
                <w:rFonts w:ascii="Times New Roman" w:hAnsi="Times New Roman" w:cs="Times New Roman"/>
                <w:sz w:val="24"/>
                <w:szCs w:val="24"/>
              </w:rPr>
              <w:t>Prijavitelj je dostavio ispunjen Obrazac 6. Hodogram provedbe aktivnosti, na način opisan u Uputama</w:t>
            </w:r>
            <w:r>
              <w:rPr>
                <w:rFonts w:ascii="Times New Roman" w:hAnsi="Times New Roman" w:cs="Times New Roman"/>
                <w:sz w:val="24"/>
                <w:szCs w:val="24"/>
              </w:rPr>
              <w:t>.</w:t>
            </w:r>
          </w:p>
        </w:tc>
      </w:tr>
      <w:tr w:rsidR="005C2D88" w:rsidRPr="003322B4" w14:paraId="0766AF8C" w14:textId="77777777" w:rsidTr="00C06433">
        <w:tc>
          <w:tcPr>
            <w:tcW w:w="388" w:type="pct"/>
            <w:shd w:val="clear" w:color="auto" w:fill="DEEAF6" w:themeFill="accent1" w:themeFillTint="33"/>
            <w:vAlign w:val="center"/>
          </w:tcPr>
          <w:p w14:paraId="265725E6" w14:textId="77777777" w:rsidR="005C2D88" w:rsidRPr="003322B4" w:rsidRDefault="005C2D88" w:rsidP="00C06433">
            <w:pPr>
              <w:spacing w:before="60" w:after="60"/>
              <w:rPr>
                <w:rFonts w:ascii="Times New Roman" w:hAnsi="Times New Roman" w:cs="Times New Roman"/>
                <w:b/>
                <w:bCs/>
                <w:sz w:val="24"/>
                <w:szCs w:val="24"/>
              </w:rPr>
            </w:pPr>
            <w:r w:rsidRPr="003322B4">
              <w:rPr>
                <w:rFonts w:ascii="Times New Roman" w:hAnsi="Times New Roman" w:cs="Times New Roman"/>
                <w:b/>
                <w:bCs/>
                <w:sz w:val="24"/>
                <w:szCs w:val="24"/>
              </w:rPr>
              <w:t>RB</w:t>
            </w:r>
          </w:p>
        </w:tc>
        <w:tc>
          <w:tcPr>
            <w:tcW w:w="4612" w:type="pct"/>
            <w:shd w:val="clear" w:color="auto" w:fill="DEEAF6" w:themeFill="accent1" w:themeFillTint="33"/>
            <w:vAlign w:val="center"/>
          </w:tcPr>
          <w:p w14:paraId="78559CA0" w14:textId="414A7876" w:rsidR="005C2D88" w:rsidRPr="00A94DDA" w:rsidRDefault="005C2D88" w:rsidP="00A14A22">
            <w:pPr>
              <w:spacing w:before="60" w:after="60"/>
              <w:rPr>
                <w:rFonts w:ascii="Times New Roman" w:hAnsi="Times New Roman" w:cs="Times New Roman"/>
                <w:b/>
                <w:sz w:val="24"/>
                <w:szCs w:val="24"/>
              </w:rPr>
            </w:pPr>
            <w:r w:rsidRPr="00A94DDA">
              <w:rPr>
                <w:rStyle w:val="fontstyle01"/>
                <w:rFonts w:ascii="Times New Roman" w:hAnsi="Times New Roman" w:cs="Times New Roman"/>
                <w:b/>
              </w:rPr>
              <w:t>Kriteriji za provjeru prihvatljivosti prijavitelja, projekta i aktivnosti</w:t>
            </w:r>
          </w:p>
        </w:tc>
      </w:tr>
      <w:tr w:rsidR="005C2D88" w:rsidRPr="003322B4" w14:paraId="026E0012" w14:textId="77777777" w:rsidTr="00C06433">
        <w:tc>
          <w:tcPr>
            <w:tcW w:w="388" w:type="pct"/>
            <w:vAlign w:val="center"/>
          </w:tcPr>
          <w:p w14:paraId="0969466F" w14:textId="77777777" w:rsidR="005C2D88" w:rsidRPr="003322B4" w:rsidRDefault="005C2D88" w:rsidP="00C06433">
            <w:pPr>
              <w:spacing w:before="60" w:after="60"/>
              <w:jc w:val="both"/>
              <w:rPr>
                <w:rFonts w:ascii="Times New Roman" w:hAnsi="Times New Roman" w:cs="Times New Roman"/>
                <w:sz w:val="24"/>
                <w:szCs w:val="24"/>
              </w:rPr>
            </w:pPr>
            <w:r w:rsidRPr="003322B4">
              <w:rPr>
                <w:rFonts w:ascii="Times New Roman" w:hAnsi="Times New Roman" w:cs="Times New Roman"/>
                <w:sz w:val="24"/>
                <w:szCs w:val="24"/>
              </w:rPr>
              <w:t>1.</w:t>
            </w:r>
          </w:p>
        </w:tc>
        <w:tc>
          <w:tcPr>
            <w:tcW w:w="4612" w:type="pct"/>
            <w:vAlign w:val="center"/>
          </w:tcPr>
          <w:p w14:paraId="26BFC91F" w14:textId="74C545AF" w:rsidR="005C2D88" w:rsidRPr="008D5CE3" w:rsidRDefault="005C2D88" w:rsidP="00C06433">
            <w:pPr>
              <w:spacing w:before="60" w:after="60"/>
              <w:jc w:val="both"/>
              <w:rPr>
                <w:rFonts w:ascii="Times New Roman" w:hAnsi="Times New Roman" w:cs="Times New Roman"/>
                <w:sz w:val="24"/>
                <w:szCs w:val="24"/>
              </w:rPr>
            </w:pPr>
            <w:r w:rsidRPr="008D5CE3">
              <w:rPr>
                <w:rFonts w:ascii="Times New Roman" w:hAnsi="Times New Roman" w:cs="Times New Roman"/>
                <w:sz w:val="24"/>
                <w:szCs w:val="24"/>
              </w:rPr>
              <w:t>Prijavitelj je unaprijed određeni prijavitelj za predmetni Poziv</w:t>
            </w:r>
            <w:r w:rsidR="008D5CE3" w:rsidRPr="008D5CE3">
              <w:rPr>
                <w:rFonts w:ascii="Times New Roman" w:hAnsi="Times New Roman" w:cs="Times New Roman"/>
                <w:sz w:val="24"/>
                <w:szCs w:val="24"/>
              </w:rPr>
              <w:t xml:space="preserve"> i projekt se provodi samostalno</w:t>
            </w:r>
            <w:r w:rsidRPr="008D5CE3">
              <w:rPr>
                <w:rFonts w:ascii="Times New Roman" w:hAnsi="Times New Roman" w:cs="Times New Roman"/>
                <w:sz w:val="24"/>
                <w:szCs w:val="24"/>
              </w:rPr>
              <w:t>.</w:t>
            </w:r>
          </w:p>
          <w:p w14:paraId="269377F7" w14:textId="77777777" w:rsidR="005C2D88" w:rsidRPr="008D5CE3" w:rsidRDefault="005C2D88" w:rsidP="00C06433">
            <w:pPr>
              <w:spacing w:before="60" w:after="60"/>
              <w:jc w:val="both"/>
              <w:rPr>
                <w:rFonts w:ascii="Times New Roman" w:hAnsi="Times New Roman" w:cs="Times New Roman"/>
                <w:i/>
                <w:iCs/>
                <w:sz w:val="24"/>
                <w:szCs w:val="24"/>
              </w:rPr>
            </w:pPr>
            <w:r w:rsidRPr="008D5CE3">
              <w:rPr>
                <w:rFonts w:ascii="Times New Roman" w:hAnsi="Times New Roman" w:cs="Times New Roman"/>
                <w:i/>
                <w:iCs/>
                <w:sz w:val="24"/>
                <w:szCs w:val="24"/>
              </w:rPr>
              <w:t>Izvor provjere: Prijavni obrazac</w:t>
            </w:r>
          </w:p>
        </w:tc>
      </w:tr>
      <w:tr w:rsidR="005C2D88" w:rsidRPr="003322B4" w14:paraId="7F587A86" w14:textId="77777777" w:rsidTr="00C06433">
        <w:trPr>
          <w:trHeight w:val="896"/>
        </w:trPr>
        <w:tc>
          <w:tcPr>
            <w:tcW w:w="388" w:type="pct"/>
            <w:vAlign w:val="center"/>
          </w:tcPr>
          <w:p w14:paraId="51057500" w14:textId="77777777" w:rsidR="005C2D88" w:rsidRPr="003322B4" w:rsidRDefault="005C2D88" w:rsidP="00C06433">
            <w:pPr>
              <w:spacing w:before="60" w:after="60"/>
              <w:jc w:val="both"/>
              <w:rPr>
                <w:rFonts w:ascii="Times New Roman" w:hAnsi="Times New Roman" w:cs="Times New Roman"/>
                <w:sz w:val="24"/>
                <w:szCs w:val="24"/>
              </w:rPr>
            </w:pPr>
            <w:r w:rsidRPr="003322B4">
              <w:rPr>
                <w:rFonts w:ascii="Times New Roman" w:hAnsi="Times New Roman" w:cs="Times New Roman"/>
                <w:sz w:val="24"/>
                <w:szCs w:val="24"/>
              </w:rPr>
              <w:t>2.</w:t>
            </w:r>
          </w:p>
        </w:tc>
        <w:tc>
          <w:tcPr>
            <w:tcW w:w="4612" w:type="pct"/>
            <w:vAlign w:val="center"/>
          </w:tcPr>
          <w:p w14:paraId="59665F43" w14:textId="6C91CDD7" w:rsidR="005C2D88" w:rsidRPr="003322B4" w:rsidRDefault="005C2D88" w:rsidP="00C06433">
            <w:pPr>
              <w:spacing w:before="60" w:after="60"/>
              <w:jc w:val="both"/>
              <w:rPr>
                <w:rFonts w:ascii="Times New Roman" w:hAnsi="Times New Roman" w:cs="Times New Roman"/>
                <w:sz w:val="24"/>
                <w:szCs w:val="24"/>
              </w:rPr>
            </w:pPr>
            <w:r w:rsidRPr="003322B4">
              <w:rPr>
                <w:rFonts w:ascii="Times New Roman" w:hAnsi="Times New Roman" w:cs="Times New Roman"/>
                <w:sz w:val="24"/>
                <w:szCs w:val="24"/>
              </w:rPr>
              <w:t>Prijavitelj i projekt udovoljavaju svim uvjetima iz točke 2.1. i 2.</w:t>
            </w:r>
            <w:r w:rsidR="008D5CE3">
              <w:rPr>
                <w:rFonts w:ascii="Times New Roman" w:hAnsi="Times New Roman" w:cs="Times New Roman"/>
                <w:sz w:val="24"/>
                <w:szCs w:val="24"/>
              </w:rPr>
              <w:t>5.</w:t>
            </w:r>
            <w:r w:rsidRPr="003322B4">
              <w:rPr>
                <w:rFonts w:ascii="Times New Roman" w:hAnsi="Times New Roman" w:cs="Times New Roman"/>
                <w:sz w:val="24"/>
                <w:szCs w:val="24"/>
              </w:rPr>
              <w:t xml:space="preserve"> Uputa, te nije u situacijama opisanima pod točkom 2.3. Uputa</w:t>
            </w:r>
            <w:r>
              <w:rPr>
                <w:rFonts w:ascii="Times New Roman" w:hAnsi="Times New Roman" w:cs="Times New Roman"/>
                <w:sz w:val="24"/>
                <w:szCs w:val="24"/>
              </w:rPr>
              <w:t>.</w:t>
            </w:r>
          </w:p>
          <w:p w14:paraId="47616B26" w14:textId="77777777" w:rsidR="005C2D88" w:rsidRPr="003322B4" w:rsidRDefault="005C2D88" w:rsidP="00C06433">
            <w:pPr>
              <w:spacing w:before="60" w:after="60"/>
              <w:jc w:val="both"/>
              <w:rPr>
                <w:rFonts w:ascii="Times New Roman" w:hAnsi="Times New Roman" w:cs="Times New Roman"/>
                <w:i/>
                <w:iCs/>
                <w:sz w:val="24"/>
                <w:szCs w:val="24"/>
              </w:rPr>
            </w:pPr>
            <w:r w:rsidRPr="003322B4">
              <w:rPr>
                <w:rFonts w:ascii="Times New Roman" w:hAnsi="Times New Roman" w:cs="Times New Roman"/>
                <w:i/>
                <w:iCs/>
                <w:sz w:val="24"/>
                <w:szCs w:val="24"/>
              </w:rPr>
              <w:t>Izvor provjere: Obrazac 2. Izjava prijavitelja, ostali dostupni izvori</w:t>
            </w:r>
          </w:p>
        </w:tc>
      </w:tr>
      <w:tr w:rsidR="005C2D88" w:rsidRPr="003322B4" w14:paraId="234AFECD" w14:textId="77777777" w:rsidTr="00C06433">
        <w:trPr>
          <w:trHeight w:val="688"/>
        </w:trPr>
        <w:tc>
          <w:tcPr>
            <w:tcW w:w="388" w:type="pct"/>
            <w:vAlign w:val="center"/>
          </w:tcPr>
          <w:p w14:paraId="00617233" w14:textId="77777777" w:rsidR="005C2D88" w:rsidRPr="003322B4" w:rsidRDefault="005C2D88" w:rsidP="00C06433">
            <w:pPr>
              <w:spacing w:before="60" w:after="60"/>
              <w:jc w:val="both"/>
              <w:rPr>
                <w:rFonts w:ascii="Times New Roman" w:hAnsi="Times New Roman" w:cs="Times New Roman"/>
                <w:sz w:val="24"/>
                <w:szCs w:val="24"/>
              </w:rPr>
            </w:pPr>
            <w:r w:rsidRPr="003322B4">
              <w:rPr>
                <w:rFonts w:ascii="Times New Roman" w:hAnsi="Times New Roman" w:cs="Times New Roman"/>
                <w:sz w:val="24"/>
                <w:szCs w:val="24"/>
              </w:rPr>
              <w:t>3.</w:t>
            </w:r>
          </w:p>
        </w:tc>
        <w:tc>
          <w:tcPr>
            <w:tcW w:w="4612" w:type="pct"/>
            <w:vAlign w:val="center"/>
          </w:tcPr>
          <w:p w14:paraId="3566CA65" w14:textId="77777777" w:rsidR="005C2D88" w:rsidRPr="003322B4" w:rsidRDefault="005C2D88" w:rsidP="00C06433">
            <w:pPr>
              <w:spacing w:before="60" w:after="60"/>
              <w:jc w:val="both"/>
              <w:rPr>
                <w:rFonts w:ascii="Times New Roman" w:hAnsi="Times New Roman" w:cs="Times New Roman"/>
                <w:sz w:val="24"/>
                <w:szCs w:val="24"/>
              </w:rPr>
            </w:pPr>
            <w:r w:rsidRPr="003322B4">
              <w:rPr>
                <w:rFonts w:ascii="Times New Roman" w:hAnsi="Times New Roman" w:cs="Times New Roman"/>
                <w:sz w:val="24"/>
                <w:szCs w:val="24"/>
              </w:rPr>
              <w:t>Cilj projekta je u skladu s ciljevima predmetne dodjele</w:t>
            </w:r>
            <w:r>
              <w:rPr>
                <w:rFonts w:ascii="Times New Roman" w:hAnsi="Times New Roman" w:cs="Times New Roman"/>
                <w:sz w:val="24"/>
                <w:szCs w:val="24"/>
              </w:rPr>
              <w:t>.</w:t>
            </w:r>
          </w:p>
          <w:p w14:paraId="436F638D" w14:textId="77777777" w:rsidR="005C2D88" w:rsidRPr="003322B4" w:rsidRDefault="005C2D88" w:rsidP="00C06433">
            <w:pPr>
              <w:spacing w:before="60" w:after="60"/>
              <w:jc w:val="both"/>
              <w:rPr>
                <w:rFonts w:ascii="Times New Roman" w:hAnsi="Times New Roman" w:cs="Times New Roman"/>
                <w:sz w:val="24"/>
                <w:szCs w:val="24"/>
              </w:rPr>
            </w:pPr>
            <w:r w:rsidRPr="003322B4">
              <w:rPr>
                <w:rFonts w:ascii="Times New Roman" w:hAnsi="Times New Roman" w:cs="Times New Roman"/>
                <w:i/>
                <w:iCs/>
                <w:sz w:val="24"/>
                <w:szCs w:val="24"/>
              </w:rPr>
              <w:t>Izvor provjere: Prijavni obrazac</w:t>
            </w:r>
          </w:p>
        </w:tc>
      </w:tr>
      <w:tr w:rsidR="005C2D88" w:rsidRPr="003322B4" w14:paraId="48B7627D" w14:textId="77777777" w:rsidTr="00C06433">
        <w:trPr>
          <w:trHeight w:val="688"/>
        </w:trPr>
        <w:tc>
          <w:tcPr>
            <w:tcW w:w="388" w:type="pct"/>
            <w:vAlign w:val="center"/>
          </w:tcPr>
          <w:p w14:paraId="0F1DCB81" w14:textId="77777777" w:rsidR="005C2D88" w:rsidRPr="003322B4" w:rsidRDefault="005C2D88" w:rsidP="00C06433">
            <w:pPr>
              <w:spacing w:before="60" w:after="60"/>
              <w:jc w:val="both"/>
              <w:rPr>
                <w:rFonts w:ascii="Times New Roman" w:hAnsi="Times New Roman" w:cs="Times New Roman"/>
                <w:sz w:val="24"/>
                <w:szCs w:val="24"/>
              </w:rPr>
            </w:pPr>
            <w:r w:rsidRPr="003322B4">
              <w:rPr>
                <w:rFonts w:ascii="Times New Roman" w:hAnsi="Times New Roman" w:cs="Times New Roman"/>
                <w:sz w:val="24"/>
                <w:szCs w:val="24"/>
              </w:rPr>
              <w:t>4.</w:t>
            </w:r>
          </w:p>
        </w:tc>
        <w:tc>
          <w:tcPr>
            <w:tcW w:w="4612" w:type="pct"/>
            <w:vAlign w:val="center"/>
          </w:tcPr>
          <w:p w14:paraId="0514BCDA" w14:textId="3164FEAF" w:rsidR="005C2D88" w:rsidRPr="003322B4" w:rsidRDefault="005C2D88" w:rsidP="00C06433">
            <w:pPr>
              <w:spacing w:after="0" w:line="240" w:lineRule="auto"/>
              <w:jc w:val="both"/>
              <w:rPr>
                <w:rFonts w:ascii="Times New Roman" w:hAnsi="Times New Roman" w:cs="Times New Roman"/>
                <w:sz w:val="24"/>
                <w:szCs w:val="24"/>
              </w:rPr>
            </w:pPr>
            <w:r w:rsidRPr="003322B4">
              <w:rPr>
                <w:rFonts w:ascii="Times New Roman" w:hAnsi="Times New Roman" w:cs="Times New Roman"/>
                <w:sz w:val="24"/>
                <w:szCs w:val="24"/>
              </w:rPr>
              <w:t>Aktivnosti projekta su u skladu s prihvatljivim aktivnostima</w:t>
            </w:r>
            <w:r>
              <w:rPr>
                <w:rFonts w:ascii="Times New Roman" w:hAnsi="Times New Roman" w:cs="Times New Roman"/>
                <w:sz w:val="24"/>
                <w:szCs w:val="24"/>
              </w:rPr>
              <w:t xml:space="preserve"> predmetne dodjele</w:t>
            </w:r>
            <w:r w:rsidR="008D5CE3">
              <w:rPr>
                <w:rFonts w:ascii="Times New Roman" w:hAnsi="Times New Roman" w:cs="Times New Roman"/>
                <w:sz w:val="24"/>
                <w:szCs w:val="24"/>
              </w:rPr>
              <w:t xml:space="preserve"> pod točkom 2.6. Uputa</w:t>
            </w:r>
            <w:r>
              <w:rPr>
                <w:rFonts w:ascii="Times New Roman" w:hAnsi="Times New Roman" w:cs="Times New Roman"/>
                <w:sz w:val="24"/>
                <w:szCs w:val="24"/>
              </w:rPr>
              <w:t>.</w:t>
            </w:r>
          </w:p>
          <w:p w14:paraId="079DB863" w14:textId="77777777" w:rsidR="005C2D88" w:rsidRPr="003322B4" w:rsidRDefault="005C2D88" w:rsidP="00C06433">
            <w:pPr>
              <w:spacing w:before="60" w:after="60"/>
              <w:jc w:val="both"/>
              <w:rPr>
                <w:rFonts w:ascii="Times New Roman" w:hAnsi="Times New Roman" w:cs="Times New Roman"/>
                <w:sz w:val="24"/>
                <w:szCs w:val="24"/>
              </w:rPr>
            </w:pPr>
            <w:r w:rsidRPr="007573AE">
              <w:rPr>
                <w:rFonts w:ascii="Times New Roman" w:hAnsi="Times New Roman" w:cs="Times New Roman"/>
                <w:i/>
                <w:sz w:val="24"/>
                <w:szCs w:val="24"/>
              </w:rPr>
              <w:t>Izvor provjere: Prijavni obrazac</w:t>
            </w:r>
          </w:p>
        </w:tc>
      </w:tr>
      <w:tr w:rsidR="005C2D88" w:rsidRPr="003322B4" w14:paraId="21AB1A1F" w14:textId="77777777" w:rsidTr="00C06433">
        <w:trPr>
          <w:trHeight w:val="1403"/>
        </w:trPr>
        <w:tc>
          <w:tcPr>
            <w:tcW w:w="388" w:type="pct"/>
            <w:vAlign w:val="center"/>
          </w:tcPr>
          <w:p w14:paraId="3E4A3BEA" w14:textId="77777777" w:rsidR="005C2D88" w:rsidRPr="003322B4" w:rsidRDefault="005C2D88" w:rsidP="00C06433">
            <w:pPr>
              <w:spacing w:before="60" w:after="60"/>
              <w:jc w:val="both"/>
              <w:rPr>
                <w:rFonts w:ascii="Times New Roman" w:hAnsi="Times New Roman" w:cs="Times New Roman"/>
                <w:sz w:val="24"/>
                <w:szCs w:val="24"/>
              </w:rPr>
            </w:pPr>
            <w:r w:rsidRPr="003322B4">
              <w:rPr>
                <w:rFonts w:ascii="Times New Roman" w:hAnsi="Times New Roman" w:cs="Times New Roman"/>
                <w:sz w:val="24"/>
                <w:szCs w:val="24"/>
              </w:rPr>
              <w:t>5.</w:t>
            </w:r>
          </w:p>
        </w:tc>
        <w:tc>
          <w:tcPr>
            <w:tcW w:w="4612" w:type="pct"/>
            <w:vAlign w:val="center"/>
          </w:tcPr>
          <w:p w14:paraId="40E94611" w14:textId="77777777" w:rsidR="005C2D88" w:rsidRPr="003322B4" w:rsidRDefault="005C2D88" w:rsidP="00C06433">
            <w:pPr>
              <w:spacing w:before="60" w:after="60"/>
              <w:jc w:val="both"/>
              <w:rPr>
                <w:rFonts w:ascii="Times New Roman" w:hAnsi="Times New Roman" w:cs="Times New Roman"/>
                <w:sz w:val="24"/>
                <w:szCs w:val="24"/>
              </w:rPr>
            </w:pPr>
            <w:r w:rsidRPr="003322B4">
              <w:rPr>
                <w:rFonts w:ascii="Times New Roman" w:hAnsi="Times New Roman" w:cs="Times New Roman"/>
                <w:sz w:val="24"/>
                <w:szCs w:val="24"/>
              </w:rPr>
              <w:t>Projekt je u skladu s nacionalnim propisima i propisima EU, uvažavajući pravila o državnim potporama/potporama male vrijednosti te druga pravila i zahtjeve primjenjive na predmetnu dodjelu</w:t>
            </w:r>
            <w:r>
              <w:rPr>
                <w:rFonts w:ascii="Times New Roman" w:hAnsi="Times New Roman" w:cs="Times New Roman"/>
                <w:sz w:val="24"/>
                <w:szCs w:val="24"/>
              </w:rPr>
              <w:t>.</w:t>
            </w:r>
          </w:p>
          <w:p w14:paraId="5031CDA5" w14:textId="5A53BE1D" w:rsidR="005C2D88" w:rsidRPr="003322B4" w:rsidRDefault="005C2D88" w:rsidP="00C06433">
            <w:pPr>
              <w:spacing w:before="60" w:after="60"/>
              <w:jc w:val="both"/>
              <w:rPr>
                <w:rFonts w:ascii="Times New Roman" w:hAnsi="Times New Roman" w:cs="Times New Roman"/>
                <w:sz w:val="24"/>
                <w:szCs w:val="24"/>
              </w:rPr>
            </w:pPr>
            <w:r w:rsidRPr="003322B4">
              <w:rPr>
                <w:rFonts w:ascii="Times New Roman" w:hAnsi="Times New Roman" w:cs="Times New Roman"/>
                <w:i/>
                <w:iCs/>
                <w:sz w:val="24"/>
                <w:szCs w:val="24"/>
              </w:rPr>
              <w:t>Izvor provjere: Obrazac 2</w:t>
            </w:r>
            <w:r w:rsidR="00FC2872">
              <w:rPr>
                <w:rFonts w:ascii="Times New Roman" w:hAnsi="Times New Roman" w:cs="Times New Roman"/>
                <w:i/>
                <w:iCs/>
                <w:sz w:val="24"/>
                <w:szCs w:val="24"/>
              </w:rPr>
              <w:t>.</w:t>
            </w:r>
            <w:r w:rsidR="008C1B94">
              <w:t xml:space="preserve"> </w:t>
            </w:r>
            <w:r w:rsidR="008C1B94" w:rsidRPr="008C1B94">
              <w:rPr>
                <w:rFonts w:ascii="Times New Roman" w:hAnsi="Times New Roman" w:cs="Times New Roman"/>
                <w:i/>
                <w:iCs/>
                <w:sz w:val="24"/>
                <w:szCs w:val="24"/>
              </w:rPr>
              <w:t>Izjava prijavitelja</w:t>
            </w:r>
          </w:p>
        </w:tc>
      </w:tr>
      <w:tr w:rsidR="005C2D88" w:rsidRPr="003322B4" w14:paraId="47F3F5A9" w14:textId="77777777" w:rsidTr="00C06433">
        <w:trPr>
          <w:trHeight w:val="141"/>
        </w:trPr>
        <w:tc>
          <w:tcPr>
            <w:tcW w:w="388" w:type="pct"/>
            <w:vAlign w:val="center"/>
          </w:tcPr>
          <w:p w14:paraId="3C15CF4F" w14:textId="77777777" w:rsidR="005C2D88" w:rsidRPr="003322B4" w:rsidRDefault="005C2D88" w:rsidP="00C06433">
            <w:pPr>
              <w:spacing w:before="60" w:after="60"/>
              <w:jc w:val="both"/>
              <w:rPr>
                <w:rFonts w:ascii="Times New Roman" w:hAnsi="Times New Roman" w:cs="Times New Roman"/>
                <w:sz w:val="24"/>
                <w:szCs w:val="24"/>
              </w:rPr>
            </w:pPr>
            <w:r w:rsidRPr="003322B4">
              <w:rPr>
                <w:rFonts w:ascii="Times New Roman" w:hAnsi="Times New Roman" w:cs="Times New Roman"/>
                <w:sz w:val="24"/>
                <w:szCs w:val="24"/>
              </w:rPr>
              <w:t>6.</w:t>
            </w:r>
          </w:p>
        </w:tc>
        <w:tc>
          <w:tcPr>
            <w:tcW w:w="4612" w:type="pct"/>
            <w:vAlign w:val="center"/>
          </w:tcPr>
          <w:p w14:paraId="2BBEDE72" w14:textId="77777777" w:rsidR="005C2D88" w:rsidRPr="003322B4" w:rsidRDefault="005C2D88" w:rsidP="00C06433">
            <w:pPr>
              <w:spacing w:before="60" w:after="60"/>
              <w:jc w:val="both"/>
              <w:rPr>
                <w:rFonts w:ascii="Times New Roman" w:hAnsi="Times New Roman" w:cs="Times New Roman"/>
                <w:sz w:val="24"/>
                <w:szCs w:val="24"/>
              </w:rPr>
            </w:pPr>
            <w:r w:rsidRPr="003322B4">
              <w:rPr>
                <w:rFonts w:ascii="Times New Roman" w:hAnsi="Times New Roman" w:cs="Times New Roman"/>
                <w:sz w:val="24"/>
                <w:szCs w:val="24"/>
              </w:rPr>
              <w:t xml:space="preserve">Projekt poštuje načelo DNSH („Do no </w:t>
            </w:r>
            <w:proofErr w:type="spellStart"/>
            <w:r w:rsidRPr="003322B4">
              <w:rPr>
                <w:rFonts w:ascii="Times New Roman" w:hAnsi="Times New Roman" w:cs="Times New Roman"/>
                <w:sz w:val="24"/>
                <w:szCs w:val="24"/>
              </w:rPr>
              <w:t>significant</w:t>
            </w:r>
            <w:proofErr w:type="spellEnd"/>
            <w:r w:rsidRPr="003322B4">
              <w:rPr>
                <w:rFonts w:ascii="Times New Roman" w:hAnsi="Times New Roman" w:cs="Times New Roman"/>
                <w:sz w:val="24"/>
                <w:szCs w:val="24"/>
              </w:rPr>
              <w:t xml:space="preserve"> </w:t>
            </w:r>
            <w:proofErr w:type="spellStart"/>
            <w:r w:rsidRPr="003322B4">
              <w:rPr>
                <w:rFonts w:ascii="Times New Roman" w:hAnsi="Times New Roman" w:cs="Times New Roman"/>
                <w:sz w:val="24"/>
                <w:szCs w:val="24"/>
              </w:rPr>
              <w:t>harm</w:t>
            </w:r>
            <w:proofErr w:type="spellEnd"/>
            <w:r w:rsidRPr="003322B4">
              <w:rPr>
                <w:rFonts w:ascii="Times New Roman" w:hAnsi="Times New Roman" w:cs="Times New Roman"/>
                <w:sz w:val="24"/>
                <w:szCs w:val="24"/>
              </w:rPr>
              <w:t>“)</w:t>
            </w:r>
            <w:r>
              <w:rPr>
                <w:rFonts w:ascii="Times New Roman" w:hAnsi="Times New Roman" w:cs="Times New Roman"/>
                <w:sz w:val="24"/>
                <w:szCs w:val="24"/>
              </w:rPr>
              <w:t>.</w:t>
            </w:r>
          </w:p>
          <w:p w14:paraId="54687F99" w14:textId="582F29FA" w:rsidR="005C2D88" w:rsidRPr="003322B4" w:rsidRDefault="005C2D88" w:rsidP="00C06433">
            <w:pPr>
              <w:spacing w:before="60" w:after="60"/>
              <w:jc w:val="both"/>
              <w:rPr>
                <w:rFonts w:ascii="Times New Roman" w:hAnsi="Times New Roman" w:cs="Times New Roman"/>
                <w:sz w:val="24"/>
                <w:szCs w:val="24"/>
              </w:rPr>
            </w:pPr>
            <w:r w:rsidRPr="003322B4">
              <w:rPr>
                <w:rFonts w:ascii="Times New Roman" w:hAnsi="Times New Roman" w:cs="Times New Roman"/>
                <w:i/>
                <w:iCs/>
                <w:sz w:val="24"/>
                <w:szCs w:val="24"/>
              </w:rPr>
              <w:t xml:space="preserve">Izvor provjere: Obrazac </w:t>
            </w:r>
            <w:r w:rsidR="008C1B94">
              <w:rPr>
                <w:rFonts w:ascii="Times New Roman" w:hAnsi="Times New Roman" w:cs="Times New Roman"/>
                <w:i/>
                <w:iCs/>
                <w:sz w:val="24"/>
                <w:szCs w:val="24"/>
              </w:rPr>
              <w:t>2</w:t>
            </w:r>
            <w:r w:rsidR="00FC2872">
              <w:rPr>
                <w:rFonts w:ascii="Times New Roman" w:hAnsi="Times New Roman" w:cs="Times New Roman"/>
                <w:i/>
                <w:iCs/>
                <w:sz w:val="24"/>
                <w:szCs w:val="24"/>
              </w:rPr>
              <w:t>.</w:t>
            </w:r>
            <w:r w:rsidR="008C1B94">
              <w:t xml:space="preserve"> </w:t>
            </w:r>
            <w:r w:rsidR="008C1B94" w:rsidRPr="008C1B94">
              <w:rPr>
                <w:rFonts w:ascii="Times New Roman" w:hAnsi="Times New Roman" w:cs="Times New Roman"/>
                <w:i/>
                <w:iCs/>
                <w:sz w:val="24"/>
                <w:szCs w:val="24"/>
              </w:rPr>
              <w:t>Izjava prijavitelja</w:t>
            </w:r>
            <w:r w:rsidR="00A4303F">
              <w:rPr>
                <w:rFonts w:ascii="Times New Roman" w:hAnsi="Times New Roman" w:cs="Times New Roman"/>
                <w:i/>
                <w:iCs/>
                <w:sz w:val="24"/>
                <w:szCs w:val="24"/>
              </w:rPr>
              <w:t>,</w:t>
            </w:r>
            <w:r w:rsidR="00A4303F" w:rsidRPr="00EB3BBC">
              <w:rPr>
                <w:rFonts w:ascii="Times New Roman" w:hAnsi="Times New Roman" w:cs="Times New Roman"/>
                <w:i/>
                <w:iCs/>
                <w:sz w:val="24"/>
                <w:szCs w:val="24"/>
              </w:rPr>
              <w:t xml:space="preserve"> Obrazac 5. Obrazac usklađenosti projektnog prijedloga prijavitelja  s načelom „ne nanosi bitnu štetu“</w:t>
            </w:r>
          </w:p>
        </w:tc>
      </w:tr>
      <w:tr w:rsidR="005C2D88" w:rsidRPr="003322B4" w14:paraId="07893618" w14:textId="77777777" w:rsidTr="00C06433">
        <w:trPr>
          <w:trHeight w:val="70"/>
        </w:trPr>
        <w:tc>
          <w:tcPr>
            <w:tcW w:w="388" w:type="pct"/>
            <w:vAlign w:val="center"/>
          </w:tcPr>
          <w:p w14:paraId="75242F81" w14:textId="77777777" w:rsidR="005C2D88" w:rsidRPr="003322B4" w:rsidRDefault="005C2D88" w:rsidP="00C06433">
            <w:pPr>
              <w:spacing w:before="60" w:after="60"/>
              <w:jc w:val="both"/>
              <w:rPr>
                <w:rFonts w:ascii="Times New Roman" w:hAnsi="Times New Roman" w:cs="Times New Roman"/>
                <w:sz w:val="24"/>
                <w:szCs w:val="24"/>
              </w:rPr>
            </w:pPr>
            <w:r w:rsidRPr="003322B4">
              <w:rPr>
                <w:rFonts w:ascii="Times New Roman" w:hAnsi="Times New Roman" w:cs="Times New Roman"/>
                <w:sz w:val="24"/>
                <w:szCs w:val="24"/>
              </w:rPr>
              <w:t>7.</w:t>
            </w:r>
          </w:p>
        </w:tc>
        <w:tc>
          <w:tcPr>
            <w:tcW w:w="4612" w:type="pct"/>
            <w:vAlign w:val="center"/>
          </w:tcPr>
          <w:p w14:paraId="083F6346" w14:textId="77777777" w:rsidR="005C2D88" w:rsidRPr="003322B4" w:rsidRDefault="005C2D88" w:rsidP="00C06433">
            <w:pPr>
              <w:spacing w:before="60" w:after="60"/>
              <w:jc w:val="both"/>
              <w:rPr>
                <w:rFonts w:ascii="Times New Roman" w:hAnsi="Times New Roman" w:cs="Times New Roman"/>
                <w:sz w:val="24"/>
                <w:szCs w:val="24"/>
              </w:rPr>
            </w:pPr>
            <w:r w:rsidRPr="003322B4">
              <w:rPr>
                <w:rFonts w:ascii="Times New Roman" w:hAnsi="Times New Roman" w:cs="Times New Roman"/>
                <w:sz w:val="24"/>
                <w:szCs w:val="24"/>
              </w:rPr>
              <w:t>Projekt u trenutku podnošenja projektnog prijedloga nije fizički niti financijski završen</w:t>
            </w:r>
            <w:r>
              <w:rPr>
                <w:rFonts w:ascii="Times New Roman" w:hAnsi="Times New Roman" w:cs="Times New Roman"/>
                <w:sz w:val="24"/>
                <w:szCs w:val="24"/>
              </w:rPr>
              <w:t>.</w:t>
            </w:r>
          </w:p>
          <w:p w14:paraId="02D02E34" w14:textId="0F4859FC" w:rsidR="005C2D88" w:rsidRPr="003322B4" w:rsidRDefault="005C2D88" w:rsidP="00C06433">
            <w:pPr>
              <w:spacing w:before="60" w:after="60"/>
              <w:jc w:val="both"/>
              <w:rPr>
                <w:rFonts w:ascii="Times New Roman" w:hAnsi="Times New Roman" w:cs="Times New Roman"/>
                <w:sz w:val="24"/>
                <w:szCs w:val="24"/>
              </w:rPr>
            </w:pPr>
            <w:r w:rsidRPr="003322B4">
              <w:rPr>
                <w:rFonts w:ascii="Times New Roman" w:hAnsi="Times New Roman" w:cs="Times New Roman"/>
                <w:i/>
                <w:iCs/>
                <w:sz w:val="24"/>
                <w:szCs w:val="24"/>
              </w:rPr>
              <w:t>Izvor provjere: Obrazac 2</w:t>
            </w:r>
            <w:r w:rsidR="00FC2872">
              <w:rPr>
                <w:rFonts w:ascii="Times New Roman" w:hAnsi="Times New Roman" w:cs="Times New Roman"/>
                <w:i/>
                <w:iCs/>
                <w:sz w:val="24"/>
                <w:szCs w:val="24"/>
              </w:rPr>
              <w:t>.</w:t>
            </w:r>
            <w:r w:rsidR="008C1B94">
              <w:t xml:space="preserve"> </w:t>
            </w:r>
            <w:r w:rsidR="008C1B94" w:rsidRPr="008C1B94">
              <w:rPr>
                <w:rFonts w:ascii="Times New Roman" w:hAnsi="Times New Roman" w:cs="Times New Roman"/>
                <w:i/>
                <w:iCs/>
                <w:sz w:val="24"/>
                <w:szCs w:val="24"/>
              </w:rPr>
              <w:t>Izjava prijavitelja</w:t>
            </w:r>
          </w:p>
        </w:tc>
      </w:tr>
      <w:tr w:rsidR="005C2D88" w:rsidRPr="003322B4" w14:paraId="4F44562C" w14:textId="77777777" w:rsidTr="00C06433">
        <w:trPr>
          <w:trHeight w:val="70"/>
        </w:trPr>
        <w:tc>
          <w:tcPr>
            <w:tcW w:w="388" w:type="pct"/>
            <w:vAlign w:val="center"/>
          </w:tcPr>
          <w:p w14:paraId="35ECE8D9" w14:textId="77777777" w:rsidR="005C2D88" w:rsidRPr="003322B4" w:rsidRDefault="005C2D88" w:rsidP="00C06433">
            <w:pPr>
              <w:spacing w:before="60" w:after="60"/>
              <w:jc w:val="both"/>
              <w:rPr>
                <w:rFonts w:ascii="Times New Roman" w:hAnsi="Times New Roman" w:cs="Times New Roman"/>
                <w:sz w:val="24"/>
                <w:szCs w:val="24"/>
              </w:rPr>
            </w:pPr>
            <w:r w:rsidRPr="003322B4">
              <w:rPr>
                <w:rFonts w:ascii="Times New Roman" w:hAnsi="Times New Roman" w:cs="Times New Roman"/>
                <w:sz w:val="24"/>
                <w:szCs w:val="24"/>
              </w:rPr>
              <w:t>8.</w:t>
            </w:r>
          </w:p>
        </w:tc>
        <w:tc>
          <w:tcPr>
            <w:tcW w:w="4612" w:type="pct"/>
            <w:vAlign w:val="center"/>
          </w:tcPr>
          <w:p w14:paraId="5CADAB28" w14:textId="77777777" w:rsidR="005C2D88" w:rsidRPr="003322B4" w:rsidRDefault="005C2D88" w:rsidP="00C06433">
            <w:pPr>
              <w:spacing w:before="60" w:after="60"/>
              <w:jc w:val="both"/>
              <w:rPr>
                <w:rFonts w:ascii="Times New Roman" w:hAnsi="Times New Roman" w:cs="Times New Roman"/>
                <w:sz w:val="24"/>
                <w:szCs w:val="24"/>
              </w:rPr>
            </w:pPr>
            <w:r w:rsidRPr="003322B4">
              <w:rPr>
                <w:rFonts w:ascii="Times New Roman" w:hAnsi="Times New Roman" w:cs="Times New Roman"/>
                <w:sz w:val="24"/>
                <w:szCs w:val="24"/>
              </w:rPr>
              <w:t xml:space="preserve">Projekt poštuje načelo </w:t>
            </w:r>
            <w:proofErr w:type="spellStart"/>
            <w:r w:rsidRPr="003322B4">
              <w:rPr>
                <w:rFonts w:ascii="Times New Roman" w:hAnsi="Times New Roman" w:cs="Times New Roman"/>
                <w:sz w:val="24"/>
                <w:szCs w:val="24"/>
              </w:rPr>
              <w:t>nekumulativnosti</w:t>
            </w:r>
            <w:proofErr w:type="spellEnd"/>
            <w:r w:rsidRPr="003322B4">
              <w:rPr>
                <w:rFonts w:ascii="Times New Roman" w:hAnsi="Times New Roman" w:cs="Times New Roman"/>
                <w:sz w:val="24"/>
                <w:szCs w:val="24"/>
              </w:rPr>
              <w:t xml:space="preserve"> (odnosno ne predstavlja dvostruko financiranje)</w:t>
            </w:r>
            <w:r>
              <w:rPr>
                <w:rFonts w:ascii="Times New Roman" w:hAnsi="Times New Roman" w:cs="Times New Roman"/>
                <w:sz w:val="24"/>
                <w:szCs w:val="24"/>
              </w:rPr>
              <w:t>.</w:t>
            </w:r>
          </w:p>
          <w:p w14:paraId="0D8C0263" w14:textId="080DD8F6" w:rsidR="005C2D88" w:rsidRPr="003322B4" w:rsidRDefault="005C2D88" w:rsidP="00C06433">
            <w:pPr>
              <w:spacing w:before="60" w:after="60"/>
              <w:jc w:val="both"/>
              <w:rPr>
                <w:rFonts w:ascii="Times New Roman" w:hAnsi="Times New Roman" w:cs="Times New Roman"/>
                <w:sz w:val="24"/>
                <w:szCs w:val="24"/>
              </w:rPr>
            </w:pPr>
            <w:r w:rsidRPr="003322B4">
              <w:rPr>
                <w:rFonts w:ascii="Times New Roman" w:hAnsi="Times New Roman" w:cs="Times New Roman"/>
                <w:i/>
                <w:iCs/>
                <w:sz w:val="24"/>
                <w:szCs w:val="24"/>
              </w:rPr>
              <w:t>Izvor provjere: Obrazac 2</w:t>
            </w:r>
            <w:r w:rsidR="00FC2872">
              <w:rPr>
                <w:rFonts w:ascii="Times New Roman" w:hAnsi="Times New Roman" w:cs="Times New Roman"/>
                <w:i/>
                <w:iCs/>
                <w:sz w:val="24"/>
                <w:szCs w:val="24"/>
              </w:rPr>
              <w:t>.</w:t>
            </w:r>
            <w:r w:rsidR="008C1B94">
              <w:t xml:space="preserve"> </w:t>
            </w:r>
            <w:r w:rsidR="008C1B94" w:rsidRPr="008C1B94">
              <w:rPr>
                <w:rFonts w:ascii="Times New Roman" w:hAnsi="Times New Roman" w:cs="Times New Roman"/>
                <w:i/>
                <w:iCs/>
                <w:sz w:val="24"/>
                <w:szCs w:val="24"/>
              </w:rPr>
              <w:t>Izjava prijavitelja</w:t>
            </w:r>
          </w:p>
        </w:tc>
      </w:tr>
      <w:tr w:rsidR="005C2D88" w:rsidRPr="003322B4" w14:paraId="05E42734" w14:textId="77777777" w:rsidTr="00C06433">
        <w:trPr>
          <w:trHeight w:val="283"/>
        </w:trPr>
        <w:tc>
          <w:tcPr>
            <w:tcW w:w="388" w:type="pct"/>
            <w:vAlign w:val="center"/>
          </w:tcPr>
          <w:p w14:paraId="0BAAB765" w14:textId="77777777" w:rsidR="005C2D88" w:rsidRPr="003322B4" w:rsidRDefault="005C2D88" w:rsidP="00C06433">
            <w:pPr>
              <w:spacing w:before="60" w:after="60"/>
              <w:jc w:val="both"/>
              <w:rPr>
                <w:rFonts w:ascii="Times New Roman" w:hAnsi="Times New Roman" w:cs="Times New Roman"/>
                <w:sz w:val="24"/>
                <w:szCs w:val="24"/>
              </w:rPr>
            </w:pPr>
            <w:r w:rsidRPr="003322B4">
              <w:rPr>
                <w:rFonts w:ascii="Times New Roman" w:hAnsi="Times New Roman" w:cs="Times New Roman"/>
                <w:sz w:val="24"/>
                <w:szCs w:val="24"/>
              </w:rPr>
              <w:t>9.</w:t>
            </w:r>
          </w:p>
        </w:tc>
        <w:tc>
          <w:tcPr>
            <w:tcW w:w="4612" w:type="pct"/>
            <w:vAlign w:val="center"/>
          </w:tcPr>
          <w:p w14:paraId="2F4A5643" w14:textId="77777777" w:rsidR="005C2D88" w:rsidRPr="003322B4" w:rsidRDefault="005C2D88" w:rsidP="00C06433">
            <w:pPr>
              <w:spacing w:before="60" w:after="60"/>
              <w:jc w:val="both"/>
              <w:rPr>
                <w:rFonts w:ascii="Times New Roman" w:hAnsi="Times New Roman" w:cs="Times New Roman"/>
                <w:sz w:val="24"/>
                <w:szCs w:val="24"/>
              </w:rPr>
            </w:pPr>
            <w:r w:rsidRPr="003322B4">
              <w:rPr>
                <w:rFonts w:ascii="Times New Roman" w:hAnsi="Times New Roman" w:cs="Times New Roman"/>
                <w:sz w:val="24"/>
                <w:szCs w:val="24"/>
              </w:rPr>
              <w:t>Projekt se, na način opisan u projektnom prijedlogu, ne bi mogao provesti bez potpore iz Mehanizma za oporavak i otpornost (prijavitelj nema osigurana sredstva za provedbu projekta na način, u opsegu i vremenskom okviru kako je opisano u projektnom prijedlogu, odnosno potporom iz Mehanizma za oporavak i otpornost osigurava</w:t>
            </w:r>
            <w:r>
              <w:rPr>
                <w:rFonts w:ascii="Times New Roman" w:hAnsi="Times New Roman" w:cs="Times New Roman"/>
                <w:sz w:val="24"/>
                <w:szCs w:val="24"/>
              </w:rPr>
              <w:t xml:space="preserve"> </w:t>
            </w:r>
            <w:r w:rsidRPr="003322B4">
              <w:rPr>
                <w:rFonts w:ascii="Times New Roman" w:hAnsi="Times New Roman" w:cs="Times New Roman"/>
                <w:sz w:val="24"/>
                <w:szCs w:val="24"/>
              </w:rPr>
              <w:t>se dodana vrijednost, bilo u opsegu ili kvaliteti aktivnosti, ili u pogledu vremena potrebnog za ostvarenje cilja/ciljeva projekta)</w:t>
            </w:r>
            <w:r>
              <w:rPr>
                <w:rFonts w:ascii="Times New Roman" w:hAnsi="Times New Roman" w:cs="Times New Roman"/>
                <w:sz w:val="24"/>
                <w:szCs w:val="24"/>
              </w:rPr>
              <w:t>.</w:t>
            </w:r>
          </w:p>
          <w:p w14:paraId="51DC277F" w14:textId="51BDC93C" w:rsidR="005C2D88" w:rsidRPr="003322B4" w:rsidRDefault="005C2D88" w:rsidP="00C06433">
            <w:pPr>
              <w:spacing w:before="60" w:after="60"/>
              <w:jc w:val="both"/>
              <w:rPr>
                <w:rFonts w:ascii="Times New Roman" w:hAnsi="Times New Roman" w:cs="Times New Roman"/>
                <w:sz w:val="24"/>
                <w:szCs w:val="24"/>
              </w:rPr>
            </w:pPr>
            <w:r w:rsidRPr="003322B4">
              <w:rPr>
                <w:rFonts w:ascii="Times New Roman" w:hAnsi="Times New Roman" w:cs="Times New Roman"/>
                <w:i/>
                <w:iCs/>
                <w:sz w:val="24"/>
                <w:szCs w:val="24"/>
              </w:rPr>
              <w:t>Izvor provjere: Obrazac 2</w:t>
            </w:r>
            <w:r w:rsidR="00FC2872">
              <w:rPr>
                <w:rFonts w:ascii="Times New Roman" w:hAnsi="Times New Roman" w:cs="Times New Roman"/>
                <w:i/>
                <w:iCs/>
                <w:sz w:val="24"/>
                <w:szCs w:val="24"/>
              </w:rPr>
              <w:t>.</w:t>
            </w:r>
            <w:r w:rsidR="008C1B94">
              <w:t xml:space="preserve"> </w:t>
            </w:r>
            <w:r w:rsidR="008C1B94" w:rsidRPr="008C1B94">
              <w:rPr>
                <w:rFonts w:ascii="Times New Roman" w:hAnsi="Times New Roman" w:cs="Times New Roman"/>
                <w:i/>
                <w:iCs/>
                <w:sz w:val="24"/>
                <w:szCs w:val="24"/>
              </w:rPr>
              <w:t>Izjava prijavitelja</w:t>
            </w:r>
          </w:p>
        </w:tc>
      </w:tr>
      <w:tr w:rsidR="005C2D88" w:rsidRPr="003322B4" w14:paraId="4CE1EFF3" w14:textId="77777777" w:rsidTr="00C06433">
        <w:trPr>
          <w:trHeight w:val="283"/>
        </w:trPr>
        <w:tc>
          <w:tcPr>
            <w:tcW w:w="388" w:type="pct"/>
            <w:vAlign w:val="center"/>
          </w:tcPr>
          <w:p w14:paraId="1CC0B73B" w14:textId="77777777" w:rsidR="005C2D88" w:rsidRPr="003322B4" w:rsidRDefault="005C2D88" w:rsidP="00C06433">
            <w:pPr>
              <w:spacing w:before="60" w:after="60"/>
              <w:jc w:val="both"/>
              <w:rPr>
                <w:rFonts w:ascii="Times New Roman" w:hAnsi="Times New Roman" w:cs="Times New Roman"/>
                <w:sz w:val="24"/>
                <w:szCs w:val="24"/>
              </w:rPr>
            </w:pPr>
            <w:r>
              <w:rPr>
                <w:rFonts w:ascii="Times New Roman" w:hAnsi="Times New Roman" w:cs="Times New Roman"/>
                <w:sz w:val="24"/>
                <w:szCs w:val="24"/>
              </w:rPr>
              <w:t>10.</w:t>
            </w:r>
          </w:p>
        </w:tc>
        <w:tc>
          <w:tcPr>
            <w:tcW w:w="4612" w:type="pct"/>
            <w:vAlign w:val="center"/>
          </w:tcPr>
          <w:p w14:paraId="284214E6" w14:textId="77777777" w:rsidR="005C2D88" w:rsidRDefault="005C2D88" w:rsidP="00C06433">
            <w:pPr>
              <w:spacing w:before="60" w:after="60"/>
              <w:jc w:val="both"/>
              <w:rPr>
                <w:rFonts w:ascii="Times New Roman" w:hAnsi="Times New Roman" w:cs="Times New Roman"/>
                <w:sz w:val="24"/>
                <w:szCs w:val="24"/>
              </w:rPr>
            </w:pPr>
            <w:r>
              <w:rPr>
                <w:rFonts w:ascii="Times New Roman" w:hAnsi="Times New Roman" w:cs="Times New Roman"/>
                <w:sz w:val="24"/>
                <w:szCs w:val="24"/>
              </w:rPr>
              <w:t>Projekt</w:t>
            </w:r>
            <w:r w:rsidRPr="007824F2">
              <w:rPr>
                <w:rFonts w:ascii="Times New Roman" w:hAnsi="Times New Roman" w:cs="Times New Roman"/>
                <w:sz w:val="24"/>
                <w:szCs w:val="24"/>
              </w:rPr>
              <w:t xml:space="preserve"> se provodi na prihvatljivom zemljopisnom području. Aktivnosti </w:t>
            </w:r>
            <w:r>
              <w:rPr>
                <w:rFonts w:ascii="Times New Roman" w:hAnsi="Times New Roman" w:cs="Times New Roman"/>
                <w:sz w:val="24"/>
                <w:szCs w:val="24"/>
              </w:rPr>
              <w:t>projekta</w:t>
            </w:r>
            <w:r w:rsidRPr="007824F2">
              <w:rPr>
                <w:rFonts w:ascii="Times New Roman" w:hAnsi="Times New Roman" w:cs="Times New Roman"/>
                <w:sz w:val="24"/>
                <w:szCs w:val="24"/>
              </w:rPr>
              <w:t xml:space="preserve"> provode se u Republici Hrvatskoj te u inozemstvu, ako je isto nužno za ostvarivanje ciljeva </w:t>
            </w:r>
            <w:r>
              <w:rPr>
                <w:rFonts w:ascii="Times New Roman" w:hAnsi="Times New Roman" w:cs="Times New Roman"/>
                <w:sz w:val="24"/>
                <w:szCs w:val="24"/>
              </w:rPr>
              <w:t>projekta</w:t>
            </w:r>
            <w:r w:rsidRPr="007824F2">
              <w:rPr>
                <w:rFonts w:ascii="Times New Roman" w:hAnsi="Times New Roman" w:cs="Times New Roman"/>
                <w:sz w:val="24"/>
                <w:szCs w:val="24"/>
              </w:rPr>
              <w:t>.</w:t>
            </w:r>
          </w:p>
          <w:p w14:paraId="0A287374" w14:textId="77777777" w:rsidR="005C2D88" w:rsidRPr="003322B4" w:rsidRDefault="005C2D88" w:rsidP="00C06433">
            <w:pPr>
              <w:spacing w:before="60" w:after="60"/>
              <w:jc w:val="both"/>
              <w:rPr>
                <w:rFonts w:ascii="Times New Roman" w:hAnsi="Times New Roman" w:cs="Times New Roman"/>
                <w:sz w:val="24"/>
                <w:szCs w:val="24"/>
              </w:rPr>
            </w:pPr>
            <w:r w:rsidRPr="003322B4">
              <w:rPr>
                <w:rFonts w:ascii="Times New Roman" w:hAnsi="Times New Roman" w:cs="Times New Roman"/>
                <w:i/>
                <w:iCs/>
                <w:sz w:val="24"/>
                <w:szCs w:val="24"/>
              </w:rPr>
              <w:t xml:space="preserve">Izvor provjere: </w:t>
            </w:r>
            <w:r>
              <w:rPr>
                <w:rFonts w:ascii="Times New Roman" w:hAnsi="Times New Roman" w:cs="Times New Roman"/>
                <w:i/>
                <w:iCs/>
                <w:sz w:val="24"/>
                <w:szCs w:val="24"/>
              </w:rPr>
              <w:t>Prijavni obrazac</w:t>
            </w:r>
          </w:p>
        </w:tc>
      </w:tr>
      <w:tr w:rsidR="005C2D88" w:rsidRPr="003322B4" w14:paraId="5C14CF00" w14:textId="77777777" w:rsidTr="00C06433">
        <w:tc>
          <w:tcPr>
            <w:tcW w:w="388" w:type="pct"/>
            <w:shd w:val="clear" w:color="auto" w:fill="DEEAF6" w:themeFill="accent1" w:themeFillTint="33"/>
            <w:vAlign w:val="center"/>
          </w:tcPr>
          <w:p w14:paraId="12BF09B5" w14:textId="77777777" w:rsidR="005C2D88" w:rsidRPr="003322B4" w:rsidRDefault="005C2D88" w:rsidP="00C06433">
            <w:pPr>
              <w:spacing w:before="60" w:after="60"/>
              <w:rPr>
                <w:rFonts w:ascii="Times New Roman" w:hAnsi="Times New Roman" w:cs="Times New Roman"/>
                <w:b/>
                <w:bCs/>
                <w:sz w:val="24"/>
                <w:szCs w:val="24"/>
              </w:rPr>
            </w:pPr>
            <w:r w:rsidRPr="003322B4">
              <w:rPr>
                <w:rFonts w:ascii="Times New Roman" w:hAnsi="Times New Roman" w:cs="Times New Roman"/>
                <w:b/>
                <w:bCs/>
                <w:sz w:val="24"/>
                <w:szCs w:val="24"/>
              </w:rPr>
              <w:t>RB</w:t>
            </w:r>
          </w:p>
        </w:tc>
        <w:tc>
          <w:tcPr>
            <w:tcW w:w="4612" w:type="pct"/>
            <w:shd w:val="clear" w:color="auto" w:fill="DEEAF6" w:themeFill="accent1" w:themeFillTint="33"/>
            <w:vAlign w:val="center"/>
          </w:tcPr>
          <w:p w14:paraId="45E422B8" w14:textId="77777777" w:rsidR="005C2D88" w:rsidRPr="003322B4" w:rsidRDefault="005C2D88" w:rsidP="00C06433">
            <w:pPr>
              <w:spacing w:before="60" w:after="60"/>
              <w:rPr>
                <w:rFonts w:ascii="Times New Roman" w:hAnsi="Times New Roman" w:cs="Times New Roman"/>
                <w:b/>
                <w:bCs/>
                <w:sz w:val="24"/>
                <w:szCs w:val="24"/>
              </w:rPr>
            </w:pPr>
            <w:r w:rsidRPr="003322B4">
              <w:rPr>
                <w:rStyle w:val="fontstyle01"/>
                <w:rFonts w:ascii="Times New Roman" w:hAnsi="Times New Roman" w:cs="Times New Roman"/>
                <w:b/>
                <w:bCs/>
              </w:rPr>
              <w:t>Kriteriji za provjeru prihvatljivosti izdataka</w:t>
            </w:r>
          </w:p>
        </w:tc>
      </w:tr>
      <w:tr w:rsidR="005C2D88" w:rsidRPr="003322B4" w14:paraId="1E584E9B" w14:textId="77777777" w:rsidTr="00C06433">
        <w:trPr>
          <w:trHeight w:val="356"/>
        </w:trPr>
        <w:tc>
          <w:tcPr>
            <w:tcW w:w="388" w:type="pct"/>
            <w:vAlign w:val="center"/>
          </w:tcPr>
          <w:p w14:paraId="25560AE5" w14:textId="77777777" w:rsidR="005C2D88" w:rsidRPr="003322B4" w:rsidRDefault="005C2D88" w:rsidP="00C06433">
            <w:pPr>
              <w:spacing w:before="60" w:after="60"/>
              <w:jc w:val="both"/>
              <w:rPr>
                <w:rFonts w:ascii="Times New Roman" w:hAnsi="Times New Roman" w:cs="Times New Roman"/>
                <w:sz w:val="24"/>
                <w:szCs w:val="24"/>
              </w:rPr>
            </w:pPr>
            <w:r w:rsidRPr="003322B4">
              <w:rPr>
                <w:rFonts w:ascii="Times New Roman" w:hAnsi="Times New Roman" w:cs="Times New Roman"/>
                <w:sz w:val="24"/>
                <w:szCs w:val="24"/>
              </w:rPr>
              <w:t>1.</w:t>
            </w:r>
          </w:p>
        </w:tc>
        <w:tc>
          <w:tcPr>
            <w:tcW w:w="4612" w:type="pct"/>
            <w:vAlign w:val="center"/>
          </w:tcPr>
          <w:p w14:paraId="70ECA923" w14:textId="77777777" w:rsidR="005C2D88" w:rsidRPr="003322B4" w:rsidRDefault="005C2D88" w:rsidP="00C06433">
            <w:pPr>
              <w:spacing w:before="60" w:after="60"/>
              <w:jc w:val="both"/>
              <w:rPr>
                <w:rFonts w:ascii="Times New Roman" w:hAnsi="Times New Roman" w:cs="Times New Roman"/>
                <w:sz w:val="24"/>
                <w:szCs w:val="24"/>
              </w:rPr>
            </w:pPr>
            <w:r w:rsidRPr="003322B4">
              <w:rPr>
                <w:rFonts w:ascii="Times New Roman" w:hAnsi="Times New Roman" w:cs="Times New Roman"/>
                <w:sz w:val="24"/>
                <w:szCs w:val="24"/>
              </w:rPr>
              <w:t>Izdaci su u skladu s uvjetima za prihvatljivost izdataka primjenjivima na predmetnu dodjelu</w:t>
            </w:r>
            <w:r>
              <w:rPr>
                <w:rFonts w:ascii="Times New Roman" w:hAnsi="Times New Roman" w:cs="Times New Roman"/>
                <w:sz w:val="24"/>
                <w:szCs w:val="24"/>
              </w:rPr>
              <w:t>.</w:t>
            </w:r>
            <w:r w:rsidRPr="003322B4">
              <w:rPr>
                <w:rStyle w:val="FootnoteReference"/>
                <w:rFonts w:ascii="Times New Roman" w:hAnsi="Times New Roman" w:cs="Times New Roman"/>
                <w:sz w:val="24"/>
                <w:szCs w:val="24"/>
              </w:rPr>
              <w:footnoteReference w:id="9"/>
            </w:r>
          </w:p>
          <w:p w14:paraId="42219B86" w14:textId="676F5F26" w:rsidR="005C2D88" w:rsidRPr="003322B4" w:rsidRDefault="005C2D88" w:rsidP="00C06433">
            <w:pPr>
              <w:spacing w:before="60" w:after="60"/>
              <w:jc w:val="both"/>
              <w:rPr>
                <w:rFonts w:ascii="Times New Roman" w:hAnsi="Times New Roman" w:cs="Times New Roman"/>
                <w:sz w:val="24"/>
                <w:szCs w:val="24"/>
              </w:rPr>
            </w:pPr>
            <w:r w:rsidRPr="003322B4">
              <w:rPr>
                <w:rFonts w:ascii="Times New Roman" w:hAnsi="Times New Roman" w:cs="Times New Roman"/>
                <w:i/>
                <w:iCs/>
                <w:sz w:val="24"/>
                <w:szCs w:val="24"/>
              </w:rPr>
              <w:t>Izvor provjere: Obrazac 4</w:t>
            </w:r>
            <w:r w:rsidR="00FC2872">
              <w:rPr>
                <w:rFonts w:ascii="Times New Roman" w:hAnsi="Times New Roman" w:cs="Times New Roman"/>
                <w:i/>
                <w:iCs/>
                <w:sz w:val="24"/>
                <w:szCs w:val="24"/>
              </w:rPr>
              <w:t>.</w:t>
            </w:r>
            <w:r w:rsidR="00872F6B">
              <w:rPr>
                <w:rFonts w:ascii="Times New Roman" w:hAnsi="Times New Roman" w:cs="Times New Roman"/>
                <w:i/>
                <w:iCs/>
                <w:sz w:val="24"/>
                <w:szCs w:val="24"/>
              </w:rPr>
              <w:t xml:space="preserve"> </w:t>
            </w:r>
            <w:r w:rsidR="00872F6B" w:rsidRPr="00872F6B">
              <w:rPr>
                <w:rFonts w:ascii="Times New Roman" w:hAnsi="Times New Roman" w:cs="Times New Roman"/>
                <w:i/>
                <w:iCs/>
                <w:sz w:val="24"/>
                <w:szCs w:val="24"/>
              </w:rPr>
              <w:t>Troškovnik s referencama</w:t>
            </w:r>
          </w:p>
        </w:tc>
      </w:tr>
      <w:tr w:rsidR="005C2D88" w:rsidRPr="003322B4" w14:paraId="397EDB69" w14:textId="77777777" w:rsidTr="00C06433">
        <w:trPr>
          <w:trHeight w:val="356"/>
        </w:trPr>
        <w:tc>
          <w:tcPr>
            <w:tcW w:w="388" w:type="pct"/>
            <w:vAlign w:val="center"/>
          </w:tcPr>
          <w:p w14:paraId="3CCC4B81" w14:textId="77777777" w:rsidR="005C2D88" w:rsidRPr="003322B4" w:rsidRDefault="005C2D88" w:rsidP="00C06433">
            <w:pPr>
              <w:spacing w:before="60" w:after="60"/>
              <w:jc w:val="both"/>
              <w:rPr>
                <w:rFonts w:ascii="Times New Roman" w:hAnsi="Times New Roman" w:cs="Times New Roman"/>
                <w:sz w:val="24"/>
                <w:szCs w:val="24"/>
              </w:rPr>
            </w:pPr>
            <w:r w:rsidRPr="003322B4">
              <w:rPr>
                <w:rFonts w:ascii="Times New Roman" w:hAnsi="Times New Roman" w:cs="Times New Roman"/>
                <w:sz w:val="24"/>
                <w:szCs w:val="24"/>
              </w:rPr>
              <w:t>2.</w:t>
            </w:r>
          </w:p>
        </w:tc>
        <w:tc>
          <w:tcPr>
            <w:tcW w:w="4612" w:type="pct"/>
            <w:vAlign w:val="center"/>
          </w:tcPr>
          <w:p w14:paraId="04795A60" w14:textId="77777777" w:rsidR="005C2D88" w:rsidRPr="003322B4" w:rsidRDefault="005C2D88" w:rsidP="00C06433">
            <w:pPr>
              <w:spacing w:before="60" w:after="60"/>
              <w:jc w:val="both"/>
              <w:rPr>
                <w:rFonts w:ascii="Times New Roman" w:hAnsi="Times New Roman" w:cs="Times New Roman"/>
                <w:sz w:val="24"/>
                <w:szCs w:val="24"/>
              </w:rPr>
            </w:pPr>
            <w:r w:rsidRPr="003322B4">
              <w:rPr>
                <w:rFonts w:ascii="Times New Roman" w:hAnsi="Times New Roman" w:cs="Times New Roman"/>
                <w:sz w:val="24"/>
                <w:szCs w:val="24"/>
              </w:rPr>
              <w:t>Nakon provedenog postupka provjere prihvatljivosti izdataka odnosno, po potrebi isključivanja neprihvatljivih izdataka), svrha projekta nije ugrožena</w:t>
            </w:r>
            <w:r>
              <w:rPr>
                <w:rFonts w:ascii="Times New Roman" w:hAnsi="Times New Roman" w:cs="Times New Roman"/>
                <w:sz w:val="24"/>
                <w:szCs w:val="24"/>
              </w:rPr>
              <w:t>.</w:t>
            </w:r>
          </w:p>
          <w:p w14:paraId="3E8CC56E" w14:textId="20FF046B" w:rsidR="005C2D88" w:rsidRPr="003322B4" w:rsidRDefault="005C2D88" w:rsidP="00E92B47">
            <w:pPr>
              <w:spacing w:before="60" w:after="60"/>
              <w:jc w:val="both"/>
              <w:rPr>
                <w:rFonts w:ascii="Times New Roman" w:hAnsi="Times New Roman" w:cs="Times New Roman"/>
                <w:sz w:val="24"/>
                <w:szCs w:val="24"/>
              </w:rPr>
            </w:pPr>
            <w:r w:rsidRPr="003322B4">
              <w:rPr>
                <w:rFonts w:ascii="Times New Roman" w:hAnsi="Times New Roman" w:cs="Times New Roman"/>
                <w:i/>
                <w:iCs/>
                <w:sz w:val="24"/>
                <w:szCs w:val="24"/>
              </w:rPr>
              <w:t>Izvor provjere: Prijavni obrazac, Obrazac 4</w:t>
            </w:r>
            <w:r w:rsidR="00FC2872">
              <w:rPr>
                <w:rFonts w:ascii="Times New Roman" w:hAnsi="Times New Roman" w:cs="Times New Roman"/>
                <w:i/>
                <w:iCs/>
                <w:sz w:val="24"/>
                <w:szCs w:val="24"/>
              </w:rPr>
              <w:t>.</w:t>
            </w:r>
            <w:r w:rsidR="00872F6B" w:rsidRPr="00872F6B">
              <w:rPr>
                <w:rFonts w:ascii="Times New Roman" w:hAnsi="Times New Roman" w:cs="Times New Roman"/>
                <w:i/>
                <w:iCs/>
                <w:sz w:val="24"/>
                <w:szCs w:val="24"/>
              </w:rPr>
              <w:t xml:space="preserve"> Troškovnik s referencama</w:t>
            </w:r>
          </w:p>
        </w:tc>
      </w:tr>
      <w:tr w:rsidR="005C2D88" w:rsidRPr="003322B4" w14:paraId="7B9F46C8" w14:textId="77777777" w:rsidTr="00C06433">
        <w:tc>
          <w:tcPr>
            <w:tcW w:w="388" w:type="pct"/>
            <w:shd w:val="clear" w:color="auto" w:fill="DEEAF6" w:themeFill="accent1" w:themeFillTint="33"/>
            <w:vAlign w:val="center"/>
          </w:tcPr>
          <w:p w14:paraId="52B42BCD" w14:textId="77777777" w:rsidR="005C2D88" w:rsidRPr="003322B4" w:rsidRDefault="005C2D88" w:rsidP="00C06433">
            <w:pPr>
              <w:spacing w:before="60" w:after="60"/>
              <w:rPr>
                <w:rFonts w:ascii="Times New Roman" w:hAnsi="Times New Roman" w:cs="Times New Roman"/>
                <w:b/>
                <w:bCs/>
                <w:sz w:val="24"/>
                <w:szCs w:val="24"/>
              </w:rPr>
            </w:pPr>
            <w:r w:rsidRPr="003322B4">
              <w:rPr>
                <w:rFonts w:ascii="Times New Roman" w:hAnsi="Times New Roman" w:cs="Times New Roman"/>
                <w:b/>
                <w:bCs/>
                <w:sz w:val="24"/>
                <w:szCs w:val="24"/>
              </w:rPr>
              <w:t>RB</w:t>
            </w:r>
          </w:p>
        </w:tc>
        <w:tc>
          <w:tcPr>
            <w:tcW w:w="4612" w:type="pct"/>
            <w:shd w:val="clear" w:color="auto" w:fill="DEEAF6" w:themeFill="accent1" w:themeFillTint="33"/>
            <w:vAlign w:val="center"/>
          </w:tcPr>
          <w:p w14:paraId="65013D73" w14:textId="77777777" w:rsidR="005C2D88" w:rsidRPr="003322B4" w:rsidRDefault="005C2D88" w:rsidP="00C06433">
            <w:pPr>
              <w:spacing w:before="60" w:after="60"/>
              <w:rPr>
                <w:rFonts w:ascii="Times New Roman" w:hAnsi="Times New Roman" w:cs="Times New Roman"/>
                <w:b/>
                <w:bCs/>
                <w:sz w:val="24"/>
                <w:szCs w:val="24"/>
              </w:rPr>
            </w:pPr>
            <w:r w:rsidRPr="003322B4">
              <w:rPr>
                <w:rStyle w:val="fontstyle01"/>
                <w:rFonts w:ascii="Times New Roman" w:hAnsi="Times New Roman" w:cs="Times New Roman"/>
                <w:b/>
                <w:bCs/>
              </w:rPr>
              <w:t>Kriteriji za ocjenu kvalitete</w:t>
            </w:r>
          </w:p>
        </w:tc>
      </w:tr>
      <w:tr w:rsidR="005C2D88" w:rsidRPr="003322B4" w14:paraId="14EFEAA9" w14:textId="77777777" w:rsidTr="00C06433">
        <w:trPr>
          <w:trHeight w:val="236"/>
        </w:trPr>
        <w:tc>
          <w:tcPr>
            <w:tcW w:w="388" w:type="pct"/>
            <w:vAlign w:val="center"/>
          </w:tcPr>
          <w:p w14:paraId="286B56FA" w14:textId="77777777" w:rsidR="005C2D88" w:rsidRPr="003322B4" w:rsidRDefault="005C2D88" w:rsidP="00C06433">
            <w:pPr>
              <w:spacing w:before="60" w:after="60"/>
              <w:jc w:val="both"/>
              <w:rPr>
                <w:rFonts w:ascii="Times New Roman" w:hAnsi="Times New Roman" w:cs="Times New Roman"/>
                <w:sz w:val="24"/>
                <w:szCs w:val="24"/>
              </w:rPr>
            </w:pPr>
            <w:r w:rsidRPr="003322B4">
              <w:rPr>
                <w:rFonts w:ascii="Times New Roman" w:hAnsi="Times New Roman" w:cs="Times New Roman"/>
                <w:sz w:val="24"/>
                <w:szCs w:val="24"/>
              </w:rPr>
              <w:t>1.</w:t>
            </w:r>
          </w:p>
        </w:tc>
        <w:tc>
          <w:tcPr>
            <w:tcW w:w="4612" w:type="pct"/>
            <w:vAlign w:val="center"/>
          </w:tcPr>
          <w:p w14:paraId="38F47316" w14:textId="77777777" w:rsidR="005C2D88" w:rsidRPr="003322B4" w:rsidRDefault="005C2D88" w:rsidP="00C06433">
            <w:pPr>
              <w:spacing w:before="60" w:after="60"/>
              <w:jc w:val="both"/>
              <w:rPr>
                <w:rFonts w:ascii="Times New Roman" w:hAnsi="Times New Roman" w:cs="Times New Roman"/>
                <w:sz w:val="24"/>
                <w:szCs w:val="24"/>
              </w:rPr>
            </w:pPr>
            <w:r>
              <w:rPr>
                <w:rFonts w:ascii="Times New Roman" w:hAnsi="Times New Roman" w:cs="Times New Roman"/>
                <w:sz w:val="24"/>
                <w:szCs w:val="24"/>
              </w:rPr>
              <w:t>Predloženi projekt je strateški relevantan i doprinosi strateškim ciljevima NPOO.</w:t>
            </w:r>
            <w:r w:rsidRPr="003322B4" w:rsidDel="00AE7A4C">
              <w:rPr>
                <w:rFonts w:ascii="Times New Roman" w:hAnsi="Times New Roman" w:cs="Times New Roman"/>
                <w:sz w:val="24"/>
                <w:szCs w:val="24"/>
              </w:rPr>
              <w:t xml:space="preserve"> </w:t>
            </w:r>
          </w:p>
        </w:tc>
      </w:tr>
      <w:tr w:rsidR="005C2D88" w:rsidRPr="003322B4" w14:paraId="7FCD2DE0" w14:textId="77777777" w:rsidTr="00C06433">
        <w:trPr>
          <w:trHeight w:val="236"/>
        </w:trPr>
        <w:tc>
          <w:tcPr>
            <w:tcW w:w="388" w:type="pct"/>
            <w:vAlign w:val="center"/>
          </w:tcPr>
          <w:p w14:paraId="530A1CCD" w14:textId="77777777" w:rsidR="005C2D88" w:rsidRPr="003322B4" w:rsidRDefault="005C2D88" w:rsidP="00C06433">
            <w:pPr>
              <w:spacing w:before="60" w:after="60"/>
              <w:jc w:val="both"/>
              <w:rPr>
                <w:rFonts w:ascii="Times New Roman" w:hAnsi="Times New Roman" w:cs="Times New Roman"/>
                <w:sz w:val="24"/>
                <w:szCs w:val="24"/>
              </w:rPr>
            </w:pPr>
            <w:r w:rsidRPr="003322B4">
              <w:rPr>
                <w:rFonts w:ascii="Times New Roman" w:hAnsi="Times New Roman" w:cs="Times New Roman"/>
                <w:sz w:val="24"/>
                <w:szCs w:val="24"/>
              </w:rPr>
              <w:t>2.</w:t>
            </w:r>
          </w:p>
        </w:tc>
        <w:tc>
          <w:tcPr>
            <w:tcW w:w="4612" w:type="pct"/>
            <w:vAlign w:val="center"/>
          </w:tcPr>
          <w:p w14:paraId="45FFC248" w14:textId="77777777" w:rsidR="005C2D88" w:rsidRPr="003322B4" w:rsidRDefault="005C2D88" w:rsidP="00C06433">
            <w:pPr>
              <w:spacing w:before="60" w:after="60"/>
              <w:jc w:val="both"/>
              <w:rPr>
                <w:rFonts w:ascii="Times New Roman" w:hAnsi="Times New Roman" w:cs="Times New Roman"/>
                <w:sz w:val="24"/>
                <w:szCs w:val="24"/>
              </w:rPr>
            </w:pPr>
            <w:r>
              <w:rPr>
                <w:rFonts w:ascii="Times New Roman" w:hAnsi="Times New Roman" w:cs="Times New Roman"/>
                <w:sz w:val="24"/>
                <w:szCs w:val="24"/>
              </w:rPr>
              <w:t xml:space="preserve">Predloženi projekt je relevantan za ostvarivanje ciljeva poziva. </w:t>
            </w:r>
          </w:p>
        </w:tc>
      </w:tr>
      <w:tr w:rsidR="005C2D88" w:rsidRPr="003322B4" w14:paraId="7D033461" w14:textId="77777777" w:rsidTr="00C06433">
        <w:trPr>
          <w:trHeight w:val="236"/>
        </w:trPr>
        <w:tc>
          <w:tcPr>
            <w:tcW w:w="388" w:type="pct"/>
            <w:vAlign w:val="center"/>
          </w:tcPr>
          <w:p w14:paraId="7D65F5E3" w14:textId="77777777" w:rsidR="005C2D88" w:rsidRPr="003322B4" w:rsidRDefault="005C2D88" w:rsidP="00C06433">
            <w:pPr>
              <w:spacing w:before="60" w:after="60"/>
              <w:jc w:val="both"/>
              <w:rPr>
                <w:rFonts w:ascii="Times New Roman" w:hAnsi="Times New Roman" w:cs="Times New Roman"/>
                <w:sz w:val="24"/>
                <w:szCs w:val="24"/>
              </w:rPr>
            </w:pPr>
            <w:r w:rsidRPr="003322B4">
              <w:rPr>
                <w:rFonts w:ascii="Times New Roman" w:hAnsi="Times New Roman" w:cs="Times New Roman"/>
                <w:sz w:val="24"/>
                <w:szCs w:val="24"/>
              </w:rPr>
              <w:t>3.</w:t>
            </w:r>
          </w:p>
        </w:tc>
        <w:tc>
          <w:tcPr>
            <w:tcW w:w="4612" w:type="pct"/>
            <w:vAlign w:val="center"/>
          </w:tcPr>
          <w:p w14:paraId="4B970E0F" w14:textId="77777777" w:rsidR="005C2D88" w:rsidRPr="003322B4" w:rsidRDefault="005C2D88" w:rsidP="00C06433">
            <w:pPr>
              <w:spacing w:before="60" w:after="60"/>
              <w:jc w:val="both"/>
              <w:rPr>
                <w:rFonts w:ascii="Times New Roman" w:hAnsi="Times New Roman" w:cs="Times New Roman"/>
                <w:sz w:val="24"/>
                <w:szCs w:val="24"/>
              </w:rPr>
            </w:pPr>
            <w:r>
              <w:rPr>
                <w:rFonts w:ascii="Times New Roman" w:hAnsi="Times New Roman" w:cs="Times New Roman"/>
                <w:sz w:val="24"/>
                <w:szCs w:val="24"/>
              </w:rPr>
              <w:t xml:space="preserve">Predloženi projekt identificira relevantne potencijalne </w:t>
            </w:r>
            <w:proofErr w:type="spellStart"/>
            <w:r>
              <w:rPr>
                <w:rFonts w:ascii="Times New Roman" w:hAnsi="Times New Roman" w:cs="Times New Roman"/>
                <w:sz w:val="24"/>
                <w:szCs w:val="24"/>
              </w:rPr>
              <w:t>potkorisnike</w:t>
            </w:r>
            <w:proofErr w:type="spellEnd"/>
            <w:r>
              <w:rPr>
                <w:rFonts w:ascii="Times New Roman" w:hAnsi="Times New Roman" w:cs="Times New Roman"/>
                <w:sz w:val="24"/>
                <w:szCs w:val="24"/>
              </w:rPr>
              <w:t xml:space="preserve"> i krajnje korisnike u skladu s ciljevima poziva. </w:t>
            </w:r>
          </w:p>
        </w:tc>
      </w:tr>
      <w:tr w:rsidR="005C2D88" w:rsidRPr="003322B4" w14:paraId="167805A7" w14:textId="77777777" w:rsidTr="00C06433">
        <w:trPr>
          <w:trHeight w:val="236"/>
        </w:trPr>
        <w:tc>
          <w:tcPr>
            <w:tcW w:w="388" w:type="pct"/>
            <w:vAlign w:val="center"/>
          </w:tcPr>
          <w:p w14:paraId="7EFD72C2" w14:textId="77777777" w:rsidR="005C2D88" w:rsidRPr="003322B4" w:rsidRDefault="005C2D88" w:rsidP="00C06433">
            <w:pPr>
              <w:spacing w:before="60" w:after="60"/>
              <w:jc w:val="both"/>
              <w:rPr>
                <w:rFonts w:ascii="Times New Roman" w:hAnsi="Times New Roman" w:cs="Times New Roman"/>
                <w:sz w:val="24"/>
                <w:szCs w:val="24"/>
              </w:rPr>
            </w:pPr>
            <w:r w:rsidRPr="003322B4">
              <w:rPr>
                <w:rFonts w:ascii="Times New Roman" w:hAnsi="Times New Roman" w:cs="Times New Roman"/>
                <w:sz w:val="24"/>
                <w:szCs w:val="24"/>
              </w:rPr>
              <w:t>4</w:t>
            </w:r>
            <w:r>
              <w:rPr>
                <w:rFonts w:ascii="Times New Roman" w:hAnsi="Times New Roman" w:cs="Times New Roman"/>
                <w:sz w:val="24"/>
                <w:szCs w:val="24"/>
              </w:rPr>
              <w:t>.</w:t>
            </w:r>
          </w:p>
        </w:tc>
        <w:tc>
          <w:tcPr>
            <w:tcW w:w="4612" w:type="pct"/>
            <w:vAlign w:val="center"/>
          </w:tcPr>
          <w:p w14:paraId="5C2870B0" w14:textId="77777777" w:rsidR="005C2D88" w:rsidRPr="003322B4" w:rsidRDefault="005C2D88" w:rsidP="00C06433">
            <w:pPr>
              <w:spacing w:before="60" w:after="60"/>
              <w:jc w:val="both"/>
              <w:rPr>
                <w:rFonts w:ascii="Times New Roman" w:hAnsi="Times New Roman" w:cs="Times New Roman"/>
                <w:sz w:val="24"/>
                <w:szCs w:val="24"/>
              </w:rPr>
            </w:pPr>
            <w:r w:rsidRPr="00EE514E">
              <w:rPr>
                <w:rFonts w:ascii="Times New Roman" w:hAnsi="Times New Roman" w:cs="Times New Roman"/>
                <w:sz w:val="24"/>
                <w:szCs w:val="24"/>
              </w:rPr>
              <w:t>Plan provedbe je izvediv i jasno definiran u smislu da su aktivnosti identificirane na odgovarajući način i da je naznačena njihova povezanost s ciljem, mjerljivim</w:t>
            </w:r>
            <w:r>
              <w:rPr>
                <w:rFonts w:ascii="Times New Roman" w:hAnsi="Times New Roman" w:cs="Times New Roman"/>
                <w:sz w:val="24"/>
                <w:szCs w:val="24"/>
              </w:rPr>
              <w:t xml:space="preserve"> </w:t>
            </w:r>
            <w:r w:rsidRPr="00EE514E">
              <w:rPr>
                <w:rFonts w:ascii="Times New Roman" w:hAnsi="Times New Roman" w:cs="Times New Roman"/>
                <w:sz w:val="24"/>
                <w:szCs w:val="24"/>
              </w:rPr>
              <w:t>pokazateljima učinka, ishoda i rezultata</w:t>
            </w:r>
            <w:r>
              <w:rPr>
                <w:rFonts w:ascii="Times New Roman" w:hAnsi="Times New Roman" w:cs="Times New Roman"/>
                <w:sz w:val="24"/>
                <w:szCs w:val="24"/>
              </w:rPr>
              <w:t xml:space="preserve">. </w:t>
            </w:r>
          </w:p>
        </w:tc>
      </w:tr>
      <w:tr w:rsidR="005C2D88" w:rsidRPr="003322B4" w14:paraId="4311CFEB" w14:textId="77777777" w:rsidTr="00C06433">
        <w:trPr>
          <w:trHeight w:val="236"/>
        </w:trPr>
        <w:tc>
          <w:tcPr>
            <w:tcW w:w="388" w:type="pct"/>
            <w:vAlign w:val="center"/>
          </w:tcPr>
          <w:p w14:paraId="157D98DC" w14:textId="77777777" w:rsidR="005C2D88" w:rsidRPr="003322B4" w:rsidRDefault="005C2D88" w:rsidP="00C06433">
            <w:pPr>
              <w:spacing w:before="60" w:after="60"/>
              <w:jc w:val="both"/>
              <w:rPr>
                <w:rFonts w:ascii="Times New Roman" w:hAnsi="Times New Roman" w:cs="Times New Roman"/>
                <w:sz w:val="24"/>
                <w:szCs w:val="24"/>
              </w:rPr>
            </w:pPr>
            <w:r w:rsidRPr="003322B4">
              <w:rPr>
                <w:rFonts w:ascii="Times New Roman" w:hAnsi="Times New Roman" w:cs="Times New Roman"/>
                <w:sz w:val="24"/>
                <w:szCs w:val="24"/>
              </w:rPr>
              <w:t>5.</w:t>
            </w:r>
          </w:p>
        </w:tc>
        <w:tc>
          <w:tcPr>
            <w:tcW w:w="4612" w:type="pct"/>
            <w:vAlign w:val="center"/>
          </w:tcPr>
          <w:p w14:paraId="0E5DE473" w14:textId="77777777" w:rsidR="005C2D88" w:rsidRPr="003322B4" w:rsidRDefault="005C2D88" w:rsidP="00C06433">
            <w:pPr>
              <w:spacing w:before="60" w:after="60"/>
              <w:jc w:val="both"/>
              <w:rPr>
                <w:rFonts w:ascii="Times New Roman" w:hAnsi="Times New Roman" w:cs="Times New Roman"/>
                <w:sz w:val="24"/>
                <w:szCs w:val="24"/>
              </w:rPr>
            </w:pPr>
            <w:r>
              <w:rPr>
                <w:rFonts w:ascii="Times New Roman" w:hAnsi="Times New Roman" w:cs="Times New Roman"/>
                <w:sz w:val="24"/>
                <w:szCs w:val="24"/>
              </w:rPr>
              <w:t>Predloženi projekt osigurava o</w:t>
            </w:r>
            <w:r w:rsidRPr="00F73623">
              <w:rPr>
                <w:rFonts w:ascii="Times New Roman" w:hAnsi="Times New Roman" w:cs="Times New Roman"/>
                <w:sz w:val="24"/>
                <w:szCs w:val="24"/>
              </w:rPr>
              <w:t>drživost rezultata investicije nakon njegovog završetka i mogućnost multiplikacije rezultata njegovih aktivnosti na relevantna</w:t>
            </w:r>
            <w:r>
              <w:rPr>
                <w:rFonts w:ascii="Times New Roman" w:hAnsi="Times New Roman" w:cs="Times New Roman"/>
                <w:sz w:val="24"/>
                <w:szCs w:val="24"/>
              </w:rPr>
              <w:t xml:space="preserve"> </w:t>
            </w:r>
            <w:r w:rsidRPr="00F73623">
              <w:rPr>
                <w:rFonts w:ascii="Times New Roman" w:hAnsi="Times New Roman" w:cs="Times New Roman"/>
                <w:sz w:val="24"/>
                <w:szCs w:val="24"/>
              </w:rPr>
              <w:t>područja na lokalnoj, regionalnoj i nacionalnoj razini.</w:t>
            </w:r>
          </w:p>
        </w:tc>
      </w:tr>
      <w:tr w:rsidR="005C2D88" w:rsidRPr="003322B4" w14:paraId="2E04C623" w14:textId="77777777" w:rsidTr="00C06433">
        <w:trPr>
          <w:trHeight w:val="236"/>
        </w:trPr>
        <w:tc>
          <w:tcPr>
            <w:tcW w:w="388" w:type="pct"/>
            <w:vAlign w:val="center"/>
          </w:tcPr>
          <w:p w14:paraId="1D62306E" w14:textId="77777777" w:rsidR="005C2D88" w:rsidRPr="003322B4" w:rsidRDefault="005C2D88" w:rsidP="00C06433">
            <w:pPr>
              <w:spacing w:before="60" w:after="60"/>
              <w:jc w:val="both"/>
              <w:rPr>
                <w:rFonts w:ascii="Times New Roman" w:hAnsi="Times New Roman" w:cs="Times New Roman"/>
                <w:sz w:val="24"/>
                <w:szCs w:val="24"/>
              </w:rPr>
            </w:pPr>
            <w:r w:rsidRPr="003322B4">
              <w:rPr>
                <w:rFonts w:ascii="Times New Roman" w:hAnsi="Times New Roman" w:cs="Times New Roman"/>
                <w:sz w:val="24"/>
                <w:szCs w:val="24"/>
              </w:rPr>
              <w:t>6.</w:t>
            </w:r>
          </w:p>
        </w:tc>
        <w:tc>
          <w:tcPr>
            <w:tcW w:w="4612" w:type="pct"/>
            <w:vAlign w:val="center"/>
          </w:tcPr>
          <w:p w14:paraId="5AE8BF6E" w14:textId="77777777" w:rsidR="005C2D88" w:rsidRPr="003322B4" w:rsidRDefault="005C2D88" w:rsidP="00C06433">
            <w:pPr>
              <w:spacing w:before="60" w:after="60"/>
              <w:jc w:val="both"/>
              <w:rPr>
                <w:rFonts w:ascii="Times New Roman" w:hAnsi="Times New Roman" w:cs="Times New Roman"/>
                <w:sz w:val="24"/>
                <w:szCs w:val="24"/>
              </w:rPr>
            </w:pPr>
            <w:r>
              <w:rPr>
                <w:rFonts w:ascii="Times New Roman" w:hAnsi="Times New Roman" w:cs="Times New Roman"/>
                <w:sz w:val="24"/>
                <w:szCs w:val="24"/>
              </w:rPr>
              <w:t xml:space="preserve">Predloženi projekt poštuje minimalne zahtjeve </w:t>
            </w:r>
            <w:r w:rsidRPr="00876CA8">
              <w:rPr>
                <w:rFonts w:ascii="Times New Roman" w:hAnsi="Times New Roman" w:cs="Times New Roman"/>
                <w:sz w:val="24"/>
                <w:szCs w:val="24"/>
              </w:rPr>
              <w:t xml:space="preserve">pri provedbi horizontalnih politika. </w:t>
            </w:r>
          </w:p>
        </w:tc>
      </w:tr>
    </w:tbl>
    <w:p w14:paraId="08320B21" w14:textId="77777777" w:rsidR="005C2D88" w:rsidRPr="003E1C0B" w:rsidRDefault="005C2D88" w:rsidP="005C2D88">
      <w:pPr>
        <w:spacing w:after="120"/>
        <w:jc w:val="both"/>
        <w:rPr>
          <w:rFonts w:ascii="Times New Roman" w:eastAsia="Calibri" w:hAnsi="Times New Roman" w:cs="Times New Roman"/>
          <w:sz w:val="24"/>
          <w:szCs w:val="24"/>
        </w:rPr>
      </w:pPr>
    </w:p>
    <w:p w14:paraId="57405892" w14:textId="77777777" w:rsidR="00A31A8F" w:rsidRPr="003E1C0B" w:rsidRDefault="00A31A8F" w:rsidP="00A31A8F">
      <w:pPr>
        <w:spacing w:after="120"/>
        <w:jc w:val="both"/>
        <w:rPr>
          <w:rFonts w:ascii="Times New Roman" w:eastAsia="Calibri" w:hAnsi="Times New Roman" w:cs="Times New Roman"/>
          <w:sz w:val="24"/>
          <w:szCs w:val="24"/>
        </w:rPr>
      </w:pPr>
      <w:r w:rsidRPr="003E1C0B">
        <w:rPr>
          <w:rFonts w:ascii="Times New Roman" w:eastAsia="Calibri" w:hAnsi="Times New Roman" w:cs="Times New Roman"/>
          <w:sz w:val="24"/>
          <w:szCs w:val="24"/>
        </w:rPr>
        <w:t>Rezultat postupka izravne dodjele projekta može biti:</w:t>
      </w:r>
    </w:p>
    <w:p w14:paraId="5A92B653" w14:textId="77777777" w:rsidR="00A31A8F" w:rsidRPr="003E1C0B" w:rsidRDefault="00A31A8F" w:rsidP="00A31A8F">
      <w:pPr>
        <w:spacing w:after="120"/>
        <w:contextualSpacing/>
        <w:jc w:val="both"/>
        <w:rPr>
          <w:rFonts w:ascii="Times New Roman" w:eastAsia="Calibri" w:hAnsi="Times New Roman" w:cs="Times New Roman"/>
          <w:sz w:val="24"/>
          <w:szCs w:val="24"/>
        </w:rPr>
      </w:pPr>
      <w:r w:rsidRPr="003E1C0B">
        <w:rPr>
          <w:rFonts w:ascii="Times New Roman" w:eastAsia="Calibri" w:hAnsi="Times New Roman" w:cs="Times New Roman"/>
          <w:sz w:val="24"/>
          <w:szCs w:val="24"/>
        </w:rPr>
        <w:t>•</w:t>
      </w:r>
      <w:r w:rsidRPr="003E1C0B">
        <w:rPr>
          <w:rFonts w:ascii="Times New Roman" w:eastAsia="Calibri" w:hAnsi="Times New Roman" w:cs="Times New Roman"/>
          <w:sz w:val="24"/>
          <w:szCs w:val="24"/>
        </w:rPr>
        <w:tab/>
        <w:t>POZITIVAN – ukoliko projektni prijedlog zadovoljava sve kriterije dodjele.</w:t>
      </w:r>
      <w:r>
        <w:rPr>
          <w:rFonts w:ascii="Times New Roman" w:eastAsia="Calibri" w:hAnsi="Times New Roman" w:cs="Times New Roman"/>
          <w:sz w:val="24"/>
          <w:szCs w:val="24"/>
        </w:rPr>
        <w:t xml:space="preserve"> </w:t>
      </w:r>
    </w:p>
    <w:p w14:paraId="49696D76" w14:textId="77777777" w:rsidR="00A31A8F" w:rsidRPr="003E1C0B" w:rsidRDefault="00A31A8F" w:rsidP="00A31A8F">
      <w:pPr>
        <w:spacing w:after="120"/>
        <w:contextualSpacing/>
        <w:jc w:val="both"/>
        <w:rPr>
          <w:rFonts w:ascii="Times New Roman" w:eastAsia="Calibri" w:hAnsi="Times New Roman" w:cs="Times New Roman"/>
          <w:sz w:val="24"/>
          <w:szCs w:val="24"/>
        </w:rPr>
      </w:pPr>
      <w:r w:rsidRPr="003E1C0B">
        <w:rPr>
          <w:rFonts w:ascii="Times New Roman" w:eastAsia="Calibri" w:hAnsi="Times New Roman" w:cs="Times New Roman"/>
          <w:sz w:val="24"/>
          <w:szCs w:val="24"/>
        </w:rPr>
        <w:t>•</w:t>
      </w:r>
      <w:r w:rsidRPr="003E1C0B">
        <w:rPr>
          <w:rFonts w:ascii="Times New Roman" w:eastAsia="Calibri" w:hAnsi="Times New Roman" w:cs="Times New Roman"/>
          <w:sz w:val="24"/>
          <w:szCs w:val="24"/>
        </w:rPr>
        <w:tab/>
        <w:t xml:space="preserve">NEGATIVAN – ukoliko projektni prijedlog ne zadovoljava kriterije dodjele. </w:t>
      </w:r>
    </w:p>
    <w:p w14:paraId="6C992381" w14:textId="77777777" w:rsidR="00A31A8F" w:rsidRDefault="00A31A8F" w:rsidP="00A31A8F">
      <w:pPr>
        <w:spacing w:after="120"/>
        <w:jc w:val="both"/>
        <w:rPr>
          <w:rFonts w:ascii="Times New Roman" w:eastAsia="Calibri" w:hAnsi="Times New Roman" w:cs="Times New Roman"/>
          <w:sz w:val="24"/>
          <w:szCs w:val="24"/>
        </w:rPr>
      </w:pPr>
    </w:p>
    <w:p w14:paraId="0DA324E9" w14:textId="77777777" w:rsidR="00B1537B" w:rsidRPr="00B1537B" w:rsidRDefault="00B1537B" w:rsidP="00B1537B">
      <w:pPr>
        <w:numPr>
          <w:ilvl w:val="0"/>
          <w:numId w:val="2"/>
        </w:numPr>
        <w:contextualSpacing/>
        <w:jc w:val="both"/>
        <w:rPr>
          <w:rFonts w:ascii="Times New Roman" w:hAnsi="Times New Roman" w:cs="Times New Roman"/>
          <w:b/>
          <w:bCs/>
          <w:i/>
          <w:iCs/>
          <w:color w:val="000000" w:themeColor="text1"/>
          <w:sz w:val="24"/>
          <w:szCs w:val="24"/>
        </w:rPr>
      </w:pPr>
      <w:r w:rsidRPr="00B1537B">
        <w:rPr>
          <w:rFonts w:ascii="Times New Roman" w:eastAsia="Times New Roman" w:hAnsi="Times New Roman" w:cs="Times New Roman"/>
          <w:b/>
          <w:bCs/>
          <w:i/>
          <w:iCs/>
          <w:color w:val="000000" w:themeColor="text1"/>
          <w:sz w:val="24"/>
          <w:szCs w:val="24"/>
        </w:rPr>
        <w:t>Donošenje Odluke o financiranju</w:t>
      </w:r>
    </w:p>
    <w:p w14:paraId="30516795" w14:textId="77777777" w:rsidR="00B1537B" w:rsidRPr="003E1C0B" w:rsidRDefault="00B1537B" w:rsidP="00A31A8F">
      <w:pPr>
        <w:spacing w:after="120"/>
        <w:jc w:val="both"/>
        <w:rPr>
          <w:rFonts w:ascii="Times New Roman" w:eastAsia="Calibri" w:hAnsi="Times New Roman" w:cs="Times New Roman"/>
          <w:sz w:val="24"/>
          <w:szCs w:val="24"/>
        </w:rPr>
      </w:pPr>
    </w:p>
    <w:p w14:paraId="7EB510C6" w14:textId="49F3EB52" w:rsidR="00A31A8F" w:rsidRDefault="00A31A8F" w:rsidP="00A31A8F">
      <w:pPr>
        <w:jc w:val="both"/>
        <w:rPr>
          <w:rFonts w:ascii="Times New Roman" w:eastAsia="Times New Roman" w:hAnsi="Times New Roman" w:cs="Times New Roman"/>
          <w:sz w:val="24"/>
          <w:szCs w:val="24"/>
        </w:rPr>
      </w:pPr>
      <w:r w:rsidRPr="003E1C0B">
        <w:rPr>
          <w:rFonts w:ascii="Times New Roman" w:eastAsia="Times New Roman" w:hAnsi="Times New Roman" w:cs="Times New Roman"/>
          <w:sz w:val="24"/>
          <w:szCs w:val="24"/>
        </w:rPr>
        <w:t xml:space="preserve">Odluku o financiranju donosi čelnik </w:t>
      </w:r>
      <w:r>
        <w:rPr>
          <w:rFonts w:ascii="Times New Roman" w:eastAsia="Times New Roman" w:hAnsi="Times New Roman" w:cs="Times New Roman"/>
          <w:sz w:val="24"/>
          <w:szCs w:val="24"/>
        </w:rPr>
        <w:t>NT-a</w:t>
      </w:r>
      <w:r w:rsidRPr="003E1C0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NT</w:t>
      </w:r>
      <w:r w:rsidRPr="003E1C0B">
        <w:rPr>
          <w:rFonts w:ascii="Times New Roman" w:eastAsia="Times New Roman" w:hAnsi="Times New Roman" w:cs="Times New Roman"/>
          <w:sz w:val="24"/>
          <w:szCs w:val="24"/>
        </w:rPr>
        <w:t xml:space="preserve"> obavještava prijavitelja da je njegov projektni prijedlog odabran za financiranje, obaviješću koja sadržava Odluku o financiranju.</w:t>
      </w:r>
    </w:p>
    <w:p w14:paraId="67599C45" w14:textId="149AE6CA" w:rsidR="00A834A6" w:rsidRDefault="00A834A6" w:rsidP="00F13780">
      <w:pPr>
        <w:rPr>
          <w:rFonts w:eastAsia="Times New Roman"/>
        </w:rPr>
      </w:pPr>
    </w:p>
    <w:p w14:paraId="1FB9838C" w14:textId="6B6705B6" w:rsidR="009F7FB3" w:rsidRPr="00A13BB8" w:rsidRDefault="2CA976CE" w:rsidP="00677A1B">
      <w:pPr>
        <w:pStyle w:val="Heading2"/>
      </w:pPr>
      <w:bookmarkStart w:id="175" w:name="_Toc103081449"/>
      <w:bookmarkStart w:id="176" w:name="_Toc98071380"/>
      <w:bookmarkStart w:id="177" w:name="_Toc98071440"/>
      <w:bookmarkStart w:id="178" w:name="_Toc103081450"/>
      <w:bookmarkStart w:id="179" w:name="_Toc103081451"/>
      <w:bookmarkStart w:id="180" w:name="_Toc103081452"/>
      <w:bookmarkStart w:id="181" w:name="_Toc103081453"/>
      <w:bookmarkStart w:id="182" w:name="_Toc103081454"/>
      <w:bookmarkStart w:id="183" w:name="_Toc103081455"/>
      <w:bookmarkStart w:id="184" w:name="_Toc103081456"/>
      <w:bookmarkStart w:id="185" w:name="_Toc103081457"/>
      <w:bookmarkStart w:id="186" w:name="_Toc103081458"/>
      <w:bookmarkStart w:id="187" w:name="_Toc103081459"/>
      <w:bookmarkStart w:id="188" w:name="_Toc103081460"/>
      <w:bookmarkStart w:id="189" w:name="_Toc103081461"/>
      <w:bookmarkStart w:id="190" w:name="_Toc103081462"/>
      <w:bookmarkStart w:id="191" w:name="_Toc103081463"/>
      <w:bookmarkStart w:id="192" w:name="_Toc103081464"/>
      <w:bookmarkStart w:id="193" w:name="_Toc103081465"/>
      <w:bookmarkStart w:id="194" w:name="_Toc103081466"/>
      <w:bookmarkStart w:id="195" w:name="_Toc103081467"/>
      <w:bookmarkStart w:id="196" w:name="_Toc103081468"/>
      <w:bookmarkStart w:id="197" w:name="_Toc103081469"/>
      <w:bookmarkStart w:id="198" w:name="_Toc103081470"/>
      <w:bookmarkStart w:id="199" w:name="_Toc103081471"/>
      <w:bookmarkStart w:id="200" w:name="_Toc103081472"/>
      <w:bookmarkStart w:id="201" w:name="_Toc103081473"/>
      <w:bookmarkStart w:id="202" w:name="_Toc103081474"/>
      <w:bookmarkStart w:id="203" w:name="_Toc103081475"/>
      <w:bookmarkStart w:id="204" w:name="_Toc103081476"/>
      <w:bookmarkStart w:id="205" w:name="_Toc103081477"/>
      <w:bookmarkStart w:id="206" w:name="_Toc103081478"/>
      <w:bookmarkStart w:id="207" w:name="_Toc103081479"/>
      <w:bookmarkStart w:id="208" w:name="_Toc103081480"/>
      <w:bookmarkStart w:id="209" w:name="_Toc103081481"/>
      <w:bookmarkStart w:id="210" w:name="_Toc103081482"/>
      <w:bookmarkStart w:id="211" w:name="_Toc103081483"/>
      <w:bookmarkStart w:id="212" w:name="_Toc103081484"/>
      <w:bookmarkStart w:id="213" w:name="_Toc103081485"/>
      <w:bookmarkStart w:id="214" w:name="_Toc103081486"/>
      <w:bookmarkStart w:id="215" w:name="_Toc103081487"/>
      <w:bookmarkStart w:id="216" w:name="_Toc97916970"/>
      <w:bookmarkStart w:id="217" w:name="_Toc99919162"/>
      <w:bookmarkStart w:id="218" w:name="_Toc120711130"/>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r w:rsidRPr="00A13BB8">
        <w:t>Ugovaranje</w:t>
      </w:r>
      <w:bookmarkEnd w:id="216"/>
      <w:bookmarkEnd w:id="217"/>
      <w:bookmarkEnd w:id="218"/>
    </w:p>
    <w:p w14:paraId="38A48CC9" w14:textId="77777777" w:rsidR="00925648" w:rsidRDefault="00925648" w:rsidP="00A834A6">
      <w:pPr>
        <w:spacing w:after="120"/>
        <w:jc w:val="both"/>
        <w:rPr>
          <w:rFonts w:ascii="Times New Roman" w:eastAsia="Times New Roman" w:hAnsi="Times New Roman" w:cs="Times New Roman"/>
          <w:sz w:val="24"/>
          <w:szCs w:val="24"/>
        </w:rPr>
      </w:pPr>
    </w:p>
    <w:p w14:paraId="6E033737" w14:textId="77777777" w:rsidR="00BF0405" w:rsidRPr="002B2193" w:rsidRDefault="00BF0405" w:rsidP="00BF0405">
      <w:pPr>
        <w:spacing w:after="120"/>
        <w:jc w:val="both"/>
        <w:rPr>
          <w:rFonts w:ascii="Times New Roman" w:eastAsia="Times New Roman" w:hAnsi="Times New Roman" w:cs="Times New Roman"/>
          <w:sz w:val="24"/>
          <w:szCs w:val="24"/>
        </w:rPr>
      </w:pPr>
      <w:r w:rsidRPr="00F13780">
        <w:rPr>
          <w:rFonts w:ascii="Times New Roman" w:eastAsia="Times New Roman" w:hAnsi="Times New Roman" w:cs="Times New Roman"/>
          <w:sz w:val="24"/>
          <w:szCs w:val="24"/>
        </w:rPr>
        <w:t>NT</w:t>
      </w:r>
      <w:r w:rsidRPr="002B2193">
        <w:rPr>
          <w:rFonts w:ascii="Times New Roman" w:eastAsia="Times New Roman" w:hAnsi="Times New Roman" w:cs="Times New Roman"/>
          <w:sz w:val="24"/>
          <w:szCs w:val="24"/>
        </w:rPr>
        <w:t xml:space="preserve"> će po donesenoj Odluci o financiranju obavijestiti prijavitelja o dokumentaciji koju je potrebno dostaviti kao preduvjet za potpisivanje Ugovora, te mu za to ostaviti primjeren rok.</w:t>
      </w:r>
    </w:p>
    <w:p w14:paraId="0C6A2FE5" w14:textId="77777777" w:rsidR="00BF0405" w:rsidRPr="002B2193" w:rsidRDefault="00BF0405" w:rsidP="00BF0405">
      <w:pPr>
        <w:spacing w:after="120"/>
        <w:jc w:val="both"/>
        <w:rPr>
          <w:rFonts w:ascii="Times New Roman" w:hAnsi="Times New Roman" w:cs="Times New Roman"/>
          <w:sz w:val="24"/>
          <w:szCs w:val="24"/>
        </w:rPr>
      </w:pPr>
      <w:r w:rsidRPr="002B2193">
        <w:rPr>
          <w:rFonts w:ascii="Times New Roman" w:hAnsi="Times New Roman" w:cs="Times New Roman"/>
          <w:sz w:val="24"/>
          <w:szCs w:val="24"/>
        </w:rPr>
        <w:t xml:space="preserve">Rok za pripremu i potpisivanje Ugovora, ne može biti duži od 30 dana od dana donošenja Odluke o financiranju, ali može se produžiti, uz prethodnu suglasnost NT-a, u opravdanim slučajevima koji su uzrokovani događajima izvan utjecaja nadležnog tijela i prijavitelja/korisnika. </w:t>
      </w:r>
    </w:p>
    <w:p w14:paraId="60BC21DB" w14:textId="75FB39E0" w:rsidR="00BF0405" w:rsidRDefault="00BF0405" w:rsidP="00BF0405">
      <w:pPr>
        <w:spacing w:after="120"/>
        <w:jc w:val="both"/>
        <w:rPr>
          <w:rFonts w:ascii="Times New Roman" w:eastAsia="Times New Roman" w:hAnsi="Times New Roman" w:cs="Times New Roman"/>
          <w:sz w:val="24"/>
          <w:szCs w:val="24"/>
        </w:rPr>
      </w:pPr>
      <w:r w:rsidRPr="002B2193">
        <w:rPr>
          <w:rFonts w:ascii="Times New Roman" w:eastAsia="Times New Roman" w:hAnsi="Times New Roman" w:cs="Times New Roman"/>
          <w:sz w:val="24"/>
          <w:szCs w:val="24"/>
        </w:rPr>
        <w:t xml:space="preserve">Ugovor stupa na snagu tek kada ga potpiše zadnja ugovorna strana te je na snazi do izvršenja svih obaveza ugovornih strana. </w:t>
      </w:r>
    </w:p>
    <w:p w14:paraId="7D7D788F" w14:textId="0287C728" w:rsidR="00E54028" w:rsidRDefault="00E54028" w:rsidP="00BF0405">
      <w:pPr>
        <w:spacing w:after="120"/>
        <w:jc w:val="both"/>
        <w:rPr>
          <w:rFonts w:ascii="Times New Roman" w:eastAsia="Times New Roman" w:hAnsi="Times New Roman" w:cs="Times New Roman"/>
          <w:sz w:val="24"/>
          <w:szCs w:val="24"/>
        </w:rPr>
      </w:pPr>
    </w:p>
    <w:p w14:paraId="5750B4EE" w14:textId="77777777" w:rsidR="001A249C" w:rsidRDefault="001A249C" w:rsidP="00BF0405">
      <w:pPr>
        <w:spacing w:after="120"/>
        <w:jc w:val="both"/>
        <w:rPr>
          <w:rFonts w:ascii="Times New Roman" w:eastAsia="Times New Roman" w:hAnsi="Times New Roman" w:cs="Times New Roman"/>
          <w:sz w:val="24"/>
          <w:szCs w:val="24"/>
        </w:rPr>
        <w:sectPr w:rsidR="001A249C" w:rsidSect="00687D0F">
          <w:footerReference w:type="default" r:id="rId18"/>
          <w:pgSz w:w="11906" w:h="16838"/>
          <w:pgMar w:top="1417" w:right="1417" w:bottom="1417" w:left="1417" w:header="708" w:footer="708" w:gutter="0"/>
          <w:cols w:space="708"/>
          <w:docGrid w:linePitch="360"/>
        </w:sectPr>
      </w:pPr>
    </w:p>
    <w:p w14:paraId="5AC7BB7A" w14:textId="41624B35" w:rsidR="00B46C2A" w:rsidRDefault="003511D9" w:rsidP="00677A1B">
      <w:pPr>
        <w:pStyle w:val="Heading1"/>
      </w:pPr>
      <w:bookmarkStart w:id="219" w:name="_Toc103081489"/>
      <w:bookmarkStart w:id="220" w:name="_Toc103081490"/>
      <w:bookmarkStart w:id="221" w:name="_Toc103081491"/>
      <w:bookmarkStart w:id="222" w:name="_Toc103081492"/>
      <w:bookmarkStart w:id="223" w:name="_Toc103081493"/>
      <w:bookmarkStart w:id="224" w:name="_Toc103081494"/>
      <w:bookmarkStart w:id="225" w:name="_Toc103081495"/>
      <w:bookmarkStart w:id="226" w:name="_Toc103081496"/>
      <w:bookmarkStart w:id="227" w:name="_Toc103081497"/>
      <w:bookmarkStart w:id="228" w:name="_Toc103081498"/>
      <w:bookmarkStart w:id="229" w:name="_Toc103081499"/>
      <w:bookmarkStart w:id="230" w:name="_Toc103081500"/>
      <w:bookmarkStart w:id="231" w:name="_Toc103081501"/>
      <w:bookmarkStart w:id="232" w:name="_Toc98071385"/>
      <w:bookmarkStart w:id="233" w:name="_Toc98071445"/>
      <w:bookmarkStart w:id="234" w:name="_ODREDBE_KOJE_SE"/>
      <w:bookmarkStart w:id="235" w:name="_Toc97916972"/>
      <w:bookmarkStart w:id="236" w:name="_Toc120711131"/>
      <w:bookmarkStart w:id="237" w:name="_Toc2260445"/>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r w:rsidRPr="00A13BB8">
        <w:t>Provedba projekta</w:t>
      </w:r>
      <w:bookmarkEnd w:id="235"/>
      <w:bookmarkEnd w:id="236"/>
    </w:p>
    <w:p w14:paraId="27C946F2" w14:textId="1E85D728" w:rsidR="007A74A1" w:rsidRDefault="007A74A1" w:rsidP="00677A1B">
      <w:pPr>
        <w:pStyle w:val="Heading2"/>
      </w:pPr>
      <w:bookmarkStart w:id="238" w:name="_Toc120711132"/>
      <w:r>
        <w:t>Razdoblje provedbe projekta</w:t>
      </w:r>
      <w:bookmarkEnd w:id="238"/>
    </w:p>
    <w:p w14:paraId="0CD25F37" w14:textId="77777777" w:rsidR="007A74A1" w:rsidRPr="007A74A1" w:rsidRDefault="007A74A1" w:rsidP="007A74A1">
      <w:pPr>
        <w:rPr>
          <w:rFonts w:ascii="Times New Roman" w:eastAsia="Calibri" w:hAnsi="Times New Roman" w:cs="Times New Roman"/>
          <w:sz w:val="24"/>
          <w:szCs w:val="24"/>
        </w:rPr>
      </w:pPr>
      <w:r w:rsidRPr="007A74A1">
        <w:rPr>
          <w:rFonts w:ascii="Times New Roman" w:eastAsia="Calibri" w:hAnsi="Times New Roman" w:cs="Times New Roman"/>
          <w:sz w:val="24"/>
          <w:szCs w:val="24"/>
        </w:rPr>
        <w:t>Pod razdobljem provedbe projekta podrazumijeva se datum početka i predviđenog završetka provedbe, a definira se Ugovorom o dodjeli bespovratnih sredstava.</w:t>
      </w:r>
    </w:p>
    <w:p w14:paraId="31477CA7" w14:textId="2D907162" w:rsidR="007A74A1" w:rsidRPr="007A74A1" w:rsidRDefault="007A74A1" w:rsidP="007A74A1">
      <w:pPr>
        <w:rPr>
          <w:rFonts w:ascii="Times New Roman" w:eastAsia="Calibri" w:hAnsi="Times New Roman" w:cs="Times New Roman"/>
          <w:sz w:val="24"/>
          <w:szCs w:val="24"/>
        </w:rPr>
      </w:pPr>
      <w:r w:rsidRPr="007A74A1">
        <w:rPr>
          <w:rFonts w:ascii="Times New Roman" w:eastAsia="Calibri" w:hAnsi="Times New Roman" w:cs="Times New Roman"/>
          <w:sz w:val="24"/>
          <w:szCs w:val="24"/>
        </w:rPr>
        <w:t xml:space="preserve">Inicijalno razdoblje trajanja provedbe projekta ne može biti duže od </w:t>
      </w:r>
      <w:r>
        <w:rPr>
          <w:rFonts w:ascii="Times New Roman" w:eastAsia="Calibri" w:hAnsi="Times New Roman" w:cs="Times New Roman"/>
          <w:sz w:val="24"/>
          <w:szCs w:val="24"/>
        </w:rPr>
        <w:t>48</w:t>
      </w:r>
      <w:r w:rsidRPr="007A74A1">
        <w:rPr>
          <w:rFonts w:ascii="Times New Roman" w:eastAsia="Calibri" w:hAnsi="Times New Roman" w:cs="Times New Roman"/>
          <w:sz w:val="24"/>
          <w:szCs w:val="24"/>
        </w:rPr>
        <w:t xml:space="preserve"> mjeseci.</w:t>
      </w:r>
    </w:p>
    <w:p w14:paraId="72EC0C90" w14:textId="77777777" w:rsidR="00C52CCB" w:rsidRPr="00C52CCB" w:rsidRDefault="00C52CCB" w:rsidP="00755349">
      <w:pPr>
        <w:rPr>
          <w:lang w:val="hr"/>
        </w:rPr>
      </w:pPr>
    </w:p>
    <w:p w14:paraId="116C68A5" w14:textId="77104141" w:rsidR="00FB7860" w:rsidRPr="00A13BB8" w:rsidRDefault="00FB7860" w:rsidP="00677A1B">
      <w:pPr>
        <w:pStyle w:val="Heading2"/>
      </w:pPr>
      <w:bookmarkStart w:id="239" w:name="_Toc103081503"/>
      <w:bookmarkStart w:id="240" w:name="_Toc103081504"/>
      <w:bookmarkStart w:id="241" w:name="_Toc103081505"/>
      <w:bookmarkStart w:id="242" w:name="_Toc103081506"/>
      <w:bookmarkStart w:id="243" w:name="_Toc103081507"/>
      <w:bookmarkStart w:id="244" w:name="_Toc103081508"/>
      <w:bookmarkStart w:id="245" w:name="_Toc103081509"/>
      <w:bookmarkStart w:id="246" w:name="_Toc103081510"/>
      <w:bookmarkStart w:id="247" w:name="_Toc103081511"/>
      <w:bookmarkStart w:id="248" w:name="_Toc103081512"/>
      <w:bookmarkStart w:id="249" w:name="_Toc413937364"/>
      <w:bookmarkStart w:id="250" w:name="_Toc410305623"/>
      <w:bookmarkStart w:id="251" w:name="_Toc425768223"/>
      <w:bookmarkStart w:id="252" w:name="_Toc2260447"/>
      <w:bookmarkStart w:id="253" w:name="_Toc97916974"/>
      <w:bookmarkStart w:id="254" w:name="_Toc120711133"/>
      <w:bookmarkEnd w:id="237"/>
      <w:bookmarkEnd w:id="239"/>
      <w:bookmarkEnd w:id="240"/>
      <w:bookmarkEnd w:id="241"/>
      <w:bookmarkEnd w:id="242"/>
      <w:bookmarkEnd w:id="243"/>
      <w:bookmarkEnd w:id="244"/>
      <w:bookmarkEnd w:id="245"/>
      <w:bookmarkEnd w:id="246"/>
      <w:bookmarkEnd w:id="247"/>
      <w:bookmarkEnd w:id="248"/>
      <w:r w:rsidRPr="00A13BB8">
        <w:t>Provjere upravljanja projektom</w:t>
      </w:r>
      <w:bookmarkEnd w:id="249"/>
      <w:bookmarkEnd w:id="250"/>
      <w:bookmarkEnd w:id="251"/>
      <w:bookmarkEnd w:id="252"/>
      <w:bookmarkEnd w:id="253"/>
      <w:bookmarkEnd w:id="254"/>
    </w:p>
    <w:p w14:paraId="4311E81B" w14:textId="77777777" w:rsidR="00EA602B" w:rsidRPr="00A13BB8" w:rsidRDefault="00EA602B" w:rsidP="00C52CCB">
      <w:pPr>
        <w:spacing w:after="120"/>
        <w:rPr>
          <w:rFonts w:ascii="Times New Roman" w:hAnsi="Times New Roman" w:cs="Times New Roman"/>
        </w:rPr>
      </w:pPr>
    </w:p>
    <w:p w14:paraId="06F737D2" w14:textId="103B530E" w:rsidR="00FB7860" w:rsidRDefault="00FB7860" w:rsidP="00C52CCB">
      <w:pPr>
        <w:pStyle w:val="NoSpacing"/>
        <w:spacing w:after="120" w:line="276" w:lineRule="auto"/>
        <w:jc w:val="both"/>
        <w:rPr>
          <w:rFonts w:ascii="Times New Roman" w:eastAsia="Calibri" w:hAnsi="Times New Roman" w:cs="Times New Roman"/>
          <w:sz w:val="24"/>
          <w:szCs w:val="24"/>
        </w:rPr>
      </w:pPr>
      <w:r w:rsidRPr="00A13BB8">
        <w:rPr>
          <w:rFonts w:ascii="Times New Roman" w:eastAsia="Calibri" w:hAnsi="Times New Roman" w:cs="Times New Roman"/>
          <w:sz w:val="24"/>
          <w:szCs w:val="24"/>
        </w:rPr>
        <w:t xml:space="preserve">Nakon potpisivanja Ugovora, </w:t>
      </w:r>
      <w:r w:rsidR="00150BE7">
        <w:rPr>
          <w:rFonts w:ascii="Times New Roman" w:eastAsia="Calibri" w:hAnsi="Times New Roman" w:cs="Times New Roman"/>
          <w:sz w:val="24"/>
          <w:szCs w:val="24"/>
        </w:rPr>
        <w:t>NT</w:t>
      </w:r>
      <w:r w:rsidRPr="00A13BB8">
        <w:rPr>
          <w:rFonts w:ascii="Times New Roman" w:eastAsia="Calibri" w:hAnsi="Times New Roman" w:cs="Times New Roman"/>
          <w:sz w:val="24"/>
          <w:szCs w:val="24"/>
        </w:rPr>
        <w:t xml:space="preserve"> prati postiže li projekt utvrđene ciljeve i rezultate</w:t>
      </w:r>
      <w:r w:rsidR="00F13780">
        <w:rPr>
          <w:rFonts w:ascii="Times New Roman" w:eastAsia="Calibri" w:hAnsi="Times New Roman" w:cs="Times New Roman"/>
          <w:sz w:val="24"/>
          <w:szCs w:val="24"/>
        </w:rPr>
        <w:t xml:space="preserve"> i </w:t>
      </w:r>
      <w:r w:rsidRPr="00A13BB8">
        <w:rPr>
          <w:rFonts w:ascii="Times New Roman" w:eastAsia="Calibri" w:hAnsi="Times New Roman" w:cs="Times New Roman"/>
          <w:sz w:val="24"/>
          <w:szCs w:val="24"/>
        </w:rPr>
        <w:t xml:space="preserve">odgovoran </w:t>
      </w:r>
      <w:r w:rsidR="00F13780">
        <w:rPr>
          <w:rFonts w:ascii="Times New Roman" w:eastAsia="Calibri" w:hAnsi="Times New Roman" w:cs="Times New Roman"/>
          <w:sz w:val="24"/>
          <w:szCs w:val="24"/>
        </w:rPr>
        <w:t xml:space="preserve">je </w:t>
      </w:r>
      <w:r w:rsidRPr="00A13BB8">
        <w:rPr>
          <w:rFonts w:ascii="Times New Roman" w:eastAsia="Calibri" w:hAnsi="Times New Roman" w:cs="Times New Roman"/>
          <w:sz w:val="24"/>
          <w:szCs w:val="24"/>
        </w:rPr>
        <w:t>provjeravati provodi li se projekt u skladu s Ugovorom.</w:t>
      </w:r>
    </w:p>
    <w:p w14:paraId="6997F5C2" w14:textId="056D8997" w:rsidR="00F13780" w:rsidRPr="00F13780" w:rsidRDefault="00F13780" w:rsidP="00F13780">
      <w:pPr>
        <w:pStyle w:val="NoSpacing"/>
        <w:spacing w:after="12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NT</w:t>
      </w:r>
      <w:r w:rsidRPr="00965C15">
        <w:rPr>
          <w:rFonts w:ascii="Times New Roman" w:eastAsia="Calibri" w:hAnsi="Times New Roman" w:cs="Times New Roman"/>
          <w:sz w:val="24"/>
          <w:szCs w:val="24"/>
        </w:rPr>
        <w:t xml:space="preserve">, kao i bilo koji vanjski revizor ovlašten od strane navedenih tijela, kada ocijene potrebnim, mogu obaviti nenajavljenu provjeru na licu mjesta, neovisno jedan o drugom. O namjeri nisu dužni obavijestiti korisnika. </w:t>
      </w:r>
    </w:p>
    <w:p w14:paraId="7C803BD9" w14:textId="05BC1076" w:rsidR="00F13780" w:rsidRPr="00A13BB8" w:rsidRDefault="00F13780" w:rsidP="00F13780">
      <w:pPr>
        <w:pStyle w:val="NoSpacing"/>
        <w:spacing w:after="120" w:line="276" w:lineRule="auto"/>
        <w:jc w:val="both"/>
        <w:rPr>
          <w:rFonts w:ascii="Times New Roman" w:eastAsia="Calibri" w:hAnsi="Times New Roman" w:cs="Times New Roman"/>
          <w:sz w:val="24"/>
          <w:szCs w:val="24"/>
        </w:rPr>
      </w:pPr>
      <w:r w:rsidRPr="00F13780">
        <w:rPr>
          <w:rFonts w:ascii="Times New Roman" w:eastAsia="Calibri" w:hAnsi="Times New Roman" w:cs="Times New Roman"/>
          <w:sz w:val="24"/>
          <w:szCs w:val="24"/>
        </w:rPr>
        <w:t>U razdoblju od pet godina nakon završnog plaćanja korisniku, NT ima pravo provjeravati trajnost operacija, postizanje učinka, pokazatelje rezultata, sprečavanje prekomjernog financiranja, korištenje imovine u skladu s Ugovorom, usklađenost operacije s horizontalnim politikama EU-a, itd.</w:t>
      </w:r>
    </w:p>
    <w:p w14:paraId="29ED3420" w14:textId="62A93138" w:rsidR="00B627A1" w:rsidRDefault="00B627A1" w:rsidP="00C52CCB">
      <w:pPr>
        <w:pStyle w:val="NoSpacing"/>
        <w:spacing w:after="120" w:line="276" w:lineRule="auto"/>
        <w:jc w:val="both"/>
        <w:rPr>
          <w:rFonts w:ascii="Times New Roman" w:eastAsia="Calibri" w:hAnsi="Times New Roman" w:cs="Times New Roman"/>
          <w:sz w:val="24"/>
          <w:szCs w:val="24"/>
        </w:rPr>
      </w:pPr>
    </w:p>
    <w:p w14:paraId="6265D168" w14:textId="1D686030" w:rsidR="00B627A1" w:rsidRPr="00A13BB8" w:rsidRDefault="00B627A1" w:rsidP="00677A1B">
      <w:pPr>
        <w:pStyle w:val="Heading2"/>
      </w:pPr>
      <w:bookmarkStart w:id="255" w:name="_Toc97916975"/>
      <w:bookmarkStart w:id="256" w:name="_Toc120711134"/>
      <w:r w:rsidRPr="00A13BB8">
        <w:t xml:space="preserve">Podnošenje </w:t>
      </w:r>
      <w:r w:rsidR="00261A28" w:rsidRPr="00A13BB8">
        <w:t xml:space="preserve">izvješća i </w:t>
      </w:r>
      <w:r w:rsidRPr="00A13BB8">
        <w:t>zahtjeva za nadoknadom sredstava</w:t>
      </w:r>
      <w:bookmarkEnd w:id="255"/>
      <w:bookmarkEnd w:id="256"/>
    </w:p>
    <w:p w14:paraId="0A000820" w14:textId="77777777" w:rsidR="00B627A1" w:rsidRPr="00A13BB8" w:rsidRDefault="00B627A1" w:rsidP="00C52CCB">
      <w:pPr>
        <w:pStyle w:val="NoSpacing"/>
        <w:spacing w:after="120" w:line="276" w:lineRule="auto"/>
        <w:jc w:val="both"/>
        <w:rPr>
          <w:rFonts w:ascii="Times New Roman" w:eastAsia="Calibri" w:hAnsi="Times New Roman" w:cs="Times New Roman"/>
          <w:sz w:val="24"/>
          <w:szCs w:val="24"/>
        </w:rPr>
      </w:pPr>
    </w:p>
    <w:p w14:paraId="6C91DCB5" w14:textId="77777777" w:rsidR="00755349" w:rsidRPr="002B2193" w:rsidRDefault="00755349" w:rsidP="00755349">
      <w:pPr>
        <w:pStyle w:val="NoSpacing"/>
        <w:spacing w:after="120" w:line="276" w:lineRule="auto"/>
        <w:jc w:val="both"/>
        <w:rPr>
          <w:rFonts w:ascii="Times New Roman" w:eastAsia="Calibri" w:hAnsi="Times New Roman" w:cs="Times New Roman"/>
          <w:sz w:val="24"/>
          <w:szCs w:val="24"/>
        </w:rPr>
      </w:pPr>
      <w:r w:rsidRPr="002B2193">
        <w:rPr>
          <w:rFonts w:ascii="Times New Roman" w:eastAsia="Calibri" w:hAnsi="Times New Roman" w:cs="Times New Roman"/>
          <w:sz w:val="24"/>
          <w:szCs w:val="24"/>
        </w:rPr>
        <w:t xml:space="preserve">Korisnik tijekom izvršavanja Ugovora podnosi </w:t>
      </w:r>
      <w:r>
        <w:rPr>
          <w:rFonts w:ascii="Times New Roman" w:eastAsia="Calibri" w:hAnsi="Times New Roman" w:cs="Times New Roman"/>
          <w:sz w:val="24"/>
          <w:szCs w:val="24"/>
        </w:rPr>
        <w:t>N</w:t>
      </w:r>
      <w:r w:rsidRPr="002B2193">
        <w:rPr>
          <w:rFonts w:ascii="Times New Roman" w:eastAsia="Calibri" w:hAnsi="Times New Roman" w:cs="Times New Roman"/>
          <w:sz w:val="24"/>
          <w:szCs w:val="24"/>
        </w:rPr>
        <w:t>T-u sljedeća izvješća: izvješća o napretku, Završno izvješće te izvješća nakon provedbe projekta. Izvješća o napretku, Završno izvješće i izvješća nakon provedbe projekta dostavljaju se putem Sustava. Predmetna izvješća odnose se na ugovoreni projekt u cijelosti, neovisno o izvoru financiranja te sadržajno moraju udovoljavati svim ugovorenim uvjetima.</w:t>
      </w:r>
    </w:p>
    <w:p w14:paraId="32CD0E48" w14:textId="77777777" w:rsidR="00755349" w:rsidRPr="002B2193" w:rsidRDefault="00755349" w:rsidP="00755349">
      <w:pPr>
        <w:pStyle w:val="NoSpacing"/>
        <w:spacing w:after="120" w:line="276" w:lineRule="auto"/>
        <w:jc w:val="both"/>
        <w:rPr>
          <w:rFonts w:ascii="Times New Roman" w:eastAsia="Calibri" w:hAnsi="Times New Roman" w:cs="Times New Roman"/>
          <w:sz w:val="24"/>
          <w:szCs w:val="24"/>
        </w:rPr>
      </w:pPr>
      <w:r w:rsidRPr="002B2193">
        <w:rPr>
          <w:rFonts w:ascii="Times New Roman" w:eastAsia="Calibri" w:hAnsi="Times New Roman" w:cs="Times New Roman"/>
          <w:sz w:val="24"/>
          <w:szCs w:val="24"/>
        </w:rPr>
        <w:t>Izvješća o napretku podnose se u obliku zahtjeva za nadoknadom sredstava (u daljnjem tekstu: ZNS), u roku 15 (petnaest) dana od isteka svaka tri mjeseca od sklapanja Ugovora, za to tromjesečno razdoblje.</w:t>
      </w:r>
    </w:p>
    <w:p w14:paraId="7FA9A3D0" w14:textId="77777777" w:rsidR="00755349" w:rsidRPr="002B2193" w:rsidRDefault="00755349" w:rsidP="00755349">
      <w:pPr>
        <w:pStyle w:val="NoSpacing"/>
        <w:spacing w:after="120" w:line="276" w:lineRule="auto"/>
        <w:jc w:val="both"/>
        <w:rPr>
          <w:rFonts w:ascii="Times New Roman" w:eastAsia="Calibri" w:hAnsi="Times New Roman" w:cs="Times New Roman"/>
          <w:sz w:val="24"/>
          <w:szCs w:val="24"/>
        </w:rPr>
      </w:pPr>
      <w:r w:rsidRPr="002B2193">
        <w:rPr>
          <w:rFonts w:ascii="Times New Roman" w:eastAsia="Calibri" w:hAnsi="Times New Roman" w:cs="Times New Roman"/>
          <w:sz w:val="24"/>
          <w:szCs w:val="24"/>
        </w:rPr>
        <w:t>Završno izvješće dio je završnog ZNS-a i podnosi se u roku 30 (trideset) dana od dana isteka razdoblja provedbe projekta.</w:t>
      </w:r>
    </w:p>
    <w:p w14:paraId="29FE6397" w14:textId="77777777" w:rsidR="00755349" w:rsidRPr="002B2193" w:rsidRDefault="00755349" w:rsidP="00755349">
      <w:pPr>
        <w:pStyle w:val="NoSpacing"/>
        <w:spacing w:after="120" w:line="276" w:lineRule="auto"/>
        <w:jc w:val="both"/>
        <w:rPr>
          <w:rFonts w:ascii="Times New Roman" w:eastAsia="Calibri" w:hAnsi="Times New Roman" w:cs="Times New Roman"/>
          <w:sz w:val="24"/>
          <w:szCs w:val="24"/>
        </w:rPr>
      </w:pPr>
      <w:r w:rsidRPr="002B2193">
        <w:rPr>
          <w:rFonts w:ascii="Times New Roman" w:eastAsia="Calibri" w:hAnsi="Times New Roman" w:cs="Times New Roman"/>
          <w:sz w:val="24"/>
          <w:szCs w:val="24"/>
        </w:rPr>
        <w:t>Korisnik je obvezan podnositi Izvješća nakon provedbe projekta u roku propisanom Pozivom.</w:t>
      </w:r>
    </w:p>
    <w:p w14:paraId="1F3F699B" w14:textId="77777777" w:rsidR="00755349" w:rsidRPr="002B2193" w:rsidRDefault="00755349" w:rsidP="00755349">
      <w:pPr>
        <w:pStyle w:val="NoSpacing"/>
        <w:spacing w:after="120" w:line="276" w:lineRule="auto"/>
        <w:jc w:val="both"/>
        <w:rPr>
          <w:rFonts w:ascii="Times New Roman" w:eastAsia="Calibri" w:hAnsi="Times New Roman" w:cs="Times New Roman"/>
          <w:sz w:val="24"/>
          <w:szCs w:val="24"/>
        </w:rPr>
      </w:pPr>
      <w:r w:rsidRPr="002B2193">
        <w:rPr>
          <w:rFonts w:ascii="Times New Roman" w:eastAsia="Calibri" w:hAnsi="Times New Roman" w:cs="Times New Roman"/>
          <w:sz w:val="24"/>
          <w:szCs w:val="24"/>
        </w:rPr>
        <w:t xml:space="preserve">Korisnik je obvezan kroz Sustav dostaviti </w:t>
      </w:r>
      <w:r>
        <w:rPr>
          <w:rFonts w:ascii="Times New Roman" w:eastAsia="Calibri" w:hAnsi="Times New Roman" w:cs="Times New Roman"/>
          <w:sz w:val="24"/>
          <w:szCs w:val="24"/>
        </w:rPr>
        <w:t>N</w:t>
      </w:r>
      <w:r w:rsidRPr="002B2193">
        <w:rPr>
          <w:rFonts w:ascii="Times New Roman" w:eastAsia="Calibri" w:hAnsi="Times New Roman" w:cs="Times New Roman"/>
          <w:sz w:val="24"/>
          <w:szCs w:val="24"/>
        </w:rPr>
        <w:t xml:space="preserve">T-u početni plan ZNS-ova, u roku 20 (dvadeset) dana od dana stupanja Ugovora na snagu. Taj rok se može produljiti ako za navedeno postoji potreba, na temelju prethodnog dogovora s </w:t>
      </w:r>
      <w:r>
        <w:rPr>
          <w:rFonts w:ascii="Times New Roman" w:eastAsia="Calibri" w:hAnsi="Times New Roman" w:cs="Times New Roman"/>
          <w:sz w:val="24"/>
          <w:szCs w:val="24"/>
        </w:rPr>
        <w:t>N</w:t>
      </w:r>
      <w:r w:rsidRPr="002B2193">
        <w:rPr>
          <w:rFonts w:ascii="Times New Roman" w:eastAsia="Calibri" w:hAnsi="Times New Roman" w:cs="Times New Roman"/>
          <w:sz w:val="24"/>
          <w:szCs w:val="24"/>
        </w:rPr>
        <w:t>T-om.</w:t>
      </w:r>
    </w:p>
    <w:p w14:paraId="5EC3194D" w14:textId="77777777" w:rsidR="00755349" w:rsidRPr="002B2193" w:rsidRDefault="00755349" w:rsidP="00755349">
      <w:pPr>
        <w:spacing w:after="120"/>
        <w:jc w:val="both"/>
        <w:rPr>
          <w:rFonts w:ascii="Times New Roman" w:eastAsia="Calibri" w:hAnsi="Times New Roman" w:cs="Times New Roman"/>
          <w:sz w:val="24"/>
          <w:szCs w:val="24"/>
        </w:rPr>
      </w:pPr>
      <w:r w:rsidRPr="002B2193">
        <w:rPr>
          <w:rFonts w:ascii="Times New Roman" w:eastAsia="Calibri" w:hAnsi="Times New Roman" w:cs="Times New Roman"/>
          <w:sz w:val="24"/>
          <w:szCs w:val="24"/>
        </w:rPr>
        <w:t>Plaćanje prihvatljivih troškova iz bespovratnih sredstava projekta korisni</w:t>
      </w:r>
      <w:r>
        <w:rPr>
          <w:rFonts w:ascii="Times New Roman" w:eastAsia="Calibri" w:hAnsi="Times New Roman" w:cs="Times New Roman"/>
          <w:sz w:val="24"/>
          <w:szCs w:val="24"/>
        </w:rPr>
        <w:t>k</w:t>
      </w:r>
      <w:r w:rsidRPr="002B2193">
        <w:rPr>
          <w:rFonts w:ascii="Times New Roman" w:eastAsia="Calibri" w:hAnsi="Times New Roman" w:cs="Times New Roman"/>
          <w:sz w:val="24"/>
          <w:szCs w:val="24"/>
        </w:rPr>
        <w:t xml:space="preserve"> potražuj</w:t>
      </w:r>
      <w:r>
        <w:rPr>
          <w:rFonts w:ascii="Times New Roman" w:eastAsia="Calibri" w:hAnsi="Times New Roman" w:cs="Times New Roman"/>
          <w:sz w:val="24"/>
          <w:szCs w:val="24"/>
        </w:rPr>
        <w:t>e</w:t>
      </w:r>
      <w:r w:rsidRPr="002B2193">
        <w:rPr>
          <w:rFonts w:ascii="Times New Roman" w:eastAsia="Calibri" w:hAnsi="Times New Roman" w:cs="Times New Roman"/>
          <w:sz w:val="24"/>
          <w:szCs w:val="24"/>
        </w:rPr>
        <w:t xml:space="preserve"> podnošenjem ZNS-a </w:t>
      </w:r>
      <w:r>
        <w:rPr>
          <w:rFonts w:ascii="Times New Roman" w:eastAsia="Calibri" w:hAnsi="Times New Roman" w:cs="Times New Roman"/>
          <w:sz w:val="24"/>
          <w:szCs w:val="24"/>
        </w:rPr>
        <w:t>N</w:t>
      </w:r>
      <w:r w:rsidRPr="002B2193">
        <w:rPr>
          <w:rFonts w:ascii="Times New Roman" w:eastAsia="Calibri" w:hAnsi="Times New Roman" w:cs="Times New Roman"/>
          <w:sz w:val="24"/>
          <w:szCs w:val="24"/>
        </w:rPr>
        <w:t xml:space="preserve">T-u kroz Sustav. Završni ZNS podnosi se po isteku razdoblja provedbe projekta. </w:t>
      </w:r>
    </w:p>
    <w:p w14:paraId="7DAE8F70" w14:textId="77777777" w:rsidR="00755349" w:rsidRPr="002B2193" w:rsidRDefault="00755349" w:rsidP="00755349">
      <w:pPr>
        <w:pStyle w:val="NoSpacing"/>
        <w:spacing w:after="120" w:line="276" w:lineRule="auto"/>
        <w:jc w:val="both"/>
        <w:rPr>
          <w:rFonts w:ascii="Times New Roman" w:eastAsia="Calibri" w:hAnsi="Times New Roman" w:cs="Times New Roman"/>
          <w:sz w:val="24"/>
          <w:szCs w:val="24"/>
        </w:rPr>
      </w:pPr>
      <w:r w:rsidRPr="002B2193">
        <w:rPr>
          <w:rFonts w:ascii="Times New Roman" w:eastAsia="Calibri" w:hAnsi="Times New Roman" w:cs="Times New Roman"/>
          <w:sz w:val="24"/>
          <w:szCs w:val="24"/>
        </w:rPr>
        <w:t>U slučaju da korisnik nema dospjelih troškova za potraživanje u definiranom izvještajnom razdoblju, isti je dužan podnositi ZNS bez potraživanih troškova</w:t>
      </w:r>
      <w:r>
        <w:rPr>
          <w:rFonts w:ascii="Times New Roman" w:eastAsia="Calibri" w:hAnsi="Times New Roman" w:cs="Times New Roman"/>
          <w:sz w:val="24"/>
          <w:szCs w:val="24"/>
        </w:rPr>
        <w:t>.</w:t>
      </w:r>
      <w:r w:rsidRPr="002B2193">
        <w:rPr>
          <w:rFonts w:ascii="Times New Roman" w:eastAsia="Calibri" w:hAnsi="Times New Roman" w:cs="Times New Roman"/>
          <w:sz w:val="24"/>
          <w:szCs w:val="24"/>
        </w:rPr>
        <w:t xml:space="preserve"> </w:t>
      </w:r>
      <w:r>
        <w:rPr>
          <w:rFonts w:ascii="Times New Roman" w:eastAsia="Calibri" w:hAnsi="Times New Roman" w:cs="Times New Roman"/>
          <w:sz w:val="24"/>
          <w:szCs w:val="24"/>
        </w:rPr>
        <w:t>N</w:t>
      </w:r>
      <w:r w:rsidRPr="002B2193">
        <w:rPr>
          <w:rFonts w:ascii="Times New Roman" w:eastAsia="Calibri" w:hAnsi="Times New Roman" w:cs="Times New Roman"/>
          <w:sz w:val="24"/>
          <w:szCs w:val="24"/>
        </w:rPr>
        <w:t>T zadržava pravo putem Sustava zatražiti pojašnjenje statusa provedbe projekta, ukoliko isto bude smatralo potrebnim, pri čemu je korisnik dužan tražena pojašnjenja dostaviti u za to naznačenom roku.</w:t>
      </w:r>
    </w:p>
    <w:p w14:paraId="2CC1AE2E" w14:textId="77777777" w:rsidR="00755349" w:rsidRPr="002B2193" w:rsidRDefault="00755349" w:rsidP="00755349">
      <w:pPr>
        <w:pStyle w:val="NoSpacing"/>
        <w:spacing w:after="120" w:line="276" w:lineRule="auto"/>
        <w:jc w:val="both"/>
        <w:rPr>
          <w:rFonts w:ascii="Times New Roman" w:eastAsia="Calibri" w:hAnsi="Times New Roman" w:cs="Times New Roman"/>
          <w:sz w:val="24"/>
          <w:szCs w:val="24"/>
        </w:rPr>
      </w:pPr>
      <w:r w:rsidRPr="002B2193">
        <w:rPr>
          <w:rFonts w:ascii="Times New Roman" w:eastAsia="Calibri" w:hAnsi="Times New Roman" w:cs="Times New Roman"/>
          <w:sz w:val="24"/>
          <w:szCs w:val="24"/>
        </w:rPr>
        <w:t xml:space="preserve">NT može, u svrhu praćenja napretka provedbe projekata, od korisnika zahtijevati dostavu redovnih ili </w:t>
      </w:r>
      <w:r w:rsidRPr="002B2193">
        <w:rPr>
          <w:rFonts w:ascii="Times New Roman" w:eastAsia="Calibri" w:hAnsi="Times New Roman" w:cs="Times New Roman"/>
          <w:i/>
          <w:iCs/>
          <w:sz w:val="24"/>
          <w:szCs w:val="24"/>
        </w:rPr>
        <w:t xml:space="preserve">ad </w:t>
      </w:r>
      <w:proofErr w:type="spellStart"/>
      <w:r w:rsidRPr="002B2193">
        <w:rPr>
          <w:rFonts w:ascii="Times New Roman" w:eastAsia="Calibri" w:hAnsi="Times New Roman" w:cs="Times New Roman"/>
          <w:i/>
          <w:iCs/>
          <w:sz w:val="24"/>
          <w:szCs w:val="24"/>
        </w:rPr>
        <w:t>hoc</w:t>
      </w:r>
      <w:proofErr w:type="spellEnd"/>
      <w:r w:rsidRPr="002B2193">
        <w:rPr>
          <w:rFonts w:ascii="Times New Roman" w:eastAsia="Calibri" w:hAnsi="Times New Roman" w:cs="Times New Roman"/>
          <w:i/>
          <w:iCs/>
          <w:sz w:val="24"/>
          <w:szCs w:val="24"/>
        </w:rPr>
        <w:t xml:space="preserve"> </w:t>
      </w:r>
      <w:r w:rsidRPr="002B2193">
        <w:rPr>
          <w:rFonts w:ascii="Times New Roman" w:eastAsia="Calibri" w:hAnsi="Times New Roman" w:cs="Times New Roman"/>
          <w:sz w:val="24"/>
          <w:szCs w:val="24"/>
        </w:rPr>
        <w:t xml:space="preserve">izvješća o provedbi projekata, ostvarivanju pokazatelja, primjeni horizontalnih načela ili drugim informacijama potrebnima za izvještavanje. </w:t>
      </w:r>
    </w:p>
    <w:p w14:paraId="566809F5" w14:textId="3D797E8B" w:rsidR="00FB7860" w:rsidRPr="00A13BB8" w:rsidRDefault="00755349" w:rsidP="002B5FE8">
      <w:pPr>
        <w:pStyle w:val="NoSpacing"/>
        <w:spacing w:after="120" w:line="276" w:lineRule="auto"/>
        <w:jc w:val="both"/>
        <w:rPr>
          <w:rFonts w:ascii="Times New Roman" w:eastAsia="Calibri" w:hAnsi="Times New Roman" w:cs="Times New Roman"/>
          <w:sz w:val="24"/>
          <w:szCs w:val="24"/>
        </w:rPr>
      </w:pPr>
      <w:r w:rsidRPr="002B2193">
        <w:rPr>
          <w:rFonts w:ascii="Times New Roman" w:eastAsia="Calibri" w:hAnsi="Times New Roman" w:cs="Times New Roman"/>
          <w:sz w:val="24"/>
          <w:szCs w:val="24"/>
        </w:rPr>
        <w:t xml:space="preserve">NT, kao i bilo koji vanjski revizor ovlašten od strane navedenog tijela, kada ocijene potrebnim, mogu obaviti nenajavljenu provjeru na licu mjesta. O namjeri nisu dužni obavijestiti korisnika. </w:t>
      </w:r>
      <w:r w:rsidR="00FB7860" w:rsidRPr="00A13BB8">
        <w:rPr>
          <w:rFonts w:ascii="Times New Roman" w:eastAsia="Calibri" w:hAnsi="Times New Roman" w:cs="Times New Roman"/>
          <w:sz w:val="24"/>
          <w:szCs w:val="24"/>
        </w:rPr>
        <w:t xml:space="preserve"> </w:t>
      </w:r>
    </w:p>
    <w:p w14:paraId="665C549D" w14:textId="77777777" w:rsidR="00AB37FB" w:rsidRPr="00A13BB8" w:rsidRDefault="00AB37FB" w:rsidP="00C52CCB">
      <w:pPr>
        <w:pStyle w:val="NoSpacing"/>
        <w:spacing w:after="120" w:line="276" w:lineRule="auto"/>
        <w:jc w:val="both"/>
        <w:rPr>
          <w:rFonts w:ascii="Times New Roman" w:eastAsia="Calibri" w:hAnsi="Times New Roman" w:cs="Times New Roman"/>
          <w:sz w:val="24"/>
          <w:szCs w:val="24"/>
        </w:rPr>
      </w:pPr>
    </w:p>
    <w:p w14:paraId="71C219B0" w14:textId="7E76C9EA" w:rsidR="00D137EA" w:rsidRPr="00A13BB8" w:rsidRDefault="00D137EA" w:rsidP="00677A1B">
      <w:pPr>
        <w:pStyle w:val="Heading2"/>
      </w:pPr>
      <w:bookmarkStart w:id="257" w:name="_Toc97916976"/>
      <w:bookmarkStart w:id="258" w:name="_Toc120711135"/>
      <w:r w:rsidRPr="00A13BB8">
        <w:t>Prikupljanje podataka po završetku provedbe projekta</w:t>
      </w:r>
      <w:bookmarkEnd w:id="257"/>
      <w:bookmarkEnd w:id="258"/>
      <w:r w:rsidRPr="00A13BB8">
        <w:t xml:space="preserve"> </w:t>
      </w:r>
    </w:p>
    <w:p w14:paraId="0A9A878D" w14:textId="341456CE" w:rsidR="00D137EA" w:rsidRPr="00A13BB8" w:rsidRDefault="00D137EA" w:rsidP="00C52CCB">
      <w:pPr>
        <w:pStyle w:val="NoSpacing"/>
        <w:spacing w:after="120" w:line="276" w:lineRule="auto"/>
        <w:jc w:val="both"/>
        <w:rPr>
          <w:rFonts w:ascii="Times New Roman" w:eastAsia="Calibri" w:hAnsi="Times New Roman" w:cs="Times New Roman"/>
          <w:color w:val="000000"/>
          <w:sz w:val="24"/>
          <w:szCs w:val="24"/>
        </w:rPr>
      </w:pPr>
    </w:p>
    <w:p w14:paraId="5EBF483C" w14:textId="77777777" w:rsidR="007278E7" w:rsidRDefault="007278E7" w:rsidP="007278E7">
      <w:pPr>
        <w:pStyle w:val="NoSpacing"/>
        <w:spacing w:after="120" w:line="276" w:lineRule="auto"/>
        <w:jc w:val="both"/>
        <w:rPr>
          <w:rFonts w:ascii="Times New Roman" w:eastAsia="Calibri" w:hAnsi="Times New Roman" w:cs="Times New Roman"/>
          <w:color w:val="000000"/>
          <w:sz w:val="24"/>
          <w:szCs w:val="24"/>
        </w:rPr>
      </w:pPr>
      <w:r w:rsidRPr="002B2193">
        <w:rPr>
          <w:rFonts w:ascii="Times New Roman" w:eastAsia="Calibri" w:hAnsi="Times New Roman" w:cs="Times New Roman"/>
          <w:color w:val="000000"/>
          <w:sz w:val="24"/>
          <w:szCs w:val="24"/>
        </w:rPr>
        <w:t xml:space="preserve">U razdoblju od </w:t>
      </w:r>
      <w:r>
        <w:rPr>
          <w:rFonts w:ascii="Times New Roman" w:hAnsi="Times New Roman" w:cs="Times New Roman"/>
          <w:sz w:val="24"/>
        </w:rPr>
        <w:t>pet</w:t>
      </w:r>
      <w:r w:rsidRPr="002B2193">
        <w:rPr>
          <w:rFonts w:ascii="Times New Roman" w:hAnsi="Times New Roman" w:cs="Times New Roman"/>
          <w:sz w:val="24"/>
        </w:rPr>
        <w:t xml:space="preserve"> </w:t>
      </w:r>
      <w:r w:rsidRPr="002B2193">
        <w:rPr>
          <w:rFonts w:ascii="Times New Roman" w:hAnsi="Times New Roman" w:cs="Times New Roman"/>
          <w:color w:val="000000"/>
          <w:sz w:val="24"/>
        </w:rPr>
        <w:t>godin</w:t>
      </w:r>
      <w:r>
        <w:rPr>
          <w:rFonts w:ascii="Times New Roman" w:hAnsi="Times New Roman" w:cs="Times New Roman"/>
          <w:color w:val="000000"/>
          <w:sz w:val="24"/>
        </w:rPr>
        <w:t>a</w:t>
      </w:r>
      <w:r w:rsidRPr="002B2193">
        <w:rPr>
          <w:rFonts w:ascii="Times New Roman" w:eastAsia="Calibri" w:hAnsi="Times New Roman" w:cs="Times New Roman"/>
          <w:color w:val="000000"/>
          <w:sz w:val="24"/>
          <w:szCs w:val="24"/>
        </w:rPr>
        <w:t xml:space="preserve"> nakon završnog plaćanja korisniku, NT ima pravo provjeravati trajnost operacija, postizanje učinka, pokazatelje rezultata</w:t>
      </w:r>
      <w:r>
        <w:rPr>
          <w:rFonts w:ascii="Times New Roman" w:eastAsia="Calibri" w:hAnsi="Times New Roman" w:cs="Times New Roman"/>
          <w:color w:val="000000"/>
          <w:sz w:val="24"/>
          <w:szCs w:val="24"/>
        </w:rPr>
        <w:t xml:space="preserve">, </w:t>
      </w:r>
      <w:r w:rsidRPr="002B2193">
        <w:rPr>
          <w:rFonts w:ascii="Times New Roman" w:eastAsia="Calibri" w:hAnsi="Times New Roman" w:cs="Times New Roman"/>
          <w:color w:val="000000"/>
          <w:sz w:val="24"/>
          <w:szCs w:val="24"/>
        </w:rPr>
        <w:t>sprečavanje prekomjernog financiranja, korištenje imovine u skladu s Ugovorom, usklađenost operacije s horizontalnim politikama EU-a, itd.</w:t>
      </w:r>
    </w:p>
    <w:p w14:paraId="74063759" w14:textId="0C0184C8" w:rsidR="00FB7860" w:rsidRPr="00A13BB8" w:rsidRDefault="007278E7" w:rsidP="007278E7">
      <w:pPr>
        <w:pStyle w:val="NoSpacing"/>
        <w:spacing w:after="120" w:line="276" w:lineRule="auto"/>
        <w:jc w:val="both"/>
        <w:rPr>
          <w:rFonts w:ascii="Times New Roman" w:eastAsia="Calibri" w:hAnsi="Times New Roman" w:cs="Times New Roman"/>
          <w:color w:val="000000"/>
          <w:sz w:val="24"/>
          <w:szCs w:val="24"/>
        </w:rPr>
      </w:pPr>
      <w:r w:rsidRPr="00A047FE">
        <w:rPr>
          <w:rFonts w:ascii="Times New Roman" w:hAnsi="Times New Roman" w:cs="Times New Roman"/>
          <w:sz w:val="24"/>
          <w:szCs w:val="24"/>
        </w:rPr>
        <w:t xml:space="preserve">U istom razdoblju, </w:t>
      </w:r>
      <w:r w:rsidRPr="003B38A2">
        <w:rPr>
          <w:rFonts w:ascii="Times New Roman" w:hAnsi="Times New Roman" w:cs="Times New Roman"/>
          <w:sz w:val="24"/>
          <w:szCs w:val="24"/>
        </w:rPr>
        <w:t>k</w:t>
      </w:r>
      <w:r w:rsidRPr="00A047FE">
        <w:rPr>
          <w:rFonts w:ascii="Times New Roman" w:hAnsi="Times New Roman" w:cs="Times New Roman"/>
          <w:sz w:val="24"/>
          <w:szCs w:val="24"/>
        </w:rPr>
        <w:t xml:space="preserve">orisnik je na zahtjev i prema uputama NT-a dužan provoditi anketna istraživanja među </w:t>
      </w:r>
      <w:proofErr w:type="spellStart"/>
      <w:r w:rsidRPr="00A047FE">
        <w:rPr>
          <w:rFonts w:ascii="Times New Roman" w:hAnsi="Times New Roman" w:cs="Times New Roman"/>
          <w:sz w:val="24"/>
          <w:szCs w:val="24"/>
        </w:rPr>
        <w:t>potkorisnicima</w:t>
      </w:r>
      <w:proofErr w:type="spellEnd"/>
      <w:r>
        <w:rPr>
          <w:rFonts w:ascii="Times New Roman" w:hAnsi="Times New Roman" w:cs="Times New Roman"/>
          <w:sz w:val="24"/>
          <w:szCs w:val="24"/>
        </w:rPr>
        <w:t xml:space="preserve"> i krajn</w:t>
      </w:r>
      <w:r w:rsidR="00AB2F86">
        <w:rPr>
          <w:rFonts w:ascii="Times New Roman" w:hAnsi="Times New Roman" w:cs="Times New Roman"/>
          <w:sz w:val="24"/>
          <w:szCs w:val="24"/>
        </w:rPr>
        <w:t>j</w:t>
      </w:r>
      <w:r>
        <w:rPr>
          <w:rFonts w:ascii="Times New Roman" w:hAnsi="Times New Roman" w:cs="Times New Roman"/>
          <w:sz w:val="24"/>
          <w:szCs w:val="24"/>
        </w:rPr>
        <w:t>im korisnicima</w:t>
      </w:r>
      <w:r w:rsidRPr="00A047FE">
        <w:rPr>
          <w:rFonts w:ascii="Times New Roman" w:hAnsi="Times New Roman" w:cs="Times New Roman"/>
          <w:sz w:val="24"/>
          <w:szCs w:val="24"/>
        </w:rPr>
        <w:t xml:space="preserve"> (i neuspješnim prijaviteljima</w:t>
      </w:r>
      <w:r>
        <w:rPr>
          <w:rFonts w:ascii="Times New Roman" w:hAnsi="Times New Roman" w:cs="Times New Roman"/>
          <w:sz w:val="24"/>
          <w:szCs w:val="24"/>
        </w:rPr>
        <w:t xml:space="preserve"> na program</w:t>
      </w:r>
      <w:r w:rsidRPr="00A047FE">
        <w:rPr>
          <w:rFonts w:ascii="Times New Roman" w:hAnsi="Times New Roman" w:cs="Times New Roman"/>
          <w:sz w:val="24"/>
          <w:szCs w:val="24"/>
        </w:rPr>
        <w:t xml:space="preserve">, ukoliko je primjenjivo), u svrhu provedbe vrednovanja učinka programa. U vezi s navedenim, </w:t>
      </w:r>
      <w:r>
        <w:rPr>
          <w:rFonts w:ascii="Times New Roman" w:hAnsi="Times New Roman" w:cs="Times New Roman"/>
          <w:sz w:val="24"/>
          <w:szCs w:val="24"/>
        </w:rPr>
        <w:t>k</w:t>
      </w:r>
      <w:r w:rsidRPr="00A047FE">
        <w:rPr>
          <w:rFonts w:ascii="Times New Roman" w:hAnsi="Times New Roman" w:cs="Times New Roman"/>
          <w:sz w:val="24"/>
          <w:szCs w:val="24"/>
        </w:rPr>
        <w:t>orisnik je dužan provesti anketno istraživanje među prijaviteljima, temeljem kojeg će osigurati da svi prijavitelji prilikom prijave dostave informacije relevantne za buduću provedbu vrednovanja rezultata i učinaka programa. Korisnik je također dužan osigurati da svi prijavitelji prilikom predaje projektnih prijedloga daju suglasnost za sudjelovanje u budućim anketama u svrhu prikupljanja informacija potrebnih za provedbu budućih vrednovanja, bez obzira jesu li ostvarili potporu ili ne. Više informacija o zahtjevima povezanima s praćenjem i vrednovanjem navedeno je u Prilogu 1 ovih Uputa.</w:t>
      </w:r>
    </w:p>
    <w:p w14:paraId="225EBDD3" w14:textId="77777777" w:rsidR="00C52CAF" w:rsidRDefault="00C52CAF" w:rsidP="00C52CCB">
      <w:pPr>
        <w:pStyle w:val="NoSpacing"/>
        <w:spacing w:after="120" w:line="276" w:lineRule="auto"/>
        <w:jc w:val="both"/>
        <w:rPr>
          <w:rFonts w:ascii="Times New Roman" w:eastAsia="Calibri" w:hAnsi="Times New Roman" w:cs="Times New Roman"/>
          <w:sz w:val="24"/>
          <w:szCs w:val="24"/>
          <w:u w:val="single"/>
        </w:rPr>
      </w:pPr>
    </w:p>
    <w:p w14:paraId="7751DCC6" w14:textId="77777777" w:rsidR="00AA765D" w:rsidRPr="00A13BB8" w:rsidRDefault="00AA765D" w:rsidP="00C52CCB">
      <w:pPr>
        <w:pStyle w:val="NoSpacing"/>
        <w:spacing w:after="120" w:line="276" w:lineRule="auto"/>
        <w:jc w:val="both"/>
        <w:rPr>
          <w:rFonts w:ascii="Times New Roman" w:eastAsia="Calibri" w:hAnsi="Times New Roman" w:cs="Times New Roman"/>
          <w:sz w:val="24"/>
          <w:szCs w:val="24"/>
          <w:u w:val="single"/>
        </w:rPr>
      </w:pPr>
    </w:p>
    <w:p w14:paraId="6A3EA5E9" w14:textId="76A89AFC" w:rsidR="00FB7860" w:rsidRPr="00A13BB8" w:rsidRDefault="00FB7860" w:rsidP="00677A1B">
      <w:pPr>
        <w:pStyle w:val="Heading2"/>
      </w:pPr>
      <w:bookmarkStart w:id="259" w:name="_Toc2260449"/>
      <w:bookmarkStart w:id="260" w:name="_Toc97916977"/>
      <w:bookmarkStart w:id="261" w:name="_Toc120711136"/>
      <w:r w:rsidRPr="00A13BB8">
        <w:t>Povrat sredstava</w:t>
      </w:r>
      <w:bookmarkEnd w:id="259"/>
      <w:bookmarkEnd w:id="260"/>
      <w:bookmarkEnd w:id="261"/>
    </w:p>
    <w:p w14:paraId="6EE278C8" w14:textId="77777777" w:rsidR="009F7FB3" w:rsidRPr="00A13BB8" w:rsidRDefault="009F7FB3" w:rsidP="00C52CCB">
      <w:pPr>
        <w:spacing w:after="120"/>
        <w:rPr>
          <w:rFonts w:ascii="Times New Roman" w:hAnsi="Times New Roman" w:cs="Times New Roman"/>
        </w:rPr>
      </w:pPr>
    </w:p>
    <w:p w14:paraId="006FCD04" w14:textId="2CE3C684" w:rsidR="00FB7860" w:rsidRPr="00A13BB8" w:rsidRDefault="007278E7" w:rsidP="00C52CCB">
      <w:pPr>
        <w:pStyle w:val="NoSpacing"/>
        <w:spacing w:after="120" w:line="276" w:lineRule="auto"/>
        <w:jc w:val="both"/>
        <w:rPr>
          <w:rFonts w:ascii="Times New Roman" w:eastAsia="Calibri" w:hAnsi="Times New Roman" w:cs="Times New Roman"/>
          <w:sz w:val="24"/>
          <w:szCs w:val="24"/>
        </w:rPr>
      </w:pPr>
      <w:r w:rsidRPr="002B2193">
        <w:rPr>
          <w:rFonts w:ascii="Times New Roman" w:eastAsia="Calibri" w:hAnsi="Times New Roman" w:cs="Times New Roman"/>
          <w:sz w:val="24"/>
          <w:szCs w:val="24"/>
        </w:rPr>
        <w:t>Ako postoji opravdana sumnja ili je utvrđeno da je ugroženo izvršavanje Ugovora značajnim nepravilnostima, NT može obustaviti plaćanja, odnosno ako je navedeno utvrđeno, obustaviti plaćanja i/ili zahtijevati povrat plaćenih iznosa razmjerno težini utvrđenih nepravilnosti. Razlozi i osnova za pokretanja postupka obustavljanja plaćanja i povrata sredstava su definirani Ugovorom.</w:t>
      </w:r>
    </w:p>
    <w:p w14:paraId="5C18BF1C" w14:textId="72D232A4" w:rsidR="00FB7860" w:rsidRDefault="00FB7860" w:rsidP="00C52CCB">
      <w:pPr>
        <w:pStyle w:val="NoSpacing"/>
        <w:spacing w:after="120" w:line="276" w:lineRule="auto"/>
        <w:jc w:val="both"/>
        <w:rPr>
          <w:rFonts w:ascii="Times New Roman" w:eastAsia="Calibri" w:hAnsi="Times New Roman" w:cs="Times New Roman"/>
          <w:sz w:val="24"/>
          <w:szCs w:val="24"/>
          <w:u w:val="single"/>
        </w:rPr>
      </w:pPr>
    </w:p>
    <w:p w14:paraId="49D89C84" w14:textId="74A38EF8" w:rsidR="00047B6A" w:rsidRPr="00A13BB8" w:rsidRDefault="00047B6A" w:rsidP="00677A1B">
      <w:pPr>
        <w:pStyle w:val="Heading2"/>
      </w:pPr>
      <w:bookmarkStart w:id="262" w:name="_Toc97916978"/>
      <w:bookmarkStart w:id="263" w:name="_Toc120711137"/>
      <w:r w:rsidRPr="00A13BB8">
        <w:t>Informiranje i vidljivost</w:t>
      </w:r>
      <w:bookmarkEnd w:id="262"/>
      <w:bookmarkEnd w:id="263"/>
      <w:r w:rsidRPr="00A13BB8">
        <w:t xml:space="preserve"> </w:t>
      </w:r>
    </w:p>
    <w:p w14:paraId="41B0C5B1" w14:textId="77777777" w:rsidR="009F7FB3" w:rsidRPr="00C52CCB" w:rsidRDefault="009F7FB3" w:rsidP="00C52CCB">
      <w:pPr>
        <w:spacing w:after="120"/>
        <w:rPr>
          <w:rFonts w:ascii="Times New Roman" w:hAnsi="Times New Roman" w:cs="Times New Roman"/>
          <w:sz w:val="24"/>
          <w:szCs w:val="24"/>
        </w:rPr>
      </w:pPr>
    </w:p>
    <w:p w14:paraId="16DFBA7D" w14:textId="77777777" w:rsidR="007278E7" w:rsidRPr="002B2193" w:rsidRDefault="007278E7" w:rsidP="007278E7">
      <w:pPr>
        <w:pStyle w:val="NoSpacing"/>
        <w:spacing w:after="120" w:line="276" w:lineRule="auto"/>
        <w:jc w:val="both"/>
        <w:rPr>
          <w:rFonts w:ascii="Times New Roman" w:eastAsia="Calibri" w:hAnsi="Times New Roman" w:cs="Times New Roman"/>
          <w:sz w:val="24"/>
          <w:szCs w:val="24"/>
        </w:rPr>
      </w:pPr>
      <w:r w:rsidRPr="002B2193">
        <w:rPr>
          <w:rFonts w:ascii="Times New Roman" w:eastAsia="Calibri" w:hAnsi="Times New Roman" w:cs="Times New Roman"/>
          <w:sz w:val="24"/>
          <w:szCs w:val="24"/>
        </w:rPr>
        <w:t xml:space="preserve">Korisnik je dužan uvažavati podrijetlo i osigurati vidljivost sredstava Unije u okviru NPOO-a. </w:t>
      </w:r>
    </w:p>
    <w:p w14:paraId="2001FC9E" w14:textId="77777777" w:rsidR="007278E7" w:rsidRPr="002B2193" w:rsidRDefault="007278E7" w:rsidP="007278E7">
      <w:pPr>
        <w:pStyle w:val="NoSpacing"/>
        <w:spacing w:after="120" w:line="276" w:lineRule="auto"/>
        <w:jc w:val="both"/>
        <w:rPr>
          <w:rFonts w:ascii="Times New Roman" w:eastAsia="Calibri" w:hAnsi="Times New Roman" w:cs="Times New Roman"/>
          <w:sz w:val="24"/>
          <w:szCs w:val="24"/>
        </w:rPr>
      </w:pPr>
      <w:r w:rsidRPr="002B2193">
        <w:rPr>
          <w:rFonts w:ascii="Times New Roman" w:eastAsia="Times New Roman" w:hAnsi="Times New Roman" w:cs="Times New Roman"/>
          <w:bCs/>
          <w:snapToGrid w:val="0"/>
          <w:sz w:val="24"/>
          <w:szCs w:val="24"/>
        </w:rPr>
        <w:t xml:space="preserve">Potrebno je osigurati mjere vidljivosti kako bi se osiguralo pružanje koherentnih, djelotvornih i razmjernih ciljanih informacija različitoj publici, među ostalima medijima i javnosti. Pri tome je korisnik dužan, </w:t>
      </w:r>
      <w:r w:rsidRPr="002B2193">
        <w:rPr>
          <w:rFonts w:ascii="Times New Roman" w:hAnsi="Times New Roman" w:cs="Times New Roman"/>
          <w:color w:val="000000"/>
          <w:sz w:val="24"/>
          <w:szCs w:val="24"/>
        </w:rPr>
        <w:t xml:space="preserve">gdje je to primjenjivo, ispravno i vidljivo, </w:t>
      </w:r>
      <w:r w:rsidRPr="002B2193">
        <w:rPr>
          <w:rFonts w:ascii="Times New Roman" w:eastAsia="Times New Roman" w:hAnsi="Times New Roman" w:cs="Times New Roman"/>
          <w:bCs/>
          <w:snapToGrid w:val="0"/>
          <w:sz w:val="24"/>
          <w:szCs w:val="24"/>
        </w:rPr>
        <w:t>prikazati u svim komunikacijskim aktivnostima</w:t>
      </w:r>
      <w:r w:rsidRPr="002B2193">
        <w:rPr>
          <w:rFonts w:ascii="Times New Roman" w:hAnsi="Times New Roman" w:cs="Times New Roman"/>
          <w:color w:val="000000"/>
          <w:sz w:val="24"/>
          <w:szCs w:val="24"/>
        </w:rPr>
        <w:t xml:space="preserve"> amblem EU-a s odgovarajućom izjavom o financiranju </w:t>
      </w:r>
      <w:r w:rsidRPr="002B2193">
        <w:rPr>
          <w:rFonts w:ascii="Times New Roman" w:hAnsi="Times New Roman" w:cs="Times New Roman"/>
          <w:i/>
          <w:iCs/>
          <w:color w:val="000000"/>
          <w:sz w:val="24"/>
          <w:szCs w:val="24"/>
        </w:rPr>
        <w:t xml:space="preserve">(koja glasi: „Financira Europska unija – </w:t>
      </w:r>
      <w:proofErr w:type="spellStart"/>
      <w:r w:rsidRPr="002B2193">
        <w:rPr>
          <w:rFonts w:ascii="Times New Roman" w:hAnsi="Times New Roman" w:cs="Times New Roman"/>
          <w:i/>
          <w:iCs/>
          <w:color w:val="000000"/>
          <w:sz w:val="24"/>
          <w:szCs w:val="24"/>
        </w:rPr>
        <w:t>NextGenerationEU</w:t>
      </w:r>
      <w:proofErr w:type="spellEnd"/>
      <w:r w:rsidRPr="002B2193">
        <w:rPr>
          <w:rFonts w:ascii="Times New Roman" w:hAnsi="Times New Roman" w:cs="Times New Roman"/>
          <w:i/>
          <w:iCs/>
          <w:color w:val="000000"/>
          <w:sz w:val="24"/>
          <w:szCs w:val="24"/>
        </w:rPr>
        <w:t xml:space="preserve">”), </w:t>
      </w:r>
      <w:r w:rsidRPr="002B2193">
        <w:rPr>
          <w:rFonts w:ascii="Times New Roman" w:hAnsi="Times New Roman" w:cs="Times New Roman"/>
          <w:color w:val="000000"/>
          <w:sz w:val="24"/>
          <w:szCs w:val="24"/>
        </w:rPr>
        <w:t>uzimajući u obzir i sljedeće odredbe:</w:t>
      </w:r>
    </w:p>
    <w:p w14:paraId="0744FD83" w14:textId="77777777" w:rsidR="007278E7" w:rsidRPr="002B2193" w:rsidRDefault="007278E7" w:rsidP="007278E7">
      <w:pPr>
        <w:numPr>
          <w:ilvl w:val="0"/>
          <w:numId w:val="6"/>
        </w:numPr>
        <w:tabs>
          <w:tab w:val="clear" w:pos="720"/>
          <w:tab w:val="num" w:pos="567"/>
        </w:tabs>
        <w:spacing w:after="120"/>
        <w:ind w:left="567" w:hanging="425"/>
        <w:jc w:val="both"/>
        <w:rPr>
          <w:rFonts w:ascii="Times New Roman" w:hAnsi="Times New Roman" w:cs="Times New Roman"/>
          <w:color w:val="000000"/>
          <w:sz w:val="24"/>
          <w:szCs w:val="24"/>
        </w:rPr>
      </w:pPr>
      <w:r w:rsidRPr="002B2193">
        <w:rPr>
          <w:rFonts w:ascii="Times New Roman" w:hAnsi="Times New Roman" w:cs="Times New Roman"/>
          <w:color w:val="000000"/>
          <w:sz w:val="24"/>
          <w:szCs w:val="24"/>
        </w:rPr>
        <w:t xml:space="preserve">Kada se prikazuje zajedno s drugim logotipom, amblem Europske unije mora biti prikazan barem jednako istaknuto i vidljivo kao i drugi logotipi. Amblem mora ostati zaseban i odvojen i ne može se mijenjati dodavanjem drugih vizualnih oznaka, </w:t>
      </w:r>
      <w:proofErr w:type="spellStart"/>
      <w:r w:rsidRPr="002B2193">
        <w:rPr>
          <w:rFonts w:ascii="Times New Roman" w:hAnsi="Times New Roman" w:cs="Times New Roman"/>
          <w:color w:val="000000"/>
          <w:sz w:val="24"/>
          <w:szCs w:val="24"/>
        </w:rPr>
        <w:t>brendova</w:t>
      </w:r>
      <w:proofErr w:type="spellEnd"/>
      <w:r w:rsidRPr="002B2193">
        <w:rPr>
          <w:rFonts w:ascii="Times New Roman" w:hAnsi="Times New Roman" w:cs="Times New Roman"/>
          <w:color w:val="000000"/>
          <w:sz w:val="24"/>
          <w:szCs w:val="24"/>
        </w:rPr>
        <w:t xml:space="preserve"> ili teksta. Osim ovog amblema, nikakav drugi vizualni identitet ni logotip ne smiju se koristiti za isticanje potpore EU.</w:t>
      </w:r>
    </w:p>
    <w:p w14:paraId="7CBE4255" w14:textId="77777777" w:rsidR="007278E7" w:rsidRPr="002B2193" w:rsidRDefault="007278E7" w:rsidP="007278E7">
      <w:pPr>
        <w:numPr>
          <w:ilvl w:val="0"/>
          <w:numId w:val="6"/>
        </w:numPr>
        <w:tabs>
          <w:tab w:val="clear" w:pos="720"/>
          <w:tab w:val="num" w:pos="567"/>
        </w:tabs>
        <w:spacing w:after="120"/>
        <w:ind w:left="567" w:hanging="425"/>
        <w:jc w:val="both"/>
        <w:rPr>
          <w:rFonts w:ascii="Times New Roman" w:hAnsi="Times New Roman" w:cs="Times New Roman"/>
          <w:color w:val="000000"/>
          <w:sz w:val="24"/>
          <w:szCs w:val="24"/>
        </w:rPr>
      </w:pPr>
      <w:r w:rsidRPr="002B2193">
        <w:rPr>
          <w:rFonts w:ascii="Times New Roman" w:hAnsi="Times New Roman" w:cs="Times New Roman"/>
          <w:color w:val="000000"/>
          <w:sz w:val="24"/>
          <w:szCs w:val="24"/>
        </w:rPr>
        <w:t>Kada je to primjenjivo, država članica dužna je navesti sljedeće odricanje od odgovornosti: „</w:t>
      </w:r>
      <w:r w:rsidRPr="002B2193">
        <w:rPr>
          <w:rFonts w:ascii="Times New Roman" w:hAnsi="Times New Roman" w:cs="Times New Roman"/>
          <w:i/>
          <w:iCs/>
          <w:color w:val="000000"/>
          <w:sz w:val="24"/>
          <w:szCs w:val="24"/>
        </w:rPr>
        <w:t xml:space="preserve">Financira Europska unija – </w:t>
      </w:r>
      <w:proofErr w:type="spellStart"/>
      <w:r w:rsidRPr="002B2193">
        <w:rPr>
          <w:rFonts w:ascii="Times New Roman" w:hAnsi="Times New Roman" w:cs="Times New Roman"/>
          <w:i/>
          <w:iCs/>
          <w:color w:val="000000"/>
          <w:sz w:val="24"/>
          <w:szCs w:val="24"/>
        </w:rPr>
        <w:t>NextGenerationEU</w:t>
      </w:r>
      <w:proofErr w:type="spellEnd"/>
      <w:r w:rsidRPr="002B2193">
        <w:rPr>
          <w:rFonts w:ascii="Times New Roman" w:hAnsi="Times New Roman" w:cs="Times New Roman"/>
          <w:i/>
          <w:iCs/>
          <w:color w:val="000000"/>
          <w:sz w:val="24"/>
          <w:szCs w:val="24"/>
        </w:rPr>
        <w:t>. Izneseni stavovi i mišljenja samo su autorova i ne odražavaju nužno službena stajališta Europske unije ili Europske komisije. Ni Europska unija ni Europska komisija ne mogu se smatrati odgovornima za njih</w:t>
      </w:r>
      <w:r w:rsidRPr="002B2193">
        <w:rPr>
          <w:rFonts w:ascii="Times New Roman" w:hAnsi="Times New Roman" w:cs="Times New Roman"/>
          <w:color w:val="000000"/>
          <w:sz w:val="24"/>
          <w:szCs w:val="24"/>
        </w:rPr>
        <w:t>.”</w:t>
      </w:r>
    </w:p>
    <w:p w14:paraId="6BADC82E" w14:textId="494A3B3B" w:rsidR="00047B6A" w:rsidRPr="00C52CCB" w:rsidRDefault="007278E7" w:rsidP="004D1824">
      <w:pPr>
        <w:spacing w:after="120"/>
        <w:jc w:val="both"/>
        <w:rPr>
          <w:rFonts w:ascii="Times New Roman" w:eastAsia="Calibri" w:hAnsi="Times New Roman" w:cs="Times New Roman"/>
          <w:sz w:val="24"/>
          <w:szCs w:val="24"/>
        </w:rPr>
      </w:pPr>
      <w:r w:rsidRPr="002B2193">
        <w:rPr>
          <w:rFonts w:ascii="Times New Roman" w:eastAsia="Calibri" w:hAnsi="Times New Roman" w:cs="Times New Roman"/>
          <w:sz w:val="24"/>
          <w:szCs w:val="24"/>
        </w:rPr>
        <w:t>Osim mjera informiranja i vidljivosti koje korisnik samostalno poduzima u okviru projekta, korisnik je obavezan odazvati se na pozive NT-a za sudjelovanje na organiziranim događanjima informiranja i vidljivosti.</w:t>
      </w:r>
    </w:p>
    <w:p w14:paraId="04E58D5E" w14:textId="379B334C" w:rsidR="00047B6A" w:rsidRPr="00C52CCB" w:rsidRDefault="00047B6A" w:rsidP="004D1824">
      <w:pPr>
        <w:spacing w:after="120"/>
        <w:jc w:val="both"/>
        <w:rPr>
          <w:rFonts w:ascii="Times New Roman" w:eastAsia="Calibri" w:hAnsi="Times New Roman" w:cs="Times New Roman"/>
          <w:sz w:val="24"/>
          <w:szCs w:val="24"/>
        </w:rPr>
      </w:pPr>
    </w:p>
    <w:tbl>
      <w:tblPr>
        <w:tblW w:w="0" w:type="auto"/>
        <w:tblCellMar>
          <w:left w:w="0" w:type="dxa"/>
          <w:right w:w="0" w:type="dxa"/>
        </w:tblCellMar>
        <w:tblLook w:val="04A0" w:firstRow="1" w:lastRow="0" w:firstColumn="1" w:lastColumn="0" w:noHBand="0" w:noVBand="1"/>
      </w:tblPr>
      <w:tblGrid>
        <w:gridCol w:w="9042"/>
      </w:tblGrid>
      <w:tr w:rsidR="00047B6A" w:rsidRPr="00A13BB8" w14:paraId="28BFDC3B" w14:textId="77777777" w:rsidTr="00411D37">
        <w:tc>
          <w:tcPr>
            <w:tcW w:w="1123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14:paraId="756CFDFA" w14:textId="77777777" w:rsidR="00047B6A" w:rsidRPr="00A13BB8" w:rsidRDefault="00047B6A" w:rsidP="004D1824">
            <w:pPr>
              <w:shd w:val="clear" w:color="auto" w:fill="FFFFFF"/>
              <w:spacing w:before="120" w:after="120"/>
              <w:rPr>
                <w:rFonts w:ascii="Times New Roman" w:hAnsi="Times New Roman" w:cs="Times New Roman"/>
                <w:color w:val="212121"/>
                <w:sz w:val="24"/>
                <w:szCs w:val="24"/>
                <w:u w:val="single"/>
              </w:rPr>
            </w:pPr>
            <w:r w:rsidRPr="00A13BB8">
              <w:rPr>
                <w:rFonts w:ascii="Times New Roman" w:hAnsi="Times New Roman" w:cs="Times New Roman"/>
                <w:color w:val="212121"/>
                <w:sz w:val="24"/>
                <w:szCs w:val="24"/>
                <w:u w:val="single"/>
              </w:rPr>
              <w:t>Amblemi i izjava dostupni su na linku:</w:t>
            </w:r>
          </w:p>
          <w:p w14:paraId="71584DD0" w14:textId="77777777" w:rsidR="00047B6A" w:rsidRPr="00A13BB8" w:rsidRDefault="00314F41" w:rsidP="004D1824">
            <w:pPr>
              <w:shd w:val="clear" w:color="auto" w:fill="FFFFFF"/>
              <w:spacing w:before="120" w:after="120"/>
              <w:rPr>
                <w:rFonts w:ascii="Times New Roman" w:hAnsi="Times New Roman" w:cs="Times New Roman"/>
                <w:sz w:val="24"/>
                <w:szCs w:val="24"/>
                <w:u w:val="single"/>
              </w:rPr>
            </w:pPr>
            <w:hyperlink r:id="rId19" w:tgtFrame="_blank" w:history="1">
              <w:r w:rsidR="00047B6A" w:rsidRPr="00A13BB8">
                <w:rPr>
                  <w:rStyle w:val="Hyperlink"/>
                  <w:rFonts w:ascii="Times New Roman" w:hAnsi="Times New Roman" w:cs="Times New Roman"/>
                  <w:sz w:val="24"/>
                  <w:szCs w:val="24"/>
                </w:rPr>
                <w:t>https://ec.europa.eu/regional_policy/en/information/logos_downloadcenter/</w:t>
              </w:r>
            </w:hyperlink>
            <w:r w:rsidR="00047B6A" w:rsidRPr="00A13BB8">
              <w:rPr>
                <w:rFonts w:ascii="Times New Roman" w:hAnsi="Times New Roman" w:cs="Times New Roman"/>
                <w:color w:val="212121"/>
                <w:sz w:val="24"/>
                <w:szCs w:val="24"/>
                <w:u w:val="single"/>
              </w:rPr>
              <w:t> </w:t>
            </w:r>
          </w:p>
          <w:p w14:paraId="63AE1747" w14:textId="77777777" w:rsidR="00047B6A" w:rsidRPr="00A13BB8" w:rsidRDefault="00047B6A" w:rsidP="004D1824">
            <w:pPr>
              <w:shd w:val="clear" w:color="auto" w:fill="FFFFFF"/>
              <w:spacing w:before="120" w:after="120"/>
              <w:jc w:val="both"/>
              <w:rPr>
                <w:rFonts w:ascii="Times New Roman" w:hAnsi="Times New Roman" w:cs="Times New Roman"/>
                <w:sz w:val="24"/>
                <w:szCs w:val="24"/>
                <w:u w:val="single"/>
              </w:rPr>
            </w:pPr>
            <w:r w:rsidRPr="00A13BB8">
              <w:rPr>
                <w:rFonts w:ascii="Times New Roman" w:hAnsi="Times New Roman" w:cs="Times New Roman"/>
                <w:color w:val="212121"/>
                <w:sz w:val="24"/>
                <w:szCs w:val="24"/>
                <w:u w:val="single"/>
              </w:rPr>
              <w:t xml:space="preserve">Generator uzoraka: </w:t>
            </w:r>
            <w:hyperlink r:id="rId20" w:tgtFrame="_blank" w:history="1">
              <w:r w:rsidRPr="00A13BB8">
                <w:rPr>
                  <w:rStyle w:val="Hyperlink"/>
                  <w:rFonts w:ascii="Times New Roman" w:hAnsi="Times New Roman" w:cs="Times New Roman"/>
                  <w:sz w:val="24"/>
                  <w:szCs w:val="24"/>
                </w:rPr>
                <w:t>https://www.euinmyregion.eu/generator</w:t>
              </w:r>
            </w:hyperlink>
          </w:p>
        </w:tc>
      </w:tr>
    </w:tbl>
    <w:p w14:paraId="23B5C67B" w14:textId="77777777" w:rsidR="00A14A22" w:rsidRPr="00A14A22" w:rsidRDefault="00A14A22" w:rsidP="00677A1B">
      <w:pPr>
        <w:pStyle w:val="Heading2"/>
      </w:pPr>
      <w:bookmarkStart w:id="264" w:name="_Toc120711138"/>
      <w:bookmarkStart w:id="265" w:name="_Toc97916981"/>
      <w:r w:rsidRPr="00A14A22">
        <w:t>Podnošenje zahtjeva za predujam</w:t>
      </w:r>
      <w:bookmarkEnd w:id="264"/>
    </w:p>
    <w:p w14:paraId="14DD3E65" w14:textId="77777777" w:rsidR="00A14A22" w:rsidRDefault="00A14A22" w:rsidP="00A14A22">
      <w:pPr>
        <w:rPr>
          <w:rFonts w:ascii="Times New Roman" w:eastAsia="Calibri" w:hAnsi="Times New Roman" w:cs="Times New Roman"/>
          <w:sz w:val="24"/>
          <w:szCs w:val="24"/>
        </w:rPr>
      </w:pPr>
    </w:p>
    <w:p w14:paraId="5A8E0C46" w14:textId="648E6041" w:rsidR="00A14A22" w:rsidRDefault="00A14A22" w:rsidP="00A14A22">
      <w:pPr>
        <w:rPr>
          <w:rFonts w:ascii="Times New Roman" w:eastAsia="Calibri" w:hAnsi="Times New Roman" w:cs="Times New Roman"/>
          <w:sz w:val="24"/>
          <w:szCs w:val="24"/>
        </w:rPr>
      </w:pPr>
      <w:r w:rsidRPr="00A14A22">
        <w:rPr>
          <w:rFonts w:ascii="Times New Roman" w:eastAsia="Calibri" w:hAnsi="Times New Roman" w:cs="Times New Roman"/>
          <w:sz w:val="24"/>
          <w:szCs w:val="24"/>
        </w:rPr>
        <w:t>Korisnik ima pravo podnijeti zahtjev za predujam i to najviše 50% od ukupnih odobrenih bespovratnih sredstava u projektu.</w:t>
      </w:r>
    </w:p>
    <w:p w14:paraId="705C029D" w14:textId="77777777" w:rsidR="00A14A22" w:rsidRPr="00A14A22" w:rsidRDefault="00A14A22" w:rsidP="00A14A22">
      <w:pPr>
        <w:rPr>
          <w:rFonts w:ascii="Times New Roman" w:eastAsia="Calibri" w:hAnsi="Times New Roman" w:cs="Times New Roman"/>
          <w:sz w:val="24"/>
          <w:szCs w:val="24"/>
        </w:rPr>
      </w:pPr>
    </w:p>
    <w:p w14:paraId="321C006B" w14:textId="4956752A" w:rsidR="00C977DA" w:rsidRPr="00A13BB8" w:rsidRDefault="00451242" w:rsidP="00677A1B">
      <w:pPr>
        <w:pStyle w:val="Heading2"/>
      </w:pPr>
      <w:bookmarkStart w:id="266" w:name="_Toc120711139"/>
      <w:r w:rsidRPr="00A13BB8">
        <w:t>Zaštita osobnih podataka</w:t>
      </w:r>
      <w:bookmarkEnd w:id="265"/>
      <w:bookmarkEnd w:id="266"/>
    </w:p>
    <w:p w14:paraId="14D99EFB" w14:textId="77777777" w:rsidR="009F7FB3" w:rsidRPr="00A13BB8" w:rsidRDefault="009F7FB3" w:rsidP="00C52CCB">
      <w:pPr>
        <w:spacing w:after="120"/>
        <w:rPr>
          <w:rFonts w:ascii="Times New Roman" w:hAnsi="Times New Roman" w:cs="Times New Roman"/>
        </w:rPr>
      </w:pPr>
    </w:p>
    <w:p w14:paraId="686C1595" w14:textId="77777777" w:rsidR="007278E7" w:rsidRPr="002B2193" w:rsidRDefault="007278E7" w:rsidP="007278E7">
      <w:pPr>
        <w:spacing w:after="120"/>
        <w:jc w:val="both"/>
        <w:rPr>
          <w:rFonts w:ascii="Times New Roman" w:eastAsia="Calibri" w:hAnsi="Times New Roman" w:cs="Times New Roman"/>
          <w:sz w:val="24"/>
          <w:szCs w:val="24"/>
        </w:rPr>
      </w:pPr>
      <w:r w:rsidRPr="002B2193">
        <w:rPr>
          <w:rFonts w:ascii="Times New Roman" w:eastAsia="Calibri" w:hAnsi="Times New Roman" w:cs="Times New Roman"/>
          <w:sz w:val="24"/>
          <w:szCs w:val="24"/>
        </w:rPr>
        <w:t>Zaštita osobnih podataka temelji se na Uredbi (EU) 2016/679 Europskog parlamenta i Vijeća od 27. travnja 2016. o zaštiti pojedinaca u vezi s obradom osobnih podataka i o slobodnom kretanju takvih podataka te o stavljanju izvan snage Direktive 95/46/EZ (Opća uredba o zaštiti podataka), te odredbama Zakona o provedbi Opće uredbe o zaštiti podataka (NN 42/18).</w:t>
      </w:r>
    </w:p>
    <w:p w14:paraId="1584E2FA" w14:textId="77777777" w:rsidR="007278E7" w:rsidRPr="002B2193" w:rsidRDefault="007278E7" w:rsidP="007278E7">
      <w:pPr>
        <w:spacing w:after="120"/>
        <w:jc w:val="both"/>
        <w:rPr>
          <w:rFonts w:ascii="Times New Roman" w:eastAsia="Calibri" w:hAnsi="Times New Roman" w:cs="Times New Roman"/>
          <w:sz w:val="24"/>
          <w:szCs w:val="24"/>
        </w:rPr>
      </w:pPr>
      <w:r w:rsidRPr="002B2193">
        <w:rPr>
          <w:rFonts w:ascii="Times New Roman" w:eastAsia="Calibri" w:hAnsi="Times New Roman" w:cs="Times New Roman"/>
          <w:sz w:val="24"/>
          <w:szCs w:val="24"/>
        </w:rPr>
        <w:t xml:space="preserve">Osobni podaci koji se prikupljaju u okviru projektnog prijedloga su podaci prijavitelja, odnosno osobe ovlaštene za zastupanje prijavitelja (opći podaci - ime, prezime, OIB, e-mail adresa, broj telefona. </w:t>
      </w:r>
      <w:r w:rsidRPr="002B2193">
        <w:rPr>
          <w:rFonts w:ascii="Times New Roman" w:eastAsia="Times New Roman" w:hAnsi="Times New Roman" w:cs="Times New Roman"/>
          <w:sz w:val="24"/>
          <w:szCs w:val="24"/>
        </w:rPr>
        <w:t xml:space="preserve">U postupku dodjele primjenjuje se načelo zaštite osobnih podataka u vidu nedostupnosti podataka, kao javnih podataka, koji se odnose na imena osoba koje su uključene u provedbu postupka dodjele kao i imena vanjskih ocjenjivača. </w:t>
      </w:r>
      <w:r w:rsidRPr="002B2193">
        <w:rPr>
          <w:rFonts w:ascii="Times New Roman" w:eastAsia="Calibri" w:hAnsi="Times New Roman" w:cs="Times New Roman"/>
          <w:sz w:val="24"/>
          <w:szCs w:val="24"/>
        </w:rPr>
        <w:t>U provedbi Ugovora prikupljaju se i podaci dionika u provedbi navedenog Ugovora (ime, prezime, OIB, plaća te ostali podaci koji se dostavljaju u sklopu provedbe projekta u obliku priloženih dokumenata u izvještajima, ukoliko se nadoknađuju povezani troškovi nadoknađuju kroz predmetni ugovor). Navedeni osobni podaci obrađuju se u svrhu izrade i podnošenja projektnog prijedloga, provedbe postupka dodjele bespovratnih sredstava, sklapanja i izvršavanja Ugovora, provedbe revizije projekta.</w:t>
      </w:r>
      <w:r>
        <w:rPr>
          <w:rFonts w:ascii="Times New Roman" w:eastAsia="Calibri" w:hAnsi="Times New Roman" w:cs="Times New Roman"/>
          <w:sz w:val="24"/>
          <w:szCs w:val="24"/>
        </w:rPr>
        <w:t xml:space="preserve"> </w:t>
      </w:r>
      <w:r w:rsidRPr="002B2193">
        <w:rPr>
          <w:rFonts w:ascii="Times New Roman" w:eastAsia="Calibri" w:hAnsi="Times New Roman" w:cs="Times New Roman"/>
          <w:sz w:val="24"/>
          <w:szCs w:val="24"/>
        </w:rPr>
        <w:t>Navedeni se osobni podaci mogu razmjenjivati:</w:t>
      </w:r>
    </w:p>
    <w:p w14:paraId="26044F3D" w14:textId="77777777" w:rsidR="007278E7" w:rsidRPr="002B2193" w:rsidRDefault="007278E7" w:rsidP="007278E7">
      <w:pPr>
        <w:pStyle w:val="ListParagraph"/>
        <w:numPr>
          <w:ilvl w:val="0"/>
          <w:numId w:val="12"/>
        </w:numPr>
        <w:spacing w:after="120"/>
        <w:ind w:left="567" w:hanging="425"/>
        <w:jc w:val="both"/>
        <w:rPr>
          <w:rFonts w:ascii="Times New Roman" w:eastAsia="Calibri" w:hAnsi="Times New Roman" w:cs="Times New Roman"/>
          <w:sz w:val="24"/>
          <w:szCs w:val="24"/>
        </w:rPr>
      </w:pPr>
      <w:r w:rsidRPr="002B2193">
        <w:rPr>
          <w:rFonts w:ascii="Times New Roman" w:eastAsia="Calibri" w:hAnsi="Times New Roman" w:cs="Times New Roman"/>
          <w:sz w:val="24"/>
          <w:szCs w:val="24"/>
        </w:rPr>
        <w:t xml:space="preserve">između tijela sustava za provedbu i praćenje NPOO; </w:t>
      </w:r>
    </w:p>
    <w:p w14:paraId="0E609667" w14:textId="77777777" w:rsidR="007278E7" w:rsidRPr="002B2193" w:rsidRDefault="007278E7" w:rsidP="007278E7">
      <w:pPr>
        <w:pStyle w:val="ListParagraph"/>
        <w:numPr>
          <w:ilvl w:val="0"/>
          <w:numId w:val="12"/>
        </w:numPr>
        <w:spacing w:after="120"/>
        <w:ind w:left="567" w:hanging="425"/>
        <w:jc w:val="both"/>
        <w:rPr>
          <w:rFonts w:ascii="Times New Roman" w:eastAsia="Calibri" w:hAnsi="Times New Roman" w:cs="Times New Roman"/>
          <w:sz w:val="24"/>
          <w:szCs w:val="24"/>
        </w:rPr>
      </w:pPr>
      <w:r w:rsidRPr="002B2193">
        <w:rPr>
          <w:rFonts w:ascii="Times New Roman" w:eastAsia="Calibri" w:hAnsi="Times New Roman" w:cs="Times New Roman"/>
          <w:sz w:val="24"/>
          <w:szCs w:val="24"/>
        </w:rPr>
        <w:t>između tijela sustava za provedbu i praćenje NPOO i tijela koja su ovlaštena provoditi reviziju, u skladu s pravnim i institucionalnim okvirom za NPOO (Neovisno revizorsko tijelo, Europska komisija, Europski revizorski sud, OLAF, EPPO i drugi revizor kojeg su ta tijela za navedeno ovlastila);</w:t>
      </w:r>
    </w:p>
    <w:p w14:paraId="2A76AC96" w14:textId="77777777" w:rsidR="007278E7" w:rsidRPr="002B2193" w:rsidRDefault="007278E7" w:rsidP="007278E7">
      <w:pPr>
        <w:pStyle w:val="ListParagraph"/>
        <w:numPr>
          <w:ilvl w:val="0"/>
          <w:numId w:val="12"/>
        </w:numPr>
        <w:spacing w:after="120"/>
        <w:ind w:left="567" w:hanging="425"/>
        <w:jc w:val="both"/>
        <w:rPr>
          <w:rFonts w:ascii="Times New Roman" w:eastAsia="Calibri" w:hAnsi="Times New Roman" w:cs="Times New Roman"/>
          <w:sz w:val="24"/>
          <w:szCs w:val="24"/>
        </w:rPr>
      </w:pPr>
      <w:r w:rsidRPr="002B2193">
        <w:rPr>
          <w:rFonts w:ascii="Times New Roman" w:eastAsia="Calibri" w:hAnsi="Times New Roman" w:cs="Times New Roman"/>
          <w:sz w:val="24"/>
          <w:szCs w:val="24"/>
        </w:rPr>
        <w:t xml:space="preserve">između tijela sustava za provedbu i praćenje NPOO te osoba koje su ta tijela angažirala/ovlastila za izvršenje usluga vezano uz potrebu ili obvezu obavljanja aktivnosti u okviru njihovih funkcija. </w:t>
      </w:r>
    </w:p>
    <w:p w14:paraId="25C7AEB1" w14:textId="77777777" w:rsidR="007278E7" w:rsidRPr="002B2193" w:rsidRDefault="007278E7" w:rsidP="007278E7">
      <w:pPr>
        <w:spacing w:after="120"/>
        <w:jc w:val="both"/>
        <w:rPr>
          <w:rFonts w:ascii="Times New Roman" w:eastAsia="Calibri" w:hAnsi="Times New Roman" w:cs="Times New Roman"/>
          <w:sz w:val="24"/>
          <w:szCs w:val="24"/>
        </w:rPr>
      </w:pPr>
      <w:r w:rsidRPr="002B2193">
        <w:rPr>
          <w:rFonts w:ascii="Times New Roman" w:eastAsia="Calibri" w:hAnsi="Times New Roman" w:cs="Times New Roman"/>
          <w:sz w:val="24"/>
          <w:szCs w:val="24"/>
        </w:rPr>
        <w:t>Pristup osobnim podacima je ograničen samo na osobe koje obavljaju poslove za koje je pristup osobnim podacima nužan.</w:t>
      </w:r>
    </w:p>
    <w:p w14:paraId="7885789D" w14:textId="77777777" w:rsidR="007278E7" w:rsidRPr="002B2193" w:rsidRDefault="007278E7" w:rsidP="007278E7">
      <w:pPr>
        <w:spacing w:after="120"/>
        <w:jc w:val="both"/>
        <w:rPr>
          <w:rFonts w:ascii="Times New Roman" w:eastAsia="Calibri" w:hAnsi="Times New Roman" w:cs="Times New Roman"/>
          <w:sz w:val="24"/>
          <w:szCs w:val="24"/>
        </w:rPr>
      </w:pPr>
      <w:r w:rsidRPr="002B2193">
        <w:rPr>
          <w:rFonts w:ascii="Times New Roman" w:eastAsia="Calibri" w:hAnsi="Times New Roman" w:cs="Times New Roman"/>
          <w:sz w:val="24"/>
          <w:szCs w:val="24"/>
        </w:rPr>
        <w:t>Prijavitelj odnosno korisnik ima sljedeća prava u zaštiti osobnih podataka:</w:t>
      </w:r>
    </w:p>
    <w:p w14:paraId="337127B5" w14:textId="77777777" w:rsidR="007278E7" w:rsidRPr="002B2193" w:rsidRDefault="007278E7" w:rsidP="007278E7">
      <w:pPr>
        <w:pStyle w:val="ListParagraph"/>
        <w:numPr>
          <w:ilvl w:val="0"/>
          <w:numId w:val="12"/>
        </w:numPr>
        <w:spacing w:after="120"/>
        <w:ind w:left="567" w:hanging="425"/>
        <w:jc w:val="both"/>
        <w:rPr>
          <w:rFonts w:ascii="Times New Roman" w:eastAsia="Calibri" w:hAnsi="Times New Roman" w:cs="Times New Roman"/>
          <w:sz w:val="24"/>
          <w:szCs w:val="24"/>
        </w:rPr>
      </w:pPr>
      <w:r w:rsidRPr="002B2193">
        <w:rPr>
          <w:rFonts w:ascii="Times New Roman" w:eastAsia="Calibri" w:hAnsi="Times New Roman" w:cs="Times New Roman"/>
          <w:sz w:val="24"/>
          <w:szCs w:val="24"/>
        </w:rPr>
        <w:t>pravo na pristup svojim osobnim podacima, tj. pravo zahtijevati potvrdu obrađuju li se osobni podatci te ako se takvi podatci obrađuju, pravo zahtijevati pristup i informacije o obradi i kopiju osobnih podataka koji se obrađuju;</w:t>
      </w:r>
    </w:p>
    <w:p w14:paraId="170D0A39" w14:textId="77777777" w:rsidR="007278E7" w:rsidRPr="002B2193" w:rsidRDefault="007278E7" w:rsidP="007278E7">
      <w:pPr>
        <w:pStyle w:val="ListParagraph"/>
        <w:numPr>
          <w:ilvl w:val="0"/>
          <w:numId w:val="12"/>
        </w:numPr>
        <w:spacing w:after="120"/>
        <w:ind w:left="567" w:hanging="425"/>
        <w:jc w:val="both"/>
        <w:rPr>
          <w:rFonts w:ascii="Times New Roman" w:eastAsia="Calibri" w:hAnsi="Times New Roman" w:cs="Times New Roman"/>
          <w:sz w:val="24"/>
          <w:szCs w:val="24"/>
        </w:rPr>
      </w:pPr>
      <w:r w:rsidRPr="002B2193">
        <w:rPr>
          <w:rFonts w:ascii="Times New Roman" w:eastAsia="Calibri" w:hAnsi="Times New Roman" w:cs="Times New Roman"/>
          <w:sz w:val="24"/>
          <w:szCs w:val="24"/>
        </w:rPr>
        <w:t xml:space="preserve">pravo na ispravak netočnih i nadopunu nepotpunih podataka; </w:t>
      </w:r>
    </w:p>
    <w:p w14:paraId="6A4DDA69" w14:textId="77777777" w:rsidR="007278E7" w:rsidRPr="002B2193" w:rsidRDefault="007278E7" w:rsidP="007278E7">
      <w:pPr>
        <w:pStyle w:val="ListParagraph"/>
        <w:numPr>
          <w:ilvl w:val="0"/>
          <w:numId w:val="12"/>
        </w:numPr>
        <w:spacing w:after="120"/>
        <w:ind w:left="567" w:hanging="425"/>
        <w:jc w:val="both"/>
        <w:rPr>
          <w:rFonts w:ascii="Times New Roman" w:eastAsia="Calibri" w:hAnsi="Times New Roman" w:cs="Times New Roman"/>
          <w:sz w:val="24"/>
          <w:szCs w:val="24"/>
        </w:rPr>
      </w:pPr>
      <w:r w:rsidRPr="002B2193">
        <w:rPr>
          <w:rFonts w:ascii="Times New Roman" w:eastAsia="Calibri" w:hAnsi="Times New Roman" w:cs="Times New Roman"/>
          <w:sz w:val="24"/>
          <w:szCs w:val="24"/>
        </w:rPr>
        <w:t>pravo na brisanje osobnih podataka, ako takvi podaci više nisu nužni u odnosu na svrhe za koje su prikupljeni, ako su nezakonito obrađeni, ili nakon isteka roka čuvanja podataka;</w:t>
      </w:r>
    </w:p>
    <w:p w14:paraId="47C0E6B4" w14:textId="77777777" w:rsidR="007278E7" w:rsidRPr="002B2193" w:rsidRDefault="007278E7" w:rsidP="007278E7">
      <w:pPr>
        <w:pStyle w:val="ListParagraph"/>
        <w:numPr>
          <w:ilvl w:val="0"/>
          <w:numId w:val="12"/>
        </w:numPr>
        <w:spacing w:after="120"/>
        <w:ind w:left="567" w:hanging="425"/>
        <w:jc w:val="both"/>
        <w:rPr>
          <w:rFonts w:ascii="Times New Roman" w:eastAsia="Calibri" w:hAnsi="Times New Roman" w:cs="Times New Roman"/>
          <w:sz w:val="24"/>
          <w:szCs w:val="24"/>
        </w:rPr>
      </w:pPr>
      <w:r w:rsidRPr="002B2193">
        <w:rPr>
          <w:rFonts w:ascii="Times New Roman" w:eastAsia="Calibri" w:hAnsi="Times New Roman" w:cs="Times New Roman"/>
          <w:sz w:val="24"/>
          <w:szCs w:val="24"/>
        </w:rPr>
        <w:t>pravo na ograničavanje obrade osobnih podataka;</w:t>
      </w:r>
    </w:p>
    <w:p w14:paraId="4E5F6B32" w14:textId="77777777" w:rsidR="007278E7" w:rsidRPr="002B2193" w:rsidRDefault="007278E7" w:rsidP="007278E7">
      <w:pPr>
        <w:pStyle w:val="ListParagraph"/>
        <w:numPr>
          <w:ilvl w:val="0"/>
          <w:numId w:val="12"/>
        </w:numPr>
        <w:spacing w:after="120"/>
        <w:ind w:left="567" w:hanging="425"/>
        <w:jc w:val="both"/>
        <w:rPr>
          <w:rFonts w:ascii="Times New Roman" w:eastAsia="Calibri" w:hAnsi="Times New Roman" w:cs="Times New Roman"/>
          <w:sz w:val="24"/>
          <w:szCs w:val="24"/>
        </w:rPr>
      </w:pPr>
      <w:r w:rsidRPr="002B2193">
        <w:rPr>
          <w:rFonts w:ascii="Times New Roman" w:eastAsia="Calibri" w:hAnsi="Times New Roman" w:cs="Times New Roman"/>
          <w:sz w:val="24"/>
          <w:szCs w:val="24"/>
        </w:rPr>
        <w:t>pravo uložiti prigovor na obradu osobnih podataka;</w:t>
      </w:r>
    </w:p>
    <w:p w14:paraId="3DA034E8" w14:textId="77777777" w:rsidR="007278E7" w:rsidRPr="002B2193" w:rsidRDefault="007278E7" w:rsidP="007278E7">
      <w:pPr>
        <w:pStyle w:val="ListParagraph"/>
        <w:numPr>
          <w:ilvl w:val="0"/>
          <w:numId w:val="12"/>
        </w:numPr>
        <w:spacing w:after="120"/>
        <w:ind w:left="567" w:hanging="425"/>
        <w:jc w:val="both"/>
        <w:rPr>
          <w:rFonts w:ascii="Times New Roman" w:eastAsia="Calibri" w:hAnsi="Times New Roman" w:cs="Times New Roman"/>
          <w:sz w:val="24"/>
          <w:szCs w:val="24"/>
        </w:rPr>
      </w:pPr>
      <w:r w:rsidRPr="002B2193">
        <w:rPr>
          <w:rFonts w:ascii="Times New Roman" w:eastAsia="Calibri" w:hAnsi="Times New Roman" w:cs="Times New Roman"/>
          <w:sz w:val="24"/>
          <w:szCs w:val="24"/>
        </w:rPr>
        <w:t>pravo podnijeti pritužbu Agenciji za zaštitu osobnih podataka.</w:t>
      </w:r>
    </w:p>
    <w:p w14:paraId="461A76A8" w14:textId="77777777" w:rsidR="007278E7" w:rsidRDefault="007278E7" w:rsidP="007278E7">
      <w:pPr>
        <w:spacing w:after="120"/>
        <w:jc w:val="both"/>
        <w:rPr>
          <w:rFonts w:ascii="Times New Roman" w:eastAsia="Times New Roman" w:hAnsi="Times New Roman" w:cs="Times New Roman"/>
          <w:b/>
          <w:bCs/>
        </w:rPr>
      </w:pPr>
      <w:r w:rsidRPr="002B2193">
        <w:rPr>
          <w:rFonts w:ascii="Times New Roman" w:eastAsia="Calibri" w:hAnsi="Times New Roman" w:cs="Times New Roman"/>
          <w:sz w:val="24"/>
          <w:szCs w:val="24"/>
        </w:rPr>
        <w:t>Osobni podaci čuvaju se dok za navedeno postoji svrha, a najdulje pet godina nakon zatvaranja NPOO-a.</w:t>
      </w:r>
      <w:r>
        <w:rPr>
          <w:rFonts w:ascii="Times New Roman" w:eastAsia="Calibri" w:hAnsi="Times New Roman" w:cs="Times New Roman"/>
          <w:sz w:val="24"/>
          <w:szCs w:val="24"/>
        </w:rPr>
        <w:t xml:space="preserve"> </w:t>
      </w:r>
      <w:r w:rsidRPr="002B2193">
        <w:rPr>
          <w:rFonts w:ascii="Times New Roman" w:eastAsia="Calibri" w:hAnsi="Times New Roman" w:cs="Times New Roman"/>
          <w:sz w:val="24"/>
          <w:szCs w:val="24"/>
        </w:rPr>
        <w:t>Pravna osnova za obradu osobnih podataka prikupljenih u svrhu provedbe postupka dodjele bespovratnih sredstava je sklapanje i izvršavanje Ugovora u skladu s točkom b) stavka 1. članka 6. Opće uredbe o zaštiti osobnih podataka. Također, obrada osobnih podataka iz svih utvrđenih svrha nužna je radi poštivanja pravnih obveza voditelja obrade u skladu s točkom c) stavka 1. članka 6. Opće uredbe o zaštiti osobnih podataka te radi izvršavanja zadaće od javnog interesa i pri izvršavanju službene ovlasti voditelja obrade u skladu s točkom e) stavka 1. članka 6. Opće uredbe o zaštiti osobnih podataka.</w:t>
      </w:r>
    </w:p>
    <w:p w14:paraId="0046E4BA" w14:textId="77777777" w:rsidR="007278E7" w:rsidRPr="00876CA8" w:rsidRDefault="007278E7" w:rsidP="007278E7">
      <w:pPr>
        <w:spacing w:after="120"/>
        <w:jc w:val="both"/>
        <w:rPr>
          <w:rFonts w:ascii="Times New Roman" w:eastAsia="Calibri" w:hAnsi="Times New Roman" w:cs="Times New Roman"/>
          <w:sz w:val="24"/>
          <w:szCs w:val="24"/>
          <w:u w:val="single"/>
        </w:rPr>
      </w:pPr>
      <w:r w:rsidRPr="00876CA8">
        <w:rPr>
          <w:rFonts w:ascii="Times New Roman" w:eastAsia="Calibri" w:hAnsi="Times New Roman" w:cs="Times New Roman"/>
          <w:sz w:val="24"/>
          <w:szCs w:val="24"/>
          <w:u w:val="single"/>
        </w:rPr>
        <w:t>Dodatne napomene:</w:t>
      </w:r>
    </w:p>
    <w:p w14:paraId="3AC150F1" w14:textId="77777777" w:rsidR="007278E7" w:rsidRPr="00876CA8" w:rsidRDefault="007278E7" w:rsidP="007278E7">
      <w:pPr>
        <w:spacing w:after="120"/>
        <w:jc w:val="both"/>
        <w:rPr>
          <w:rFonts w:ascii="Times New Roman" w:eastAsia="Calibri" w:hAnsi="Times New Roman" w:cs="Times New Roman"/>
          <w:sz w:val="24"/>
          <w:szCs w:val="24"/>
        </w:rPr>
      </w:pPr>
      <w:r w:rsidRPr="00876CA8">
        <w:rPr>
          <w:rFonts w:ascii="Times New Roman" w:eastAsia="Calibri" w:hAnsi="Times New Roman" w:cs="Times New Roman"/>
          <w:sz w:val="24"/>
          <w:szCs w:val="24"/>
          <w:u w:val="single"/>
        </w:rPr>
        <w:t>Identitet i kontaktni podaci voditelja obrade</w:t>
      </w:r>
      <w:r w:rsidRPr="00876CA8">
        <w:rPr>
          <w:rFonts w:ascii="Times New Roman" w:eastAsia="Calibri" w:hAnsi="Times New Roman" w:cs="Times New Roman"/>
          <w:sz w:val="24"/>
          <w:szCs w:val="24"/>
        </w:rPr>
        <w:t xml:space="preserve">: </w:t>
      </w:r>
      <w:hyperlink r:id="rId21" w:history="1">
        <w:r w:rsidRPr="00876CA8">
          <w:rPr>
            <w:rFonts w:ascii="Times New Roman" w:eastAsia="Calibri" w:hAnsi="Times New Roman" w:cs="Times New Roman"/>
            <w:color w:val="0563C1" w:themeColor="hyperlink"/>
            <w:sz w:val="24"/>
            <w:szCs w:val="24"/>
            <w:u w:val="single"/>
          </w:rPr>
          <w:t>SzZOP@mzo.hr</w:t>
        </w:r>
      </w:hyperlink>
      <w:r w:rsidRPr="00876CA8">
        <w:rPr>
          <w:rFonts w:ascii="Times New Roman" w:eastAsia="Calibri" w:hAnsi="Times New Roman" w:cs="Times New Roman"/>
          <w:sz w:val="24"/>
          <w:szCs w:val="24"/>
        </w:rPr>
        <w:t xml:space="preserve"> </w:t>
      </w:r>
    </w:p>
    <w:p w14:paraId="254B0F30" w14:textId="77777777" w:rsidR="007278E7" w:rsidRPr="00876CA8" w:rsidRDefault="007278E7" w:rsidP="007278E7">
      <w:pPr>
        <w:spacing w:after="120"/>
        <w:jc w:val="both"/>
        <w:rPr>
          <w:rFonts w:ascii="Times New Roman" w:eastAsia="Calibri" w:hAnsi="Times New Roman" w:cs="Times New Roman"/>
          <w:sz w:val="24"/>
          <w:szCs w:val="24"/>
        </w:rPr>
      </w:pPr>
      <w:r w:rsidRPr="00876CA8">
        <w:rPr>
          <w:rFonts w:ascii="Times New Roman" w:eastAsia="Calibri" w:hAnsi="Times New Roman" w:cs="Times New Roman"/>
          <w:sz w:val="24"/>
          <w:szCs w:val="24"/>
          <w:u w:val="single"/>
        </w:rPr>
        <w:t>Kontakt podaci službenika za zaštitu podataka</w:t>
      </w:r>
      <w:r w:rsidRPr="00876CA8">
        <w:rPr>
          <w:rFonts w:ascii="Times New Roman" w:eastAsia="Calibri" w:hAnsi="Times New Roman" w:cs="Times New Roman"/>
          <w:sz w:val="24"/>
          <w:szCs w:val="24"/>
        </w:rPr>
        <w:t xml:space="preserve">: Donje Svetice 38, 10000 Zagreb, tel. +385 1 4594 294; e-pošta: </w:t>
      </w:r>
      <w:hyperlink r:id="rId22" w:history="1">
        <w:r w:rsidRPr="00876CA8">
          <w:rPr>
            <w:rFonts w:ascii="Times New Roman" w:eastAsia="Calibri" w:hAnsi="Times New Roman" w:cs="Times New Roman"/>
            <w:color w:val="0563C1" w:themeColor="hyperlink"/>
            <w:sz w:val="24"/>
            <w:szCs w:val="24"/>
            <w:u w:val="single"/>
          </w:rPr>
          <w:t>SzZOP@mzo.hr</w:t>
        </w:r>
      </w:hyperlink>
      <w:r w:rsidRPr="00876CA8">
        <w:rPr>
          <w:rFonts w:ascii="Times New Roman" w:eastAsia="Calibri" w:hAnsi="Times New Roman" w:cs="Times New Roman"/>
          <w:sz w:val="24"/>
          <w:szCs w:val="24"/>
        </w:rPr>
        <w:t xml:space="preserve"> </w:t>
      </w:r>
    </w:p>
    <w:p w14:paraId="0D4D42E3" w14:textId="0825A28A" w:rsidR="00C65CEC" w:rsidRPr="00A13BB8" w:rsidRDefault="007278E7" w:rsidP="00C52CCB">
      <w:pPr>
        <w:spacing w:after="120"/>
        <w:jc w:val="both"/>
        <w:rPr>
          <w:rFonts w:ascii="Times New Roman" w:eastAsia="Calibri" w:hAnsi="Times New Roman" w:cs="Times New Roman"/>
          <w:sz w:val="24"/>
          <w:szCs w:val="24"/>
        </w:rPr>
      </w:pPr>
      <w:r w:rsidRPr="00876CA8">
        <w:rPr>
          <w:rFonts w:ascii="Times New Roman" w:eastAsia="Calibri" w:hAnsi="Times New Roman" w:cs="Times New Roman"/>
          <w:sz w:val="24"/>
          <w:szCs w:val="24"/>
        </w:rPr>
        <w:t>Zahtjev za utvrđenje povrede prava se podnosi nadzornom tijelu (Agencija za zaštitu osobnih podataka).</w:t>
      </w:r>
    </w:p>
    <w:p w14:paraId="7D384CD7" w14:textId="77777777" w:rsidR="00031B8A" w:rsidRDefault="00031B8A" w:rsidP="00C52CCB">
      <w:pPr>
        <w:spacing w:after="120"/>
        <w:jc w:val="both"/>
        <w:rPr>
          <w:rFonts w:ascii="Times New Roman" w:eastAsia="Times New Roman" w:hAnsi="Times New Roman" w:cs="Times New Roman"/>
          <w:b/>
          <w:bCs/>
        </w:rPr>
        <w:sectPr w:rsidR="00031B8A" w:rsidSect="00687D0F">
          <w:pgSz w:w="11906" w:h="16838"/>
          <w:pgMar w:top="1417" w:right="1417" w:bottom="1417" w:left="1417" w:header="708" w:footer="708" w:gutter="0"/>
          <w:cols w:space="708"/>
          <w:docGrid w:linePitch="360"/>
        </w:sectPr>
      </w:pPr>
    </w:p>
    <w:p w14:paraId="4BB08D25" w14:textId="15579E23" w:rsidR="00C91E49" w:rsidRPr="00A13BB8" w:rsidRDefault="00A55681" w:rsidP="00677A1B">
      <w:pPr>
        <w:pStyle w:val="Heading1"/>
      </w:pPr>
      <w:bookmarkStart w:id="267" w:name="_Toc98071396"/>
      <w:bookmarkStart w:id="268" w:name="_Toc98071456"/>
      <w:bookmarkStart w:id="269" w:name="_OBRASCI_I_PRILOZI"/>
      <w:bookmarkStart w:id="270" w:name="_Toc97916982"/>
      <w:bookmarkStart w:id="271" w:name="_Toc120711140"/>
      <w:bookmarkEnd w:id="267"/>
      <w:bookmarkEnd w:id="268"/>
      <w:bookmarkEnd w:id="269"/>
      <w:r w:rsidRPr="00A13BB8">
        <w:t>Obrasci i prilozi</w:t>
      </w:r>
      <w:bookmarkEnd w:id="270"/>
      <w:bookmarkEnd w:id="271"/>
    </w:p>
    <w:p w14:paraId="4F238FBE" w14:textId="77777777" w:rsidR="00C1186D" w:rsidRPr="00A13BB8" w:rsidRDefault="00C1186D" w:rsidP="00C1186D">
      <w:pPr>
        <w:rPr>
          <w:rFonts w:ascii="Times New Roman" w:hAnsi="Times New Roman" w:cs="Times New Roman"/>
        </w:rPr>
      </w:pPr>
    </w:p>
    <w:p w14:paraId="224E5AEB" w14:textId="38820688" w:rsidR="00C91E49" w:rsidRPr="006605A0" w:rsidRDefault="004C2F08" w:rsidP="00031B8A">
      <w:pPr>
        <w:pStyle w:val="NoSpacing"/>
        <w:spacing w:after="120" w:line="276" w:lineRule="auto"/>
        <w:jc w:val="both"/>
        <w:rPr>
          <w:rFonts w:ascii="Times New Roman" w:hAnsi="Times New Roman" w:cs="Times New Roman"/>
          <w:b/>
          <w:bCs/>
          <w:sz w:val="24"/>
          <w:szCs w:val="24"/>
        </w:rPr>
      </w:pPr>
      <w:r w:rsidRPr="006605A0">
        <w:rPr>
          <w:rFonts w:ascii="Times New Roman" w:hAnsi="Times New Roman" w:cs="Times New Roman"/>
          <w:b/>
          <w:bCs/>
          <w:sz w:val="24"/>
        </w:rPr>
        <w:t>Obrasci koji</w:t>
      </w:r>
      <w:r w:rsidRPr="006605A0">
        <w:rPr>
          <w:rFonts w:ascii="Times New Roman" w:hAnsi="Times New Roman" w:cs="Times New Roman"/>
          <w:b/>
          <w:bCs/>
          <w:sz w:val="24"/>
          <w:szCs w:val="24"/>
        </w:rPr>
        <w:t xml:space="preserve"> su sastavni dio Poziva:</w:t>
      </w:r>
      <w:r w:rsidR="00604767" w:rsidRPr="006605A0">
        <w:rPr>
          <w:rFonts w:ascii="Times New Roman" w:hAnsi="Times New Roman" w:cs="Times New Roman"/>
          <w:b/>
          <w:bCs/>
          <w:sz w:val="24"/>
          <w:szCs w:val="24"/>
        </w:rPr>
        <w:t xml:space="preserve"> </w:t>
      </w:r>
    </w:p>
    <w:p w14:paraId="0B0ACBAC" w14:textId="3B894665" w:rsidR="00604767" w:rsidRPr="00A13BB8" w:rsidRDefault="00334209" w:rsidP="00031B8A">
      <w:pPr>
        <w:pStyle w:val="NoSpacing"/>
        <w:spacing w:line="276" w:lineRule="auto"/>
        <w:rPr>
          <w:rFonts w:ascii="Times New Roman" w:hAnsi="Times New Roman" w:cs="Times New Roman"/>
          <w:sz w:val="24"/>
          <w:szCs w:val="24"/>
        </w:rPr>
      </w:pPr>
      <w:bookmarkStart w:id="272" w:name="_Hlk97621794"/>
      <w:bookmarkStart w:id="273" w:name="_Hlk97916456"/>
      <w:r w:rsidRPr="00A13BB8">
        <w:rPr>
          <w:rFonts w:ascii="Times New Roman" w:hAnsi="Times New Roman" w:cs="Times New Roman"/>
          <w:sz w:val="24"/>
          <w:szCs w:val="24"/>
        </w:rPr>
        <w:t>Obrazac 1</w:t>
      </w:r>
      <w:bookmarkEnd w:id="272"/>
      <w:r w:rsidR="001F79B0">
        <w:rPr>
          <w:rFonts w:ascii="Times New Roman" w:hAnsi="Times New Roman" w:cs="Times New Roman"/>
          <w:sz w:val="24"/>
          <w:szCs w:val="24"/>
        </w:rPr>
        <w:t>.</w:t>
      </w:r>
      <w:r w:rsidR="009252BB" w:rsidRPr="00A13BB8">
        <w:rPr>
          <w:rFonts w:ascii="Times New Roman" w:hAnsi="Times New Roman" w:cs="Times New Roman"/>
          <w:sz w:val="24"/>
          <w:szCs w:val="24"/>
        </w:rPr>
        <w:t xml:space="preserve"> Prijavni obrazac</w:t>
      </w:r>
    </w:p>
    <w:p w14:paraId="6F3B1308" w14:textId="6BDADAFE" w:rsidR="00334209" w:rsidRPr="00A13BB8" w:rsidRDefault="00334209" w:rsidP="00031B8A">
      <w:pPr>
        <w:pStyle w:val="NoSpacing"/>
        <w:spacing w:line="276" w:lineRule="auto"/>
        <w:rPr>
          <w:rFonts w:ascii="Times New Roman" w:hAnsi="Times New Roman" w:cs="Times New Roman"/>
          <w:sz w:val="24"/>
          <w:szCs w:val="24"/>
        </w:rPr>
      </w:pPr>
      <w:r w:rsidRPr="00A13BB8">
        <w:rPr>
          <w:rFonts w:ascii="Times New Roman" w:hAnsi="Times New Roman" w:cs="Times New Roman"/>
          <w:sz w:val="24"/>
          <w:szCs w:val="24"/>
        </w:rPr>
        <w:t>Obrazac 2</w:t>
      </w:r>
      <w:r w:rsidR="001F79B0">
        <w:rPr>
          <w:rFonts w:ascii="Times New Roman" w:hAnsi="Times New Roman" w:cs="Times New Roman"/>
          <w:sz w:val="24"/>
          <w:szCs w:val="24"/>
        </w:rPr>
        <w:t>.</w:t>
      </w:r>
      <w:r w:rsidR="009252BB" w:rsidRPr="00A13BB8">
        <w:rPr>
          <w:rFonts w:ascii="Times New Roman" w:hAnsi="Times New Roman" w:cs="Times New Roman"/>
          <w:sz w:val="24"/>
          <w:szCs w:val="24"/>
        </w:rPr>
        <w:t xml:space="preserve"> </w:t>
      </w:r>
      <w:r w:rsidR="001F79B0" w:rsidRPr="001F79B0">
        <w:rPr>
          <w:rFonts w:ascii="Times New Roman" w:hAnsi="Times New Roman" w:cs="Times New Roman"/>
          <w:sz w:val="24"/>
          <w:szCs w:val="24"/>
        </w:rPr>
        <w:t xml:space="preserve">Izjava prijavitelja o istinitosti podataka, izbjegavanju dvostrukog financiranja i ispunjavanju preduvjeta za sudjelovanje u postupku dodjele </w:t>
      </w:r>
    </w:p>
    <w:p w14:paraId="58AC57A2" w14:textId="32582125" w:rsidR="00334209" w:rsidRPr="00E92B47" w:rsidRDefault="00334209" w:rsidP="00031B8A">
      <w:pPr>
        <w:pStyle w:val="NoSpacing"/>
        <w:spacing w:line="276" w:lineRule="auto"/>
        <w:rPr>
          <w:rFonts w:ascii="Times New Roman" w:hAnsi="Times New Roman" w:cs="Times New Roman"/>
          <w:sz w:val="24"/>
          <w:szCs w:val="24"/>
        </w:rPr>
      </w:pPr>
      <w:r w:rsidRPr="00E92B47">
        <w:rPr>
          <w:rFonts w:ascii="Times New Roman" w:hAnsi="Times New Roman" w:cs="Times New Roman"/>
          <w:sz w:val="24"/>
          <w:szCs w:val="24"/>
        </w:rPr>
        <w:t>Obrazac 3</w:t>
      </w:r>
      <w:r w:rsidR="001D4A33" w:rsidRPr="00E92B47">
        <w:rPr>
          <w:rFonts w:ascii="Times New Roman" w:hAnsi="Times New Roman" w:cs="Times New Roman"/>
          <w:sz w:val="24"/>
          <w:szCs w:val="24"/>
        </w:rPr>
        <w:t>.</w:t>
      </w:r>
      <w:r w:rsidR="009252BB" w:rsidRPr="00E92B47">
        <w:rPr>
          <w:rFonts w:ascii="Times New Roman" w:hAnsi="Times New Roman" w:cs="Times New Roman"/>
          <w:sz w:val="24"/>
          <w:szCs w:val="24"/>
        </w:rPr>
        <w:t xml:space="preserve"> </w:t>
      </w:r>
      <w:r w:rsidR="00C236F6" w:rsidRPr="00E92B47">
        <w:rPr>
          <w:rFonts w:ascii="Times New Roman" w:hAnsi="Times New Roman" w:cs="Times New Roman"/>
          <w:sz w:val="24"/>
          <w:szCs w:val="24"/>
        </w:rPr>
        <w:t>Opis projekta za odobravanje izravne dodjele bespovratnih sredstava iz mehanizma za oporavak i otpornost</w:t>
      </w:r>
    </w:p>
    <w:p w14:paraId="217F50CF" w14:textId="2F62D840" w:rsidR="00334209" w:rsidRDefault="00334209" w:rsidP="00031B8A">
      <w:pPr>
        <w:pStyle w:val="NoSpacing"/>
        <w:spacing w:line="276" w:lineRule="auto"/>
        <w:rPr>
          <w:rFonts w:ascii="Times New Roman" w:hAnsi="Times New Roman" w:cs="Times New Roman"/>
          <w:sz w:val="24"/>
          <w:szCs w:val="24"/>
        </w:rPr>
      </w:pPr>
      <w:r w:rsidRPr="00E92B47">
        <w:rPr>
          <w:rFonts w:ascii="Times New Roman" w:hAnsi="Times New Roman" w:cs="Times New Roman"/>
          <w:sz w:val="24"/>
          <w:szCs w:val="24"/>
        </w:rPr>
        <w:t xml:space="preserve">Obrazac </w:t>
      </w:r>
      <w:r w:rsidR="001D4A33" w:rsidRPr="00E92B47">
        <w:rPr>
          <w:rFonts w:ascii="Times New Roman" w:hAnsi="Times New Roman" w:cs="Times New Roman"/>
          <w:sz w:val="24"/>
          <w:szCs w:val="24"/>
        </w:rPr>
        <w:t>4.</w:t>
      </w:r>
      <w:r w:rsidR="009252BB" w:rsidRPr="00E92B47">
        <w:rPr>
          <w:rFonts w:ascii="Times New Roman" w:hAnsi="Times New Roman" w:cs="Times New Roman"/>
          <w:sz w:val="24"/>
          <w:szCs w:val="24"/>
        </w:rPr>
        <w:t xml:space="preserve"> </w:t>
      </w:r>
      <w:r w:rsidR="00C236F6" w:rsidRPr="00E92B47">
        <w:rPr>
          <w:rFonts w:ascii="Times New Roman" w:hAnsi="Times New Roman" w:cs="Times New Roman"/>
          <w:sz w:val="24"/>
          <w:szCs w:val="24"/>
        </w:rPr>
        <w:t>Troškovnik s referencama</w:t>
      </w:r>
    </w:p>
    <w:p w14:paraId="01AACB00" w14:textId="46BD6DC2" w:rsidR="00C354DC" w:rsidRDefault="00CF441D" w:rsidP="00031B8A">
      <w:pPr>
        <w:pStyle w:val="NoSpacing"/>
        <w:spacing w:line="276" w:lineRule="auto"/>
        <w:rPr>
          <w:rFonts w:ascii="Times New Roman" w:hAnsi="Times New Roman" w:cs="Times New Roman"/>
          <w:sz w:val="24"/>
          <w:szCs w:val="24"/>
        </w:rPr>
      </w:pPr>
      <w:r w:rsidRPr="00A13BB8">
        <w:rPr>
          <w:rFonts w:ascii="Times New Roman" w:hAnsi="Times New Roman" w:cs="Times New Roman"/>
          <w:sz w:val="24"/>
          <w:szCs w:val="24"/>
        </w:rPr>
        <w:t xml:space="preserve">Obrazac </w:t>
      </w:r>
      <w:r w:rsidR="00C236F6">
        <w:rPr>
          <w:rFonts w:ascii="Times New Roman" w:hAnsi="Times New Roman" w:cs="Times New Roman"/>
          <w:sz w:val="24"/>
          <w:szCs w:val="24"/>
        </w:rPr>
        <w:t>5</w:t>
      </w:r>
      <w:r w:rsidR="001D4A33">
        <w:rPr>
          <w:rFonts w:ascii="Times New Roman" w:hAnsi="Times New Roman" w:cs="Times New Roman"/>
          <w:sz w:val="24"/>
          <w:szCs w:val="24"/>
        </w:rPr>
        <w:t>.</w:t>
      </w:r>
      <w:r w:rsidR="009252BB" w:rsidRPr="00A13BB8">
        <w:rPr>
          <w:rFonts w:ascii="Times New Roman" w:hAnsi="Times New Roman" w:cs="Times New Roman"/>
          <w:sz w:val="24"/>
          <w:szCs w:val="24"/>
        </w:rPr>
        <w:t xml:space="preserve"> </w:t>
      </w:r>
      <w:r w:rsidR="00C354DC" w:rsidRPr="00A13BB8">
        <w:rPr>
          <w:rFonts w:ascii="Times New Roman" w:hAnsi="Times New Roman" w:cs="Times New Roman"/>
          <w:sz w:val="24"/>
          <w:szCs w:val="24"/>
        </w:rPr>
        <w:t>Obrazac usklađenosti projektnog prijedloga s načelom „ne nanosi bitnu štetu“</w:t>
      </w:r>
      <w:r w:rsidR="00A4303F" w:rsidRPr="00A4303F">
        <w:rPr>
          <w:rFonts w:ascii="Times New Roman" w:hAnsi="Times New Roman" w:cs="Times New Roman"/>
          <w:sz w:val="24"/>
          <w:szCs w:val="24"/>
        </w:rPr>
        <w:t xml:space="preserve"> </w:t>
      </w:r>
      <w:r w:rsidR="00A4303F" w:rsidRPr="00A13BB8">
        <w:rPr>
          <w:rFonts w:ascii="Times New Roman" w:hAnsi="Times New Roman" w:cs="Times New Roman"/>
          <w:sz w:val="24"/>
          <w:szCs w:val="24"/>
        </w:rPr>
        <w:t xml:space="preserve">Obrazac </w:t>
      </w:r>
      <w:r w:rsidR="00A4303F">
        <w:rPr>
          <w:rFonts w:ascii="Times New Roman" w:hAnsi="Times New Roman" w:cs="Times New Roman"/>
          <w:sz w:val="24"/>
          <w:szCs w:val="24"/>
        </w:rPr>
        <w:t>5.a.</w:t>
      </w:r>
      <w:r w:rsidR="00A4303F" w:rsidRPr="00A13BB8">
        <w:rPr>
          <w:rFonts w:ascii="Times New Roman" w:hAnsi="Times New Roman" w:cs="Times New Roman"/>
          <w:sz w:val="24"/>
          <w:szCs w:val="24"/>
        </w:rPr>
        <w:t xml:space="preserve"> Obrazac usklađenosti projektnog prijedloga s načelom „ne nanosi bitnu štetu“</w:t>
      </w:r>
    </w:p>
    <w:p w14:paraId="0EB71E30" w14:textId="0B5397B8" w:rsidR="00C236F6" w:rsidRDefault="00C236F6" w:rsidP="00031B8A">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Obrazac 6. </w:t>
      </w:r>
      <w:r w:rsidRPr="00C236F6">
        <w:rPr>
          <w:rFonts w:ascii="Times New Roman" w:hAnsi="Times New Roman" w:cs="Times New Roman"/>
          <w:sz w:val="24"/>
          <w:szCs w:val="24"/>
        </w:rPr>
        <w:t>Hodogram provedbe aktivnosti</w:t>
      </w:r>
    </w:p>
    <w:p w14:paraId="20F033E7" w14:textId="414E6724" w:rsidR="00F75D36" w:rsidRPr="00A13BB8" w:rsidRDefault="00F75D36" w:rsidP="00031B8A">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Obrazac 7. </w:t>
      </w:r>
      <w:r w:rsidRPr="00F75D36">
        <w:rPr>
          <w:rFonts w:ascii="Times New Roman" w:hAnsi="Times New Roman" w:cs="Times New Roman"/>
          <w:sz w:val="24"/>
          <w:szCs w:val="24"/>
        </w:rPr>
        <w:t>Obrazac 7. Izjava o (ne)</w:t>
      </w:r>
      <w:proofErr w:type="spellStart"/>
      <w:r w:rsidRPr="00F75D36">
        <w:rPr>
          <w:rFonts w:ascii="Times New Roman" w:hAnsi="Times New Roman" w:cs="Times New Roman"/>
          <w:sz w:val="24"/>
          <w:szCs w:val="24"/>
        </w:rPr>
        <w:t>povrativosti</w:t>
      </w:r>
      <w:proofErr w:type="spellEnd"/>
      <w:r w:rsidRPr="00F75D36">
        <w:rPr>
          <w:rFonts w:ascii="Times New Roman" w:hAnsi="Times New Roman" w:cs="Times New Roman"/>
          <w:sz w:val="24"/>
          <w:szCs w:val="24"/>
        </w:rPr>
        <w:t xml:space="preserve"> PDV-a</w:t>
      </w:r>
    </w:p>
    <w:bookmarkEnd w:id="273"/>
    <w:p w14:paraId="5304892A" w14:textId="380912A4" w:rsidR="00C236F6" w:rsidRDefault="00C236F6" w:rsidP="00031B8A">
      <w:pPr>
        <w:pStyle w:val="NoSpacing"/>
        <w:spacing w:line="276" w:lineRule="auto"/>
        <w:rPr>
          <w:rFonts w:ascii="Times New Roman" w:hAnsi="Times New Roman" w:cs="Times New Roman"/>
          <w:sz w:val="24"/>
          <w:szCs w:val="24"/>
        </w:rPr>
      </w:pPr>
    </w:p>
    <w:p w14:paraId="4903A9D0" w14:textId="143A8B76" w:rsidR="004C2F08" w:rsidRPr="006605A0" w:rsidRDefault="004C2F08" w:rsidP="007B4AB9">
      <w:pPr>
        <w:pStyle w:val="NoSpacing"/>
        <w:spacing w:after="120" w:line="276" w:lineRule="auto"/>
        <w:rPr>
          <w:rFonts w:ascii="Times New Roman" w:hAnsi="Times New Roman" w:cs="Times New Roman"/>
          <w:sz w:val="24"/>
          <w:szCs w:val="24"/>
        </w:rPr>
      </w:pPr>
      <w:r w:rsidRPr="006605A0">
        <w:rPr>
          <w:rFonts w:ascii="Times New Roman" w:hAnsi="Times New Roman" w:cs="Times New Roman"/>
          <w:b/>
          <w:bCs/>
          <w:sz w:val="24"/>
        </w:rPr>
        <w:t xml:space="preserve">Prilozi </w:t>
      </w:r>
      <w:r w:rsidRPr="006605A0">
        <w:rPr>
          <w:rFonts w:ascii="Times New Roman" w:hAnsi="Times New Roman" w:cs="Times New Roman"/>
          <w:b/>
          <w:bCs/>
          <w:sz w:val="24"/>
          <w:szCs w:val="24"/>
        </w:rPr>
        <w:t xml:space="preserve">koji </w:t>
      </w:r>
      <w:r w:rsidR="00E429DA" w:rsidRPr="006605A0">
        <w:rPr>
          <w:rFonts w:ascii="Times New Roman" w:hAnsi="Times New Roman" w:cs="Times New Roman"/>
          <w:b/>
          <w:bCs/>
          <w:sz w:val="24"/>
          <w:szCs w:val="24"/>
        </w:rPr>
        <w:t xml:space="preserve">su </w:t>
      </w:r>
      <w:r w:rsidRPr="006605A0">
        <w:rPr>
          <w:rFonts w:ascii="Times New Roman" w:hAnsi="Times New Roman" w:cs="Times New Roman"/>
          <w:b/>
          <w:bCs/>
          <w:sz w:val="24"/>
          <w:szCs w:val="24"/>
        </w:rPr>
        <w:t>sastavni dio Poziva:</w:t>
      </w:r>
      <w:r w:rsidR="00604767" w:rsidRPr="006605A0">
        <w:rPr>
          <w:rFonts w:ascii="Times New Roman" w:hAnsi="Times New Roman" w:cs="Times New Roman"/>
          <w:b/>
          <w:bCs/>
          <w:sz w:val="24"/>
          <w:szCs w:val="24"/>
        </w:rPr>
        <w:t xml:space="preserve"> </w:t>
      </w:r>
    </w:p>
    <w:p w14:paraId="1FD3563B" w14:textId="7D4D40AA" w:rsidR="004A3C8C" w:rsidRPr="00A13BB8" w:rsidRDefault="009252BB" w:rsidP="00031B8A">
      <w:pPr>
        <w:pStyle w:val="NoSpacing"/>
        <w:spacing w:line="276" w:lineRule="auto"/>
        <w:rPr>
          <w:rFonts w:ascii="Times New Roman" w:hAnsi="Times New Roman" w:cs="Times New Roman"/>
          <w:sz w:val="24"/>
          <w:szCs w:val="24"/>
        </w:rPr>
      </w:pPr>
      <w:r w:rsidRPr="00A13BB8">
        <w:rPr>
          <w:rFonts w:ascii="Times New Roman" w:hAnsi="Times New Roman" w:cs="Times New Roman"/>
          <w:sz w:val="24"/>
          <w:szCs w:val="24"/>
        </w:rPr>
        <w:t xml:space="preserve">Prilog 1. </w:t>
      </w:r>
      <w:r w:rsidR="00FF732F" w:rsidRPr="00A13BB8">
        <w:rPr>
          <w:rFonts w:ascii="Times New Roman" w:hAnsi="Times New Roman" w:cs="Times New Roman"/>
          <w:sz w:val="24"/>
          <w:szCs w:val="24"/>
        </w:rPr>
        <w:t>Postupak dodjele</w:t>
      </w:r>
      <w:r w:rsidR="00C354DC" w:rsidRPr="00A13BB8">
        <w:rPr>
          <w:rFonts w:ascii="Times New Roman" w:hAnsi="Times New Roman" w:cs="Times New Roman"/>
          <w:sz w:val="24"/>
          <w:szCs w:val="24"/>
        </w:rPr>
        <w:t xml:space="preserve"> bespovratnih sredstava</w:t>
      </w:r>
      <w:r w:rsidR="0050349B">
        <w:rPr>
          <w:rFonts w:ascii="Times New Roman" w:hAnsi="Times New Roman" w:cs="Times New Roman"/>
          <w:sz w:val="24"/>
          <w:szCs w:val="24"/>
        </w:rPr>
        <w:t xml:space="preserve"> </w:t>
      </w:r>
      <w:proofErr w:type="spellStart"/>
      <w:r w:rsidR="0050349B" w:rsidRPr="0050349B">
        <w:rPr>
          <w:rFonts w:ascii="Times New Roman" w:hAnsi="Times New Roman" w:cs="Times New Roman"/>
          <w:sz w:val="24"/>
          <w:szCs w:val="24"/>
        </w:rPr>
        <w:t>potkorisnicima</w:t>
      </w:r>
      <w:proofErr w:type="spellEnd"/>
      <w:r w:rsidR="0050349B" w:rsidRPr="0050349B">
        <w:rPr>
          <w:rFonts w:ascii="Times New Roman" w:hAnsi="Times New Roman" w:cs="Times New Roman"/>
          <w:sz w:val="24"/>
          <w:szCs w:val="24"/>
        </w:rPr>
        <w:t xml:space="preserve"> i odredbe povezane s praćenjem i vrednovanjem projekata</w:t>
      </w:r>
    </w:p>
    <w:p w14:paraId="6E7D9F13" w14:textId="0B6DA3AE" w:rsidR="001F79B0" w:rsidRDefault="001F79B0" w:rsidP="00031B8A">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Prilog </w:t>
      </w:r>
      <w:r w:rsidR="006964E3">
        <w:rPr>
          <w:rFonts w:ascii="Times New Roman" w:hAnsi="Times New Roman" w:cs="Times New Roman"/>
          <w:sz w:val="24"/>
          <w:szCs w:val="24"/>
        </w:rPr>
        <w:t>2</w:t>
      </w:r>
      <w:r>
        <w:rPr>
          <w:rFonts w:ascii="Times New Roman" w:hAnsi="Times New Roman" w:cs="Times New Roman"/>
          <w:sz w:val="24"/>
          <w:szCs w:val="24"/>
        </w:rPr>
        <w:t>. Opći uvjeti Ugovora o dodjeli bespovratnih sredstava</w:t>
      </w:r>
    </w:p>
    <w:p w14:paraId="21AE3CE6" w14:textId="61107CF2" w:rsidR="00CC1AA1" w:rsidRDefault="00DD552B" w:rsidP="00031B8A">
      <w:pPr>
        <w:pStyle w:val="NoSpacing"/>
        <w:spacing w:line="276" w:lineRule="auto"/>
        <w:rPr>
          <w:rFonts w:ascii="Times New Roman" w:hAnsi="Times New Roman" w:cs="Times New Roman"/>
          <w:sz w:val="24"/>
          <w:szCs w:val="24"/>
        </w:rPr>
      </w:pPr>
      <w:r w:rsidRPr="00A13BB8">
        <w:rPr>
          <w:rFonts w:ascii="Times New Roman" w:hAnsi="Times New Roman" w:cs="Times New Roman"/>
          <w:sz w:val="24"/>
          <w:szCs w:val="24"/>
        </w:rPr>
        <w:t xml:space="preserve">Prilog </w:t>
      </w:r>
      <w:r w:rsidR="006964E3">
        <w:rPr>
          <w:rFonts w:ascii="Times New Roman" w:hAnsi="Times New Roman" w:cs="Times New Roman"/>
          <w:sz w:val="24"/>
          <w:szCs w:val="24"/>
        </w:rPr>
        <w:t>3</w:t>
      </w:r>
      <w:r w:rsidRPr="00A13BB8">
        <w:rPr>
          <w:rFonts w:ascii="Times New Roman" w:hAnsi="Times New Roman" w:cs="Times New Roman"/>
          <w:sz w:val="24"/>
          <w:szCs w:val="24"/>
        </w:rPr>
        <w:t xml:space="preserve">. </w:t>
      </w:r>
      <w:r w:rsidR="008C1B94" w:rsidRPr="008C1B94">
        <w:rPr>
          <w:rFonts w:ascii="Times New Roman" w:hAnsi="Times New Roman" w:cs="Times New Roman"/>
          <w:sz w:val="24"/>
          <w:szCs w:val="24"/>
        </w:rPr>
        <w:t>Ugovor o dodjeli bespovratnih sredstava</w:t>
      </w:r>
    </w:p>
    <w:p w14:paraId="48F78A30" w14:textId="585B7EFC" w:rsidR="00C354DC" w:rsidRDefault="00C354DC" w:rsidP="00031B8A">
      <w:pPr>
        <w:pStyle w:val="NoSpacing"/>
        <w:spacing w:line="276" w:lineRule="auto"/>
        <w:rPr>
          <w:rFonts w:ascii="Times New Roman" w:hAnsi="Times New Roman" w:cs="Times New Roman"/>
          <w:sz w:val="24"/>
          <w:szCs w:val="24"/>
        </w:rPr>
      </w:pPr>
      <w:r w:rsidRPr="00A13BB8">
        <w:rPr>
          <w:rFonts w:ascii="Times New Roman" w:hAnsi="Times New Roman" w:cs="Times New Roman"/>
          <w:sz w:val="24"/>
          <w:szCs w:val="24"/>
        </w:rPr>
        <w:t xml:space="preserve">Prilog </w:t>
      </w:r>
      <w:r w:rsidR="004D2285">
        <w:rPr>
          <w:rFonts w:ascii="Times New Roman" w:hAnsi="Times New Roman" w:cs="Times New Roman"/>
          <w:sz w:val="24"/>
          <w:szCs w:val="24"/>
        </w:rPr>
        <w:t>4</w:t>
      </w:r>
      <w:r w:rsidRPr="00A13BB8">
        <w:rPr>
          <w:rFonts w:ascii="Times New Roman" w:hAnsi="Times New Roman" w:cs="Times New Roman"/>
          <w:sz w:val="24"/>
          <w:szCs w:val="24"/>
        </w:rPr>
        <w:t>. Pravila o financijskim korekcijama</w:t>
      </w:r>
    </w:p>
    <w:p w14:paraId="03091464" w14:textId="46DBBA2B" w:rsidR="00B76A84" w:rsidRDefault="0050349B" w:rsidP="00031B8A">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Prilog 5. </w:t>
      </w:r>
      <w:r w:rsidRPr="0050349B">
        <w:rPr>
          <w:rFonts w:ascii="Times New Roman" w:hAnsi="Times New Roman" w:cs="Times New Roman"/>
          <w:sz w:val="24"/>
          <w:szCs w:val="24"/>
        </w:rPr>
        <w:t>Postupak izravne dodjele bespovratnih sredstava</w:t>
      </w:r>
    </w:p>
    <w:p w14:paraId="29594AEB" w14:textId="71CBAA80" w:rsidR="006F5EE2" w:rsidRDefault="006F5EE2" w:rsidP="00975F36">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Prilog </w:t>
      </w:r>
      <w:r w:rsidR="00B76A84">
        <w:rPr>
          <w:rFonts w:ascii="Times New Roman" w:hAnsi="Times New Roman" w:cs="Times New Roman"/>
          <w:sz w:val="24"/>
          <w:szCs w:val="24"/>
        </w:rPr>
        <w:t>6</w:t>
      </w:r>
      <w:r>
        <w:rPr>
          <w:rFonts w:ascii="Times New Roman" w:hAnsi="Times New Roman" w:cs="Times New Roman"/>
          <w:sz w:val="24"/>
          <w:szCs w:val="24"/>
        </w:rPr>
        <w:t xml:space="preserve">. </w:t>
      </w:r>
      <w:r w:rsidR="008F6FB7" w:rsidRPr="008F6FB7">
        <w:rPr>
          <w:rFonts w:ascii="Times New Roman" w:hAnsi="Times New Roman" w:cs="Times New Roman"/>
          <w:sz w:val="24"/>
          <w:szCs w:val="24"/>
        </w:rPr>
        <w:t>KL za administrativnu provjeru i provjeru prihvatljivosti prijavitelja</w:t>
      </w:r>
    </w:p>
    <w:p w14:paraId="42B909E4" w14:textId="4A998194" w:rsidR="008F6FB7" w:rsidRDefault="008F6FB7" w:rsidP="00975F36">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Prilog </w:t>
      </w:r>
      <w:r w:rsidR="00B76A84">
        <w:rPr>
          <w:rFonts w:ascii="Times New Roman" w:hAnsi="Times New Roman" w:cs="Times New Roman"/>
          <w:sz w:val="24"/>
          <w:szCs w:val="24"/>
        </w:rPr>
        <w:t>7</w:t>
      </w:r>
      <w:r>
        <w:rPr>
          <w:rFonts w:ascii="Times New Roman" w:hAnsi="Times New Roman" w:cs="Times New Roman"/>
          <w:sz w:val="24"/>
          <w:szCs w:val="24"/>
        </w:rPr>
        <w:t xml:space="preserve">. </w:t>
      </w:r>
      <w:r w:rsidRPr="008F6FB7">
        <w:rPr>
          <w:rFonts w:ascii="Times New Roman" w:hAnsi="Times New Roman" w:cs="Times New Roman"/>
          <w:sz w:val="24"/>
          <w:szCs w:val="24"/>
        </w:rPr>
        <w:t>KL za provjeru prihvatljivosti izdataka i ocjenu kvalitete</w:t>
      </w:r>
    </w:p>
    <w:p w14:paraId="0A747A45" w14:textId="4660897A" w:rsidR="008E5FF3" w:rsidRDefault="008E5FF3" w:rsidP="00975F36">
      <w:pPr>
        <w:pStyle w:val="NoSpacing"/>
        <w:spacing w:line="276" w:lineRule="auto"/>
        <w:rPr>
          <w:rFonts w:ascii="Times New Roman" w:hAnsi="Times New Roman" w:cs="Times New Roman"/>
          <w:sz w:val="24"/>
          <w:szCs w:val="24"/>
        </w:rPr>
        <w:sectPr w:rsidR="008E5FF3" w:rsidSect="00687D0F">
          <w:pgSz w:w="11906" w:h="16838"/>
          <w:pgMar w:top="1417" w:right="1417" w:bottom="1417" w:left="1417" w:header="708" w:footer="708" w:gutter="0"/>
          <w:cols w:space="708"/>
          <w:docGrid w:linePitch="360"/>
        </w:sectPr>
      </w:pPr>
    </w:p>
    <w:p w14:paraId="707B0571" w14:textId="1202EA7D" w:rsidR="00226BCE" w:rsidRPr="00A13BB8" w:rsidRDefault="00A55681" w:rsidP="00677A1B">
      <w:pPr>
        <w:pStyle w:val="Heading1"/>
      </w:pPr>
      <w:bookmarkStart w:id="274" w:name="_Toc98071398"/>
      <w:bookmarkStart w:id="275" w:name="_Toc98071458"/>
      <w:bookmarkStart w:id="276" w:name="_POJMOVNIK"/>
      <w:bookmarkStart w:id="277" w:name="_Toc98071399"/>
      <w:bookmarkStart w:id="278" w:name="_Toc98071459"/>
      <w:bookmarkStart w:id="279" w:name="_Toc97916983"/>
      <w:bookmarkStart w:id="280" w:name="_Toc120711141"/>
      <w:bookmarkStart w:id="281" w:name="_Toc2260454"/>
      <w:bookmarkEnd w:id="274"/>
      <w:bookmarkEnd w:id="275"/>
      <w:bookmarkEnd w:id="276"/>
      <w:bookmarkEnd w:id="277"/>
      <w:bookmarkEnd w:id="278"/>
      <w:r w:rsidRPr="00A13BB8">
        <w:t>Pojmovnik</w:t>
      </w:r>
      <w:r w:rsidR="00701FF0" w:rsidRPr="00A13BB8">
        <w:t xml:space="preserve"> </w:t>
      </w:r>
      <w:r w:rsidRPr="00A13BB8">
        <w:t>i popis kratica</w:t>
      </w:r>
      <w:bookmarkEnd w:id="279"/>
      <w:bookmarkEnd w:id="280"/>
      <w:r w:rsidRPr="00A13BB8">
        <w:t xml:space="preserve"> </w:t>
      </w:r>
      <w:bookmarkEnd w:id="281"/>
    </w:p>
    <w:tbl>
      <w:tblPr>
        <w:tblW w:w="5013" w:type="pct"/>
        <w:tblCellMar>
          <w:left w:w="0" w:type="dxa"/>
          <w:right w:w="0" w:type="dxa"/>
        </w:tblCellMar>
        <w:tblLook w:val="0000" w:firstRow="0" w:lastRow="0" w:firstColumn="0" w:lastColumn="0" w:noHBand="0" w:noVBand="0"/>
      </w:tblPr>
      <w:tblGrid>
        <w:gridCol w:w="1953"/>
        <w:gridCol w:w="7133"/>
      </w:tblGrid>
      <w:tr w:rsidR="001C59B9" w:rsidRPr="006605A0" w14:paraId="2688DCFC" w14:textId="77777777" w:rsidTr="001F0B1E">
        <w:trPr>
          <w:trHeight w:hRule="exact" w:val="362"/>
        </w:trPr>
        <w:tc>
          <w:tcPr>
            <w:tcW w:w="1075" w:type="pct"/>
            <w:tcBorders>
              <w:top w:val="single" w:sz="4" w:space="0" w:color="000000"/>
              <w:left w:val="single" w:sz="4" w:space="0" w:color="000000"/>
              <w:bottom w:val="single" w:sz="4" w:space="0" w:color="000000"/>
              <w:right w:val="single" w:sz="4" w:space="0" w:color="000000"/>
            </w:tcBorders>
            <w:vAlign w:val="center"/>
          </w:tcPr>
          <w:p w14:paraId="0FC0C06B" w14:textId="6EE9F56E" w:rsidR="001C59B9" w:rsidRPr="006605A0" w:rsidRDefault="001C59B9" w:rsidP="001F0B1E">
            <w:pPr>
              <w:pStyle w:val="NoSpacing"/>
              <w:ind w:left="242"/>
              <w:jc w:val="both"/>
              <w:rPr>
                <w:rFonts w:ascii="Times New Roman" w:hAnsi="Times New Roman" w:cs="Times New Roman"/>
                <w:sz w:val="20"/>
                <w:szCs w:val="20"/>
              </w:rPr>
            </w:pPr>
            <w:r w:rsidRPr="006605A0">
              <w:rPr>
                <w:rFonts w:ascii="Times New Roman" w:hAnsi="Times New Roman" w:cs="Times New Roman"/>
                <w:sz w:val="20"/>
                <w:szCs w:val="20"/>
              </w:rPr>
              <w:t>EU</w:t>
            </w:r>
          </w:p>
        </w:tc>
        <w:tc>
          <w:tcPr>
            <w:tcW w:w="3925" w:type="pct"/>
            <w:tcBorders>
              <w:top w:val="single" w:sz="4" w:space="0" w:color="000000"/>
              <w:left w:val="single" w:sz="4" w:space="0" w:color="000000"/>
              <w:bottom w:val="single" w:sz="4" w:space="0" w:color="000000"/>
              <w:right w:val="single" w:sz="4" w:space="0" w:color="000000"/>
            </w:tcBorders>
            <w:vAlign w:val="center"/>
          </w:tcPr>
          <w:p w14:paraId="70A289AE" w14:textId="1E49E37D" w:rsidR="001C59B9" w:rsidRPr="006605A0" w:rsidRDefault="00216E3E" w:rsidP="001F0B1E">
            <w:pPr>
              <w:pStyle w:val="NoSpacing"/>
              <w:ind w:left="242"/>
              <w:jc w:val="both"/>
              <w:rPr>
                <w:rFonts w:ascii="Times New Roman" w:hAnsi="Times New Roman" w:cs="Times New Roman"/>
                <w:sz w:val="20"/>
                <w:szCs w:val="20"/>
              </w:rPr>
            </w:pPr>
            <w:r w:rsidRPr="006605A0">
              <w:rPr>
                <w:rFonts w:ascii="Times New Roman" w:hAnsi="Times New Roman" w:cs="Times New Roman"/>
                <w:sz w:val="20"/>
                <w:szCs w:val="20"/>
              </w:rPr>
              <w:t>Europska unija</w:t>
            </w:r>
          </w:p>
        </w:tc>
      </w:tr>
      <w:tr w:rsidR="00352DAC" w:rsidRPr="006605A0" w14:paraId="4047FC41" w14:textId="77777777" w:rsidTr="001F0B1E">
        <w:trPr>
          <w:trHeight w:hRule="exact" w:val="362"/>
        </w:trPr>
        <w:tc>
          <w:tcPr>
            <w:tcW w:w="1075" w:type="pct"/>
            <w:tcBorders>
              <w:top w:val="single" w:sz="4" w:space="0" w:color="000000"/>
              <w:left w:val="single" w:sz="4" w:space="0" w:color="000000"/>
              <w:bottom w:val="single" w:sz="4" w:space="0" w:color="000000"/>
              <w:right w:val="single" w:sz="4" w:space="0" w:color="000000"/>
            </w:tcBorders>
            <w:vAlign w:val="center"/>
          </w:tcPr>
          <w:p w14:paraId="5C3293DF" w14:textId="461B5D1B" w:rsidR="00352DAC" w:rsidRPr="006605A0" w:rsidRDefault="00352DAC" w:rsidP="001F0B1E">
            <w:pPr>
              <w:pStyle w:val="NoSpacing"/>
              <w:ind w:left="242"/>
              <w:jc w:val="both"/>
              <w:rPr>
                <w:rFonts w:ascii="Times New Roman" w:hAnsi="Times New Roman" w:cs="Times New Roman"/>
                <w:sz w:val="20"/>
                <w:szCs w:val="20"/>
              </w:rPr>
            </w:pPr>
            <w:r>
              <w:rPr>
                <w:rFonts w:ascii="Times New Roman" w:hAnsi="Times New Roman" w:cs="Times New Roman"/>
                <w:sz w:val="20"/>
                <w:szCs w:val="20"/>
              </w:rPr>
              <w:t>GDPR</w:t>
            </w:r>
          </w:p>
        </w:tc>
        <w:tc>
          <w:tcPr>
            <w:tcW w:w="3925" w:type="pct"/>
            <w:tcBorders>
              <w:top w:val="single" w:sz="4" w:space="0" w:color="000000"/>
              <w:left w:val="single" w:sz="4" w:space="0" w:color="000000"/>
              <w:bottom w:val="single" w:sz="4" w:space="0" w:color="000000"/>
              <w:right w:val="single" w:sz="4" w:space="0" w:color="000000"/>
            </w:tcBorders>
            <w:vAlign w:val="center"/>
          </w:tcPr>
          <w:p w14:paraId="1B5FABA1" w14:textId="0AAD9733" w:rsidR="00352DAC" w:rsidRPr="006605A0" w:rsidRDefault="00352DAC" w:rsidP="001F0B1E">
            <w:pPr>
              <w:pStyle w:val="NoSpacing"/>
              <w:ind w:left="242"/>
              <w:jc w:val="both"/>
              <w:rPr>
                <w:rFonts w:ascii="Times New Roman" w:hAnsi="Times New Roman" w:cs="Times New Roman"/>
                <w:sz w:val="20"/>
                <w:szCs w:val="20"/>
              </w:rPr>
            </w:pPr>
            <w:r w:rsidRPr="00352DAC">
              <w:rPr>
                <w:rFonts w:ascii="Times New Roman" w:hAnsi="Times New Roman" w:cs="Times New Roman"/>
                <w:sz w:val="20"/>
                <w:szCs w:val="20"/>
              </w:rPr>
              <w:t xml:space="preserve">General Data Protection </w:t>
            </w:r>
            <w:proofErr w:type="spellStart"/>
            <w:r w:rsidRPr="00352DAC">
              <w:rPr>
                <w:rFonts w:ascii="Times New Roman" w:hAnsi="Times New Roman" w:cs="Times New Roman"/>
                <w:sz w:val="20"/>
                <w:szCs w:val="20"/>
              </w:rPr>
              <w:t>Regulation</w:t>
            </w:r>
            <w:proofErr w:type="spellEnd"/>
            <w:r>
              <w:rPr>
                <w:rFonts w:ascii="Times New Roman" w:hAnsi="Times New Roman" w:cs="Times New Roman"/>
                <w:sz w:val="20"/>
                <w:szCs w:val="20"/>
              </w:rPr>
              <w:t xml:space="preserve"> (</w:t>
            </w:r>
            <w:r w:rsidRPr="00352DAC">
              <w:rPr>
                <w:rFonts w:ascii="Times New Roman" w:hAnsi="Times New Roman" w:cs="Times New Roman"/>
                <w:i/>
                <w:iCs/>
                <w:sz w:val="20"/>
                <w:szCs w:val="20"/>
              </w:rPr>
              <w:t>hrv.</w:t>
            </w:r>
            <w:r>
              <w:rPr>
                <w:rFonts w:ascii="Times New Roman" w:hAnsi="Times New Roman" w:cs="Times New Roman"/>
                <w:sz w:val="20"/>
                <w:szCs w:val="20"/>
              </w:rPr>
              <w:t xml:space="preserve"> Opća uredba o zaštiti podataka)</w:t>
            </w:r>
          </w:p>
        </w:tc>
      </w:tr>
      <w:tr w:rsidR="00216E3E" w:rsidRPr="006605A0" w14:paraId="5F378E13" w14:textId="77777777" w:rsidTr="001F0B1E">
        <w:trPr>
          <w:trHeight w:hRule="exact" w:val="362"/>
        </w:trPr>
        <w:tc>
          <w:tcPr>
            <w:tcW w:w="1075" w:type="pct"/>
            <w:tcBorders>
              <w:top w:val="single" w:sz="4" w:space="0" w:color="000000"/>
              <w:left w:val="single" w:sz="4" w:space="0" w:color="000000"/>
              <w:bottom w:val="single" w:sz="4" w:space="0" w:color="000000"/>
              <w:right w:val="single" w:sz="4" w:space="0" w:color="000000"/>
            </w:tcBorders>
            <w:vAlign w:val="center"/>
          </w:tcPr>
          <w:p w14:paraId="4004E6E1" w14:textId="4750EB77" w:rsidR="00216E3E" w:rsidRPr="006605A0" w:rsidRDefault="00216E3E" w:rsidP="001F0B1E">
            <w:pPr>
              <w:pStyle w:val="NoSpacing"/>
              <w:ind w:left="242"/>
              <w:jc w:val="both"/>
              <w:rPr>
                <w:rFonts w:ascii="Times New Roman" w:hAnsi="Times New Roman" w:cs="Times New Roman"/>
                <w:sz w:val="20"/>
                <w:szCs w:val="20"/>
              </w:rPr>
            </w:pPr>
            <w:r w:rsidRPr="006605A0">
              <w:rPr>
                <w:rFonts w:ascii="Times New Roman" w:hAnsi="Times New Roman" w:cs="Times New Roman"/>
                <w:sz w:val="20"/>
                <w:szCs w:val="20"/>
              </w:rPr>
              <w:t>HRK</w:t>
            </w:r>
          </w:p>
        </w:tc>
        <w:tc>
          <w:tcPr>
            <w:tcW w:w="3925" w:type="pct"/>
            <w:tcBorders>
              <w:top w:val="single" w:sz="4" w:space="0" w:color="000000"/>
              <w:left w:val="single" w:sz="4" w:space="0" w:color="000000"/>
              <w:bottom w:val="single" w:sz="4" w:space="0" w:color="000000"/>
              <w:right w:val="single" w:sz="4" w:space="0" w:color="000000"/>
            </w:tcBorders>
            <w:vAlign w:val="center"/>
          </w:tcPr>
          <w:p w14:paraId="171A18D6" w14:textId="62051663" w:rsidR="00216E3E" w:rsidRPr="006605A0" w:rsidRDefault="00997E74" w:rsidP="001F0B1E">
            <w:pPr>
              <w:pStyle w:val="NoSpacing"/>
              <w:ind w:left="242"/>
              <w:jc w:val="both"/>
              <w:rPr>
                <w:rFonts w:ascii="Times New Roman" w:hAnsi="Times New Roman" w:cs="Times New Roman"/>
                <w:sz w:val="20"/>
                <w:szCs w:val="20"/>
              </w:rPr>
            </w:pPr>
            <w:r w:rsidRPr="006605A0">
              <w:rPr>
                <w:rFonts w:ascii="Times New Roman" w:hAnsi="Times New Roman" w:cs="Times New Roman"/>
                <w:sz w:val="20"/>
                <w:szCs w:val="20"/>
              </w:rPr>
              <w:t>Hrvatska kuna</w:t>
            </w:r>
          </w:p>
        </w:tc>
      </w:tr>
      <w:tr w:rsidR="00D62267" w:rsidRPr="006605A0" w14:paraId="439FCD1B" w14:textId="77777777" w:rsidTr="001F0B1E">
        <w:trPr>
          <w:trHeight w:hRule="exact" w:val="362"/>
        </w:trPr>
        <w:tc>
          <w:tcPr>
            <w:tcW w:w="1075" w:type="pct"/>
            <w:tcBorders>
              <w:top w:val="single" w:sz="4" w:space="0" w:color="000000"/>
              <w:left w:val="single" w:sz="4" w:space="0" w:color="000000"/>
              <w:bottom w:val="single" w:sz="4" w:space="0" w:color="000000"/>
              <w:right w:val="single" w:sz="4" w:space="0" w:color="000000"/>
            </w:tcBorders>
            <w:vAlign w:val="center"/>
          </w:tcPr>
          <w:p w14:paraId="7FE237F3" w14:textId="488D7BE3" w:rsidR="00D62267" w:rsidRPr="006605A0" w:rsidRDefault="00D62267" w:rsidP="001F0B1E">
            <w:pPr>
              <w:pStyle w:val="NoSpacing"/>
              <w:ind w:left="242"/>
              <w:jc w:val="both"/>
              <w:rPr>
                <w:rFonts w:ascii="Times New Roman" w:hAnsi="Times New Roman" w:cs="Times New Roman"/>
                <w:sz w:val="20"/>
                <w:szCs w:val="20"/>
              </w:rPr>
            </w:pPr>
            <w:r>
              <w:rPr>
                <w:rFonts w:ascii="Times New Roman" w:hAnsi="Times New Roman" w:cs="Times New Roman"/>
                <w:sz w:val="20"/>
                <w:szCs w:val="20"/>
              </w:rPr>
              <w:t>HRZZ</w:t>
            </w:r>
          </w:p>
        </w:tc>
        <w:tc>
          <w:tcPr>
            <w:tcW w:w="3925" w:type="pct"/>
            <w:tcBorders>
              <w:top w:val="single" w:sz="4" w:space="0" w:color="000000"/>
              <w:left w:val="single" w:sz="4" w:space="0" w:color="000000"/>
              <w:bottom w:val="single" w:sz="4" w:space="0" w:color="000000"/>
              <w:right w:val="single" w:sz="4" w:space="0" w:color="000000"/>
            </w:tcBorders>
            <w:vAlign w:val="center"/>
          </w:tcPr>
          <w:p w14:paraId="24895572" w14:textId="7D54A108" w:rsidR="00D62267" w:rsidRPr="006605A0" w:rsidRDefault="00D62267" w:rsidP="001F0B1E">
            <w:pPr>
              <w:pStyle w:val="NoSpacing"/>
              <w:ind w:left="242"/>
              <w:jc w:val="both"/>
              <w:rPr>
                <w:rFonts w:ascii="Times New Roman" w:hAnsi="Times New Roman" w:cs="Times New Roman"/>
                <w:sz w:val="20"/>
                <w:szCs w:val="20"/>
              </w:rPr>
            </w:pPr>
            <w:r>
              <w:rPr>
                <w:rFonts w:ascii="Times New Roman" w:hAnsi="Times New Roman" w:cs="Times New Roman"/>
                <w:sz w:val="20"/>
                <w:szCs w:val="20"/>
              </w:rPr>
              <w:t>Hrvatska zaklada za znanost</w:t>
            </w:r>
          </w:p>
        </w:tc>
      </w:tr>
      <w:tr w:rsidR="00216E3E" w:rsidRPr="006605A0" w14:paraId="7BE4875B" w14:textId="77777777" w:rsidTr="001F0B1E">
        <w:trPr>
          <w:trHeight w:hRule="exact" w:val="362"/>
        </w:trPr>
        <w:tc>
          <w:tcPr>
            <w:tcW w:w="1075" w:type="pct"/>
            <w:tcBorders>
              <w:top w:val="single" w:sz="4" w:space="0" w:color="000000"/>
              <w:left w:val="single" w:sz="4" w:space="0" w:color="000000"/>
              <w:bottom w:val="single" w:sz="4" w:space="0" w:color="000000"/>
              <w:right w:val="single" w:sz="4" w:space="0" w:color="000000"/>
            </w:tcBorders>
            <w:vAlign w:val="center"/>
          </w:tcPr>
          <w:p w14:paraId="588ED2C8" w14:textId="20ACFF77" w:rsidR="00216E3E" w:rsidRPr="006605A0" w:rsidRDefault="00216E3E" w:rsidP="001F0B1E">
            <w:pPr>
              <w:pStyle w:val="NoSpacing"/>
              <w:ind w:left="242"/>
              <w:jc w:val="both"/>
              <w:rPr>
                <w:rFonts w:ascii="Times New Roman" w:hAnsi="Times New Roman" w:cs="Times New Roman"/>
                <w:sz w:val="20"/>
                <w:szCs w:val="20"/>
              </w:rPr>
            </w:pPr>
            <w:r w:rsidRPr="006605A0">
              <w:rPr>
                <w:rFonts w:ascii="Times New Roman" w:hAnsi="Times New Roman" w:cs="Times New Roman"/>
                <w:sz w:val="20"/>
                <w:szCs w:val="20"/>
              </w:rPr>
              <w:t>NN</w:t>
            </w:r>
          </w:p>
        </w:tc>
        <w:tc>
          <w:tcPr>
            <w:tcW w:w="3925" w:type="pct"/>
            <w:tcBorders>
              <w:top w:val="single" w:sz="4" w:space="0" w:color="000000"/>
              <w:left w:val="single" w:sz="4" w:space="0" w:color="000000"/>
              <w:bottom w:val="single" w:sz="4" w:space="0" w:color="000000"/>
              <w:right w:val="single" w:sz="4" w:space="0" w:color="000000"/>
            </w:tcBorders>
            <w:vAlign w:val="center"/>
          </w:tcPr>
          <w:p w14:paraId="7A391B98" w14:textId="603AC1FB" w:rsidR="00216E3E" w:rsidRPr="006605A0" w:rsidRDefault="00216E3E" w:rsidP="001F0B1E">
            <w:pPr>
              <w:pStyle w:val="NoSpacing"/>
              <w:ind w:left="242"/>
              <w:jc w:val="both"/>
              <w:rPr>
                <w:rFonts w:ascii="Times New Roman" w:hAnsi="Times New Roman" w:cs="Times New Roman"/>
                <w:sz w:val="20"/>
                <w:szCs w:val="20"/>
              </w:rPr>
            </w:pPr>
            <w:r w:rsidRPr="006605A0">
              <w:rPr>
                <w:rFonts w:ascii="Times New Roman" w:hAnsi="Times New Roman" w:cs="Times New Roman"/>
                <w:sz w:val="20"/>
                <w:szCs w:val="20"/>
              </w:rPr>
              <w:t>Narodne novine</w:t>
            </w:r>
          </w:p>
        </w:tc>
      </w:tr>
      <w:tr w:rsidR="00C83A12" w:rsidRPr="006605A0" w14:paraId="3AD5A023" w14:textId="77777777" w:rsidTr="001F0B1E">
        <w:trPr>
          <w:trHeight w:hRule="exact" w:val="648"/>
        </w:trPr>
        <w:tc>
          <w:tcPr>
            <w:tcW w:w="1075" w:type="pct"/>
            <w:tcBorders>
              <w:top w:val="single" w:sz="4" w:space="0" w:color="000000"/>
              <w:left w:val="single" w:sz="4" w:space="0" w:color="000000"/>
              <w:bottom w:val="single" w:sz="4" w:space="0" w:color="000000"/>
              <w:right w:val="single" w:sz="4" w:space="0" w:color="000000"/>
            </w:tcBorders>
            <w:vAlign w:val="center"/>
          </w:tcPr>
          <w:p w14:paraId="0A82C027" w14:textId="5E95A24D" w:rsidR="00C83A12" w:rsidRPr="00330BEF" w:rsidRDefault="00C83A12" w:rsidP="001F0B1E">
            <w:pPr>
              <w:pStyle w:val="NoSpacing"/>
              <w:ind w:left="242"/>
              <w:jc w:val="both"/>
              <w:rPr>
                <w:rFonts w:ascii="Times New Roman" w:hAnsi="Times New Roman" w:cs="Times New Roman"/>
                <w:sz w:val="20"/>
                <w:szCs w:val="20"/>
              </w:rPr>
            </w:pPr>
            <w:r w:rsidRPr="00C11CB6">
              <w:rPr>
                <w:rFonts w:ascii="Times New Roman" w:hAnsi="Times New Roman"/>
                <w:sz w:val="20"/>
              </w:rPr>
              <w:t>NPOO</w:t>
            </w:r>
          </w:p>
        </w:tc>
        <w:tc>
          <w:tcPr>
            <w:tcW w:w="3925" w:type="pct"/>
            <w:tcBorders>
              <w:top w:val="single" w:sz="4" w:space="0" w:color="000000"/>
              <w:left w:val="single" w:sz="4" w:space="0" w:color="000000"/>
              <w:bottom w:val="single" w:sz="4" w:space="0" w:color="000000"/>
              <w:right w:val="single" w:sz="4" w:space="0" w:color="000000"/>
            </w:tcBorders>
            <w:vAlign w:val="center"/>
          </w:tcPr>
          <w:p w14:paraId="551251B6" w14:textId="5464D139" w:rsidR="00C83A12" w:rsidRPr="006605A0" w:rsidRDefault="009F2A2B" w:rsidP="001F0B1E">
            <w:pPr>
              <w:pStyle w:val="NoSpacing"/>
              <w:ind w:left="242"/>
              <w:jc w:val="both"/>
              <w:rPr>
                <w:rFonts w:ascii="Times New Roman" w:hAnsi="Times New Roman" w:cs="Times New Roman"/>
                <w:sz w:val="20"/>
                <w:szCs w:val="20"/>
              </w:rPr>
            </w:pPr>
            <w:r w:rsidRPr="009F2A2B">
              <w:rPr>
                <w:rFonts w:ascii="Times New Roman" w:hAnsi="Times New Roman" w:cs="Times New Roman"/>
                <w:sz w:val="20"/>
                <w:szCs w:val="20"/>
              </w:rPr>
              <w:t>Nacionalni plan oporavka i otpornosti</w:t>
            </w:r>
          </w:p>
        </w:tc>
      </w:tr>
      <w:tr w:rsidR="00330BEF" w:rsidRPr="006605A0" w14:paraId="0B702769" w14:textId="77777777" w:rsidTr="001F0B1E">
        <w:trPr>
          <w:trHeight w:hRule="exact" w:val="648"/>
        </w:trPr>
        <w:tc>
          <w:tcPr>
            <w:tcW w:w="1075" w:type="pct"/>
            <w:tcBorders>
              <w:top w:val="single" w:sz="4" w:space="0" w:color="000000"/>
              <w:left w:val="single" w:sz="4" w:space="0" w:color="000000"/>
              <w:bottom w:val="single" w:sz="4" w:space="0" w:color="000000"/>
              <w:right w:val="single" w:sz="4" w:space="0" w:color="000000"/>
            </w:tcBorders>
            <w:vAlign w:val="center"/>
          </w:tcPr>
          <w:p w14:paraId="1C97B7E9" w14:textId="6A3C38F1" w:rsidR="00330BEF" w:rsidRPr="00330BEF" w:rsidRDefault="00330BEF" w:rsidP="001F0B1E">
            <w:pPr>
              <w:pStyle w:val="NoSpacing"/>
              <w:ind w:left="242"/>
              <w:jc w:val="both"/>
              <w:rPr>
                <w:rFonts w:ascii="Times New Roman" w:hAnsi="Times New Roman" w:cs="Times New Roman"/>
                <w:sz w:val="20"/>
                <w:szCs w:val="20"/>
              </w:rPr>
            </w:pPr>
            <w:r w:rsidRPr="00330BEF">
              <w:rPr>
                <w:rFonts w:ascii="Times New Roman" w:hAnsi="Times New Roman" w:cs="Times New Roman"/>
                <w:sz w:val="20"/>
                <w:szCs w:val="20"/>
              </w:rPr>
              <w:t>NT</w:t>
            </w:r>
          </w:p>
        </w:tc>
        <w:tc>
          <w:tcPr>
            <w:tcW w:w="3925" w:type="pct"/>
            <w:tcBorders>
              <w:top w:val="single" w:sz="4" w:space="0" w:color="000000"/>
              <w:left w:val="single" w:sz="4" w:space="0" w:color="000000"/>
              <w:bottom w:val="single" w:sz="4" w:space="0" w:color="000000"/>
              <w:right w:val="single" w:sz="4" w:space="0" w:color="000000"/>
            </w:tcBorders>
            <w:vAlign w:val="center"/>
          </w:tcPr>
          <w:p w14:paraId="03771BBF" w14:textId="38BE1092" w:rsidR="00330BEF" w:rsidRPr="00C83A12" w:rsidRDefault="00330BEF" w:rsidP="001F0B1E">
            <w:pPr>
              <w:pStyle w:val="NoSpacing"/>
              <w:ind w:left="242"/>
              <w:jc w:val="both"/>
              <w:rPr>
                <w:rFonts w:ascii="Times New Roman" w:hAnsi="Times New Roman" w:cs="Times New Roman"/>
                <w:sz w:val="20"/>
                <w:szCs w:val="20"/>
              </w:rPr>
            </w:pPr>
            <w:r w:rsidRPr="00330BEF">
              <w:rPr>
                <w:rFonts w:ascii="Times New Roman" w:hAnsi="Times New Roman" w:cs="Times New Roman"/>
                <w:sz w:val="20"/>
                <w:szCs w:val="20"/>
              </w:rPr>
              <w:t>Tijelo državne uprave nadležno za komponentu/pod-komponentu</w:t>
            </w:r>
          </w:p>
        </w:tc>
      </w:tr>
      <w:tr w:rsidR="00171E7D" w:rsidRPr="006605A0" w14:paraId="065D49F5" w14:textId="77777777" w:rsidTr="001F0B1E">
        <w:trPr>
          <w:trHeight w:hRule="exact" w:val="353"/>
        </w:trPr>
        <w:tc>
          <w:tcPr>
            <w:tcW w:w="1075" w:type="pct"/>
            <w:tcBorders>
              <w:top w:val="single" w:sz="4" w:space="0" w:color="000000"/>
              <w:left w:val="single" w:sz="4" w:space="0" w:color="000000"/>
              <w:bottom w:val="single" w:sz="4" w:space="0" w:color="000000"/>
              <w:right w:val="single" w:sz="4" w:space="0" w:color="000000"/>
            </w:tcBorders>
            <w:vAlign w:val="center"/>
          </w:tcPr>
          <w:p w14:paraId="40773EBF" w14:textId="553773BB" w:rsidR="00171E7D" w:rsidRPr="00330BEF" w:rsidRDefault="00171E7D" w:rsidP="001F0B1E">
            <w:pPr>
              <w:pStyle w:val="NoSpacing"/>
              <w:ind w:left="242"/>
              <w:jc w:val="both"/>
              <w:rPr>
                <w:rFonts w:ascii="Times New Roman" w:hAnsi="Times New Roman" w:cs="Times New Roman"/>
                <w:sz w:val="20"/>
                <w:szCs w:val="20"/>
              </w:rPr>
            </w:pPr>
            <w:r w:rsidRPr="00330BEF">
              <w:rPr>
                <w:rFonts w:ascii="Times New Roman" w:hAnsi="Times New Roman" w:cs="Times New Roman"/>
                <w:sz w:val="20"/>
                <w:szCs w:val="20"/>
              </w:rPr>
              <w:t>OIB</w:t>
            </w:r>
          </w:p>
        </w:tc>
        <w:tc>
          <w:tcPr>
            <w:tcW w:w="3925" w:type="pct"/>
            <w:tcBorders>
              <w:top w:val="single" w:sz="4" w:space="0" w:color="000000"/>
              <w:left w:val="single" w:sz="4" w:space="0" w:color="000000"/>
              <w:bottom w:val="single" w:sz="4" w:space="0" w:color="000000"/>
              <w:right w:val="single" w:sz="4" w:space="0" w:color="000000"/>
            </w:tcBorders>
            <w:vAlign w:val="center"/>
          </w:tcPr>
          <w:p w14:paraId="39AEEA3F" w14:textId="1B798566" w:rsidR="00171E7D" w:rsidRPr="006605A0" w:rsidRDefault="00171E7D" w:rsidP="001F0B1E">
            <w:pPr>
              <w:pStyle w:val="NoSpacing"/>
              <w:ind w:left="242"/>
              <w:jc w:val="both"/>
              <w:rPr>
                <w:rFonts w:ascii="Times New Roman" w:hAnsi="Times New Roman" w:cs="Times New Roman"/>
                <w:sz w:val="20"/>
                <w:szCs w:val="20"/>
              </w:rPr>
            </w:pPr>
            <w:r w:rsidRPr="006605A0">
              <w:rPr>
                <w:rFonts w:ascii="Times New Roman" w:hAnsi="Times New Roman" w:cs="Times New Roman"/>
                <w:sz w:val="20"/>
                <w:szCs w:val="20"/>
              </w:rPr>
              <w:t>Osobni identifikacijski broj</w:t>
            </w:r>
          </w:p>
        </w:tc>
      </w:tr>
      <w:tr w:rsidR="008B3691" w:rsidRPr="006605A0" w14:paraId="26089672" w14:textId="77777777" w:rsidTr="001F0B1E">
        <w:trPr>
          <w:trHeight w:hRule="exact" w:val="362"/>
        </w:trPr>
        <w:tc>
          <w:tcPr>
            <w:tcW w:w="1075" w:type="pct"/>
            <w:tcBorders>
              <w:top w:val="single" w:sz="4" w:space="0" w:color="000000"/>
              <w:left w:val="single" w:sz="4" w:space="0" w:color="000000"/>
              <w:bottom w:val="single" w:sz="4" w:space="0" w:color="000000"/>
              <w:right w:val="single" w:sz="4" w:space="0" w:color="000000"/>
            </w:tcBorders>
            <w:vAlign w:val="center"/>
          </w:tcPr>
          <w:p w14:paraId="0377CC57" w14:textId="2B29176E" w:rsidR="008B3691" w:rsidRPr="00330BEF" w:rsidRDefault="008B3691" w:rsidP="001F0B1E">
            <w:pPr>
              <w:pStyle w:val="NoSpacing"/>
              <w:ind w:left="242"/>
              <w:jc w:val="both"/>
              <w:rPr>
                <w:rFonts w:ascii="Times New Roman" w:hAnsi="Times New Roman" w:cs="Times New Roman"/>
                <w:sz w:val="20"/>
                <w:szCs w:val="20"/>
              </w:rPr>
            </w:pPr>
            <w:r w:rsidRPr="00330BEF">
              <w:rPr>
                <w:rFonts w:ascii="Times New Roman" w:hAnsi="Times New Roman" w:cs="Times New Roman"/>
                <w:sz w:val="20"/>
                <w:szCs w:val="20"/>
              </w:rPr>
              <w:t>OLAF</w:t>
            </w:r>
          </w:p>
        </w:tc>
        <w:tc>
          <w:tcPr>
            <w:tcW w:w="3925" w:type="pct"/>
            <w:tcBorders>
              <w:top w:val="single" w:sz="4" w:space="0" w:color="000000"/>
              <w:left w:val="single" w:sz="4" w:space="0" w:color="000000"/>
              <w:bottom w:val="single" w:sz="4" w:space="0" w:color="000000"/>
              <w:right w:val="single" w:sz="4" w:space="0" w:color="000000"/>
            </w:tcBorders>
            <w:vAlign w:val="center"/>
          </w:tcPr>
          <w:p w14:paraId="25E6E5BF" w14:textId="27FA98F0" w:rsidR="008B3691" w:rsidRPr="006605A0" w:rsidRDefault="006669C0" w:rsidP="001F0B1E">
            <w:pPr>
              <w:pStyle w:val="NoSpacing"/>
              <w:ind w:left="242"/>
              <w:jc w:val="both"/>
              <w:rPr>
                <w:rFonts w:ascii="Times New Roman" w:hAnsi="Times New Roman" w:cs="Times New Roman"/>
                <w:sz w:val="20"/>
                <w:szCs w:val="20"/>
              </w:rPr>
            </w:pPr>
            <w:r w:rsidRPr="006605A0">
              <w:rPr>
                <w:rFonts w:ascii="Times New Roman" w:hAnsi="Times New Roman" w:cs="Times New Roman"/>
                <w:sz w:val="20"/>
                <w:szCs w:val="20"/>
              </w:rPr>
              <w:t xml:space="preserve">Office de </w:t>
            </w:r>
            <w:proofErr w:type="spellStart"/>
            <w:r w:rsidRPr="006605A0">
              <w:rPr>
                <w:rFonts w:ascii="Times New Roman" w:hAnsi="Times New Roman" w:cs="Times New Roman"/>
                <w:sz w:val="20"/>
                <w:szCs w:val="20"/>
              </w:rPr>
              <w:t>Lutte</w:t>
            </w:r>
            <w:proofErr w:type="spellEnd"/>
            <w:r w:rsidRPr="006605A0">
              <w:rPr>
                <w:rFonts w:ascii="Times New Roman" w:hAnsi="Times New Roman" w:cs="Times New Roman"/>
                <w:sz w:val="20"/>
                <w:szCs w:val="20"/>
              </w:rPr>
              <w:t xml:space="preserve"> Anti-</w:t>
            </w:r>
            <w:proofErr w:type="spellStart"/>
            <w:r w:rsidRPr="006605A0">
              <w:rPr>
                <w:rFonts w:ascii="Times New Roman" w:hAnsi="Times New Roman" w:cs="Times New Roman"/>
                <w:sz w:val="20"/>
                <w:szCs w:val="20"/>
              </w:rPr>
              <w:t>Fraude</w:t>
            </w:r>
            <w:proofErr w:type="spellEnd"/>
            <w:r w:rsidRPr="006605A0">
              <w:rPr>
                <w:rFonts w:ascii="Times New Roman" w:hAnsi="Times New Roman" w:cs="Times New Roman"/>
                <w:sz w:val="20"/>
                <w:szCs w:val="20"/>
              </w:rPr>
              <w:t xml:space="preserve"> </w:t>
            </w:r>
            <w:r w:rsidR="00CD7B07" w:rsidRPr="006605A0">
              <w:rPr>
                <w:rFonts w:ascii="Times New Roman" w:hAnsi="Times New Roman" w:cs="Times New Roman"/>
                <w:sz w:val="20"/>
                <w:szCs w:val="20"/>
              </w:rPr>
              <w:t>(</w:t>
            </w:r>
            <w:r w:rsidR="00887369" w:rsidRPr="006605A0">
              <w:rPr>
                <w:rFonts w:ascii="Times New Roman" w:hAnsi="Times New Roman" w:cs="Times New Roman"/>
                <w:i/>
                <w:iCs/>
                <w:sz w:val="20"/>
                <w:szCs w:val="20"/>
              </w:rPr>
              <w:t>hrv.</w:t>
            </w:r>
            <w:r w:rsidR="00887369" w:rsidRPr="006605A0">
              <w:rPr>
                <w:rFonts w:ascii="Times New Roman" w:hAnsi="Times New Roman" w:cs="Times New Roman"/>
                <w:sz w:val="20"/>
                <w:szCs w:val="20"/>
              </w:rPr>
              <w:t xml:space="preserve"> </w:t>
            </w:r>
            <w:r w:rsidR="00CD7B07" w:rsidRPr="006605A0">
              <w:rPr>
                <w:rFonts w:ascii="Times New Roman" w:hAnsi="Times New Roman" w:cs="Times New Roman"/>
                <w:sz w:val="20"/>
                <w:szCs w:val="20"/>
              </w:rPr>
              <w:t>Europski ured za borbu protiv prijevara</w:t>
            </w:r>
            <w:r w:rsidRPr="006605A0">
              <w:rPr>
                <w:rFonts w:ascii="Times New Roman" w:hAnsi="Times New Roman" w:cs="Times New Roman"/>
                <w:sz w:val="20"/>
                <w:szCs w:val="20"/>
              </w:rPr>
              <w:t>)</w:t>
            </w:r>
          </w:p>
        </w:tc>
      </w:tr>
      <w:tr w:rsidR="00B10FD1" w:rsidRPr="006605A0" w14:paraId="0687A9CA" w14:textId="77777777" w:rsidTr="001F0B1E">
        <w:trPr>
          <w:trHeight w:hRule="exact" w:val="362"/>
        </w:trPr>
        <w:tc>
          <w:tcPr>
            <w:tcW w:w="1075" w:type="pct"/>
            <w:tcBorders>
              <w:top w:val="single" w:sz="4" w:space="0" w:color="000000"/>
              <w:left w:val="single" w:sz="4" w:space="0" w:color="000000"/>
              <w:bottom w:val="single" w:sz="4" w:space="0" w:color="000000"/>
              <w:right w:val="single" w:sz="4" w:space="0" w:color="000000"/>
            </w:tcBorders>
            <w:vAlign w:val="center"/>
          </w:tcPr>
          <w:p w14:paraId="22A305F1" w14:textId="3C525688" w:rsidR="00B10FD1" w:rsidRPr="00330BEF" w:rsidRDefault="00B10FD1" w:rsidP="001F0B1E">
            <w:pPr>
              <w:pStyle w:val="NoSpacing"/>
              <w:ind w:left="242"/>
              <w:jc w:val="both"/>
              <w:rPr>
                <w:rFonts w:ascii="Times New Roman" w:hAnsi="Times New Roman" w:cs="Times New Roman"/>
                <w:sz w:val="20"/>
                <w:szCs w:val="20"/>
              </w:rPr>
            </w:pPr>
            <w:r w:rsidRPr="00330BEF">
              <w:rPr>
                <w:rFonts w:ascii="Times New Roman" w:hAnsi="Times New Roman" w:cs="Times New Roman"/>
                <w:sz w:val="20"/>
                <w:szCs w:val="20"/>
              </w:rPr>
              <w:t>PT</w:t>
            </w:r>
          </w:p>
        </w:tc>
        <w:tc>
          <w:tcPr>
            <w:tcW w:w="3925" w:type="pct"/>
            <w:tcBorders>
              <w:top w:val="single" w:sz="4" w:space="0" w:color="000000"/>
              <w:left w:val="single" w:sz="4" w:space="0" w:color="000000"/>
              <w:bottom w:val="single" w:sz="4" w:space="0" w:color="000000"/>
              <w:right w:val="single" w:sz="4" w:space="0" w:color="000000"/>
            </w:tcBorders>
            <w:vAlign w:val="center"/>
          </w:tcPr>
          <w:p w14:paraId="6327BCED" w14:textId="32AB12E0" w:rsidR="00B10FD1" w:rsidRPr="006605A0" w:rsidRDefault="00B10FD1" w:rsidP="001F0B1E">
            <w:pPr>
              <w:pStyle w:val="NoSpacing"/>
              <w:ind w:left="242"/>
              <w:jc w:val="both"/>
              <w:rPr>
                <w:rFonts w:ascii="Times New Roman" w:hAnsi="Times New Roman" w:cs="Times New Roman"/>
                <w:sz w:val="20"/>
                <w:szCs w:val="20"/>
              </w:rPr>
            </w:pPr>
            <w:r w:rsidRPr="006605A0">
              <w:rPr>
                <w:rFonts w:ascii="Times New Roman" w:hAnsi="Times New Roman" w:cs="Times New Roman"/>
                <w:sz w:val="20"/>
                <w:szCs w:val="20"/>
              </w:rPr>
              <w:t>Provedbeno tijelo</w:t>
            </w:r>
          </w:p>
        </w:tc>
      </w:tr>
      <w:tr w:rsidR="00B10FD1" w:rsidRPr="006605A0" w14:paraId="5270A7C0" w14:textId="77777777" w:rsidTr="001F0B1E">
        <w:trPr>
          <w:trHeight w:hRule="exact" w:val="362"/>
        </w:trPr>
        <w:tc>
          <w:tcPr>
            <w:tcW w:w="1075" w:type="pct"/>
            <w:tcBorders>
              <w:top w:val="single" w:sz="4" w:space="0" w:color="000000"/>
              <w:left w:val="single" w:sz="4" w:space="0" w:color="000000"/>
              <w:bottom w:val="single" w:sz="4" w:space="0" w:color="000000"/>
              <w:right w:val="single" w:sz="4" w:space="0" w:color="000000"/>
            </w:tcBorders>
            <w:vAlign w:val="center"/>
          </w:tcPr>
          <w:p w14:paraId="4B3FAEB5" w14:textId="28C4F00F" w:rsidR="00B10FD1" w:rsidRPr="00330BEF" w:rsidRDefault="00B10FD1" w:rsidP="001F0B1E">
            <w:pPr>
              <w:pStyle w:val="NoSpacing"/>
              <w:ind w:left="242"/>
              <w:jc w:val="both"/>
              <w:rPr>
                <w:rFonts w:ascii="Times New Roman" w:hAnsi="Times New Roman" w:cs="Times New Roman"/>
                <w:sz w:val="20"/>
                <w:szCs w:val="20"/>
              </w:rPr>
            </w:pPr>
            <w:r w:rsidRPr="00330BEF">
              <w:rPr>
                <w:rFonts w:ascii="Times New Roman" w:hAnsi="Times New Roman" w:cs="Times New Roman"/>
                <w:sz w:val="20"/>
                <w:szCs w:val="20"/>
              </w:rPr>
              <w:t>RH</w:t>
            </w:r>
          </w:p>
        </w:tc>
        <w:tc>
          <w:tcPr>
            <w:tcW w:w="3925" w:type="pct"/>
            <w:tcBorders>
              <w:top w:val="single" w:sz="4" w:space="0" w:color="000000"/>
              <w:left w:val="single" w:sz="4" w:space="0" w:color="000000"/>
              <w:bottom w:val="single" w:sz="4" w:space="0" w:color="000000"/>
              <w:right w:val="single" w:sz="4" w:space="0" w:color="000000"/>
            </w:tcBorders>
            <w:vAlign w:val="center"/>
          </w:tcPr>
          <w:p w14:paraId="651E31FD" w14:textId="7D69214C" w:rsidR="00B10FD1" w:rsidRPr="006605A0" w:rsidRDefault="00B10FD1" w:rsidP="001F0B1E">
            <w:pPr>
              <w:pStyle w:val="NoSpacing"/>
              <w:ind w:left="242"/>
              <w:jc w:val="both"/>
              <w:rPr>
                <w:rFonts w:ascii="Times New Roman" w:hAnsi="Times New Roman" w:cs="Times New Roman"/>
                <w:sz w:val="20"/>
                <w:szCs w:val="20"/>
              </w:rPr>
            </w:pPr>
            <w:r w:rsidRPr="006605A0">
              <w:rPr>
                <w:rFonts w:ascii="Times New Roman" w:hAnsi="Times New Roman" w:cs="Times New Roman"/>
                <w:sz w:val="20"/>
                <w:szCs w:val="20"/>
              </w:rPr>
              <w:t>Republika Hrvatska</w:t>
            </w:r>
          </w:p>
        </w:tc>
      </w:tr>
      <w:tr w:rsidR="000722B4" w:rsidRPr="006605A0" w14:paraId="5997B34E" w14:textId="77777777" w:rsidTr="001F0B1E">
        <w:trPr>
          <w:trHeight w:hRule="exact" w:val="272"/>
        </w:trPr>
        <w:tc>
          <w:tcPr>
            <w:tcW w:w="1075" w:type="pct"/>
            <w:tcBorders>
              <w:top w:val="single" w:sz="4" w:space="0" w:color="000000"/>
              <w:left w:val="single" w:sz="4" w:space="0" w:color="000000"/>
              <w:bottom w:val="single" w:sz="4" w:space="0" w:color="000000"/>
              <w:right w:val="single" w:sz="4" w:space="0" w:color="000000"/>
            </w:tcBorders>
            <w:vAlign w:val="center"/>
          </w:tcPr>
          <w:p w14:paraId="2063DF2C" w14:textId="7D79C8F8" w:rsidR="000722B4" w:rsidRPr="00330BEF" w:rsidRDefault="000722B4" w:rsidP="001F0B1E">
            <w:pPr>
              <w:pStyle w:val="NoSpacing"/>
              <w:ind w:left="242"/>
              <w:jc w:val="both"/>
              <w:rPr>
                <w:rFonts w:ascii="Times New Roman" w:hAnsi="Times New Roman" w:cs="Times New Roman"/>
                <w:sz w:val="20"/>
                <w:szCs w:val="20"/>
              </w:rPr>
            </w:pPr>
            <w:r>
              <w:rPr>
                <w:rFonts w:ascii="Times New Roman" w:hAnsi="Times New Roman" w:cs="Times New Roman"/>
                <w:sz w:val="20"/>
                <w:szCs w:val="20"/>
              </w:rPr>
              <w:t>S3</w:t>
            </w:r>
          </w:p>
        </w:tc>
        <w:tc>
          <w:tcPr>
            <w:tcW w:w="3925" w:type="pct"/>
            <w:tcBorders>
              <w:top w:val="single" w:sz="4" w:space="0" w:color="000000"/>
              <w:left w:val="single" w:sz="4" w:space="0" w:color="000000"/>
              <w:bottom w:val="single" w:sz="4" w:space="0" w:color="000000"/>
              <w:right w:val="single" w:sz="4" w:space="0" w:color="000000"/>
            </w:tcBorders>
            <w:vAlign w:val="center"/>
          </w:tcPr>
          <w:p w14:paraId="32755056" w14:textId="745559C6" w:rsidR="000722B4" w:rsidRPr="006605A0" w:rsidRDefault="000722B4" w:rsidP="001F0B1E">
            <w:pPr>
              <w:pStyle w:val="NoSpacing"/>
              <w:ind w:left="242"/>
              <w:jc w:val="both"/>
              <w:rPr>
                <w:rFonts w:ascii="Times New Roman" w:hAnsi="Times New Roman" w:cs="Times New Roman"/>
                <w:sz w:val="20"/>
                <w:szCs w:val="20"/>
              </w:rPr>
            </w:pPr>
            <w:r w:rsidRPr="000722B4">
              <w:rPr>
                <w:rFonts w:ascii="Times New Roman" w:hAnsi="Times New Roman" w:cs="Times New Roman"/>
                <w:sz w:val="20"/>
                <w:szCs w:val="20"/>
              </w:rPr>
              <w:t>Strategija pametne specijalizacije do 2029. godine</w:t>
            </w:r>
          </w:p>
        </w:tc>
      </w:tr>
      <w:tr w:rsidR="00B10FD1" w:rsidRPr="006605A0" w14:paraId="565FD52E" w14:textId="77777777" w:rsidTr="001F0B1E">
        <w:trPr>
          <w:trHeight w:hRule="exact" w:val="344"/>
        </w:trPr>
        <w:tc>
          <w:tcPr>
            <w:tcW w:w="1075" w:type="pct"/>
            <w:tcBorders>
              <w:top w:val="single" w:sz="4" w:space="0" w:color="000000"/>
              <w:left w:val="single" w:sz="4" w:space="0" w:color="000000"/>
              <w:bottom w:val="single" w:sz="4" w:space="0" w:color="000000"/>
              <w:right w:val="single" w:sz="4" w:space="0" w:color="000000"/>
            </w:tcBorders>
            <w:vAlign w:val="center"/>
          </w:tcPr>
          <w:p w14:paraId="6704F0DA" w14:textId="321A29DF" w:rsidR="00B10FD1" w:rsidRPr="00330BEF" w:rsidRDefault="00B10FD1" w:rsidP="001F0B1E">
            <w:pPr>
              <w:pStyle w:val="NoSpacing"/>
              <w:ind w:left="242"/>
              <w:jc w:val="both"/>
              <w:rPr>
                <w:rFonts w:ascii="Times New Roman" w:hAnsi="Times New Roman" w:cs="Times New Roman"/>
                <w:sz w:val="20"/>
                <w:szCs w:val="20"/>
              </w:rPr>
            </w:pPr>
            <w:r w:rsidRPr="00330BEF">
              <w:rPr>
                <w:rFonts w:ascii="Times New Roman" w:hAnsi="Times New Roman" w:cs="Times New Roman"/>
                <w:sz w:val="20"/>
                <w:szCs w:val="20"/>
              </w:rPr>
              <w:t>SOZT</w:t>
            </w:r>
          </w:p>
        </w:tc>
        <w:tc>
          <w:tcPr>
            <w:tcW w:w="3925" w:type="pct"/>
            <w:tcBorders>
              <w:top w:val="single" w:sz="4" w:space="0" w:color="000000"/>
              <w:left w:val="single" w:sz="4" w:space="0" w:color="000000"/>
              <w:bottom w:val="single" w:sz="4" w:space="0" w:color="000000"/>
              <w:right w:val="single" w:sz="4" w:space="0" w:color="000000"/>
            </w:tcBorders>
            <w:vAlign w:val="center"/>
          </w:tcPr>
          <w:p w14:paraId="4398C239" w14:textId="30C5214F" w:rsidR="00B10FD1" w:rsidRPr="006605A0" w:rsidRDefault="00B10FD1" w:rsidP="001F0B1E">
            <w:pPr>
              <w:pStyle w:val="NoSpacing"/>
              <w:ind w:left="242"/>
              <w:jc w:val="both"/>
              <w:rPr>
                <w:rFonts w:ascii="Times New Roman" w:hAnsi="Times New Roman" w:cs="Times New Roman"/>
                <w:sz w:val="20"/>
                <w:szCs w:val="20"/>
              </w:rPr>
            </w:pPr>
            <w:r w:rsidRPr="00642021">
              <w:rPr>
                <w:rFonts w:ascii="Times New Roman" w:hAnsi="Times New Roman" w:cs="Times New Roman"/>
                <w:sz w:val="20"/>
                <w:szCs w:val="20"/>
              </w:rPr>
              <w:t>Strategija obrazovanja, znanosti i tehnologije</w:t>
            </w:r>
          </w:p>
        </w:tc>
      </w:tr>
      <w:tr w:rsidR="00B10FD1" w:rsidRPr="006605A0" w14:paraId="44C664AE" w14:textId="77777777" w:rsidTr="001F0B1E">
        <w:trPr>
          <w:trHeight w:hRule="exact" w:val="587"/>
        </w:trPr>
        <w:tc>
          <w:tcPr>
            <w:tcW w:w="1075" w:type="pct"/>
            <w:tcBorders>
              <w:top w:val="single" w:sz="4" w:space="0" w:color="000000"/>
              <w:left w:val="single" w:sz="4" w:space="0" w:color="000000"/>
              <w:bottom w:val="single" w:sz="4" w:space="0" w:color="000000"/>
              <w:right w:val="single" w:sz="4" w:space="0" w:color="000000"/>
            </w:tcBorders>
            <w:vAlign w:val="center"/>
          </w:tcPr>
          <w:p w14:paraId="4DD6BC9C" w14:textId="43FDE6D7" w:rsidR="00B10FD1" w:rsidRPr="006605A0" w:rsidRDefault="00B10FD1" w:rsidP="001F0B1E">
            <w:pPr>
              <w:pStyle w:val="NoSpacing"/>
              <w:ind w:left="242"/>
              <w:jc w:val="both"/>
              <w:rPr>
                <w:rFonts w:ascii="Times New Roman" w:hAnsi="Times New Roman" w:cs="Times New Roman"/>
                <w:sz w:val="20"/>
                <w:szCs w:val="20"/>
              </w:rPr>
            </w:pPr>
            <w:r>
              <w:rPr>
                <w:rFonts w:ascii="Times New Roman" w:hAnsi="Times New Roman" w:cs="Times New Roman"/>
                <w:sz w:val="20"/>
                <w:szCs w:val="20"/>
              </w:rPr>
              <w:t>ZNS</w:t>
            </w:r>
          </w:p>
        </w:tc>
        <w:tc>
          <w:tcPr>
            <w:tcW w:w="3925" w:type="pct"/>
            <w:tcBorders>
              <w:top w:val="single" w:sz="4" w:space="0" w:color="000000"/>
              <w:left w:val="single" w:sz="4" w:space="0" w:color="000000"/>
              <w:bottom w:val="single" w:sz="4" w:space="0" w:color="000000"/>
              <w:right w:val="single" w:sz="4" w:space="0" w:color="000000"/>
            </w:tcBorders>
            <w:vAlign w:val="center"/>
          </w:tcPr>
          <w:p w14:paraId="420E9712" w14:textId="62639140" w:rsidR="00B10FD1" w:rsidRPr="006605A0" w:rsidRDefault="00B10FD1" w:rsidP="001F0B1E">
            <w:pPr>
              <w:pStyle w:val="NoSpacing"/>
              <w:ind w:left="242"/>
              <w:jc w:val="both"/>
              <w:rPr>
                <w:rFonts w:ascii="Times New Roman" w:hAnsi="Times New Roman" w:cs="Times New Roman"/>
                <w:sz w:val="20"/>
                <w:szCs w:val="20"/>
              </w:rPr>
            </w:pPr>
            <w:r>
              <w:rPr>
                <w:rFonts w:ascii="Times New Roman" w:hAnsi="Times New Roman" w:cs="Times New Roman"/>
                <w:sz w:val="20"/>
                <w:szCs w:val="20"/>
              </w:rPr>
              <w:t>Zahtjev za nadoknadu sredstava</w:t>
            </w:r>
          </w:p>
        </w:tc>
      </w:tr>
    </w:tbl>
    <w:p w14:paraId="158AF6E5" w14:textId="77777777" w:rsidR="00AB10D0" w:rsidRDefault="00AB10D0" w:rsidP="00C52CCB">
      <w:pPr>
        <w:tabs>
          <w:tab w:val="left" w:pos="549"/>
        </w:tabs>
        <w:kinsoku w:val="0"/>
        <w:overflowPunct w:val="0"/>
        <w:spacing w:after="0"/>
        <w:outlineLvl w:val="0"/>
        <w:rPr>
          <w:rFonts w:ascii="Times New Roman" w:hAnsi="Times New Roman" w:cs="Times New Roman"/>
        </w:rPr>
        <w:sectPr w:rsidR="00AB10D0" w:rsidSect="00687D0F">
          <w:pgSz w:w="11906" w:h="16838"/>
          <w:pgMar w:top="1417" w:right="1417" w:bottom="1417" w:left="1417" w:header="708" w:footer="708" w:gutter="0"/>
          <w:cols w:space="708"/>
          <w:docGrid w:linePitch="360"/>
        </w:sectPr>
      </w:pPr>
      <w:bookmarkStart w:id="282" w:name="_POPIS_KRATICA_(UPUTA:"/>
      <w:bookmarkEnd w:id="282"/>
    </w:p>
    <w:p w14:paraId="0F2E62D2" w14:textId="77777777" w:rsidR="00AB10D0" w:rsidRDefault="00AB10D0" w:rsidP="00677A1B">
      <w:pPr>
        <w:pStyle w:val="Heading1"/>
        <w:numPr>
          <w:ilvl w:val="0"/>
          <w:numId w:val="0"/>
        </w:numPr>
        <w:ind w:left="567"/>
      </w:pPr>
      <w:bookmarkStart w:id="283" w:name="_Toc98178424"/>
      <w:bookmarkStart w:id="284" w:name="_Toc120711142"/>
      <w:r>
        <w:t>DODATAK 1. Strateški i zakonodavni okvir</w:t>
      </w:r>
      <w:bookmarkEnd w:id="283"/>
      <w:bookmarkEnd w:id="284"/>
    </w:p>
    <w:p w14:paraId="0191CB8A" w14:textId="77777777" w:rsidR="00AB10D0" w:rsidRDefault="00AB10D0" w:rsidP="00AB10D0"/>
    <w:p w14:paraId="513A17EB" w14:textId="77777777" w:rsidR="00AB10D0" w:rsidRPr="00A13BB8" w:rsidRDefault="00AB10D0" w:rsidP="00AB10D0">
      <w:pPr>
        <w:keepNext/>
        <w:spacing w:after="120"/>
        <w:jc w:val="both"/>
        <w:rPr>
          <w:rFonts w:ascii="Times New Roman" w:eastAsia="Times New Roman" w:hAnsi="Times New Roman" w:cs="Times New Roman"/>
          <w:sz w:val="24"/>
          <w:szCs w:val="24"/>
          <w:lang w:eastAsia="hr-HR"/>
        </w:rPr>
      </w:pPr>
      <w:r w:rsidRPr="00A13BB8">
        <w:rPr>
          <w:rFonts w:ascii="Times New Roman" w:eastAsia="Times New Roman" w:hAnsi="Times New Roman" w:cs="Times New Roman"/>
          <w:sz w:val="24"/>
          <w:szCs w:val="24"/>
          <w:lang w:eastAsia="hr-HR"/>
        </w:rPr>
        <w:t xml:space="preserve">Kako bi odgovorila na izazove krize uzrokovane </w:t>
      </w:r>
      <w:proofErr w:type="spellStart"/>
      <w:r w:rsidRPr="00A13BB8">
        <w:rPr>
          <w:rFonts w:ascii="Times New Roman" w:eastAsia="Times New Roman" w:hAnsi="Times New Roman" w:cs="Times New Roman"/>
          <w:sz w:val="24"/>
          <w:szCs w:val="24"/>
          <w:lang w:eastAsia="hr-HR"/>
        </w:rPr>
        <w:t>pandemijom</w:t>
      </w:r>
      <w:proofErr w:type="spellEnd"/>
      <w:r w:rsidRPr="00A13BB8">
        <w:rPr>
          <w:rFonts w:ascii="Times New Roman" w:eastAsia="Times New Roman" w:hAnsi="Times New Roman" w:cs="Times New Roman"/>
          <w:sz w:val="24"/>
          <w:szCs w:val="24"/>
          <w:lang w:eastAsia="hr-HR"/>
        </w:rPr>
        <w:t xml:space="preserve"> bolesti COVID-19</w:t>
      </w:r>
      <w:r>
        <w:rPr>
          <w:rFonts w:ascii="Times New Roman" w:eastAsia="Times New Roman" w:hAnsi="Times New Roman" w:cs="Times New Roman"/>
          <w:sz w:val="24"/>
          <w:szCs w:val="24"/>
          <w:lang w:eastAsia="hr-HR"/>
        </w:rPr>
        <w:t>,</w:t>
      </w:r>
      <w:r w:rsidRPr="00A13BB8">
        <w:rPr>
          <w:rFonts w:ascii="Times New Roman" w:eastAsia="Times New Roman" w:hAnsi="Times New Roman" w:cs="Times New Roman"/>
          <w:sz w:val="24"/>
          <w:szCs w:val="24"/>
          <w:lang w:eastAsia="hr-HR"/>
        </w:rPr>
        <w:t xml:space="preserve"> Europska unija je 2020. godine uspostavila Mehanizam za oporavak i otpornost kao dio instrumenta EU sljedeće generacije. Planovi za oporavak i otpornost, koje izrađuju države članice u suradnji s Europskom komisijom, temelj su za korištenje sredstava iz spomenutog Mehanizma, a time i glavni strateški dokument za planiranje i provedbu reformi, ulaganja i projektnih inicijativa država članica usmjerenih na gospodarski oporavak, održivi razvoj te zelenu i digitalnu tranziciju. U planu za oporavak i otpornost daje se pregled reformi i povezanih ulaganja koje će država članica provesti u sljedećim godinama u skladu s propisanim ciljevima Mehanizma za oporavak i otpornost.</w:t>
      </w:r>
    </w:p>
    <w:p w14:paraId="3CB46159" w14:textId="77777777" w:rsidR="00AB10D0" w:rsidRDefault="00AB10D0" w:rsidP="00AB10D0">
      <w:pPr>
        <w:keepNext/>
        <w:spacing w:after="120"/>
        <w:jc w:val="both"/>
        <w:rPr>
          <w:rFonts w:ascii="Times New Roman" w:eastAsia="Times New Roman" w:hAnsi="Times New Roman" w:cs="Times New Roman"/>
          <w:sz w:val="24"/>
          <w:szCs w:val="24"/>
          <w:lang w:eastAsia="hr-HR"/>
        </w:rPr>
      </w:pPr>
      <w:r w:rsidRPr="00A13BB8">
        <w:rPr>
          <w:rFonts w:ascii="Times New Roman" w:eastAsia="Times New Roman" w:hAnsi="Times New Roman" w:cs="Times New Roman"/>
          <w:sz w:val="24"/>
          <w:szCs w:val="24"/>
          <w:lang w:eastAsia="hr-HR"/>
        </w:rPr>
        <w:t>Sukladno odredbama Uredbe (EU) 2021/241 o uspostavi Mehanizma za oporavak i otpornost, Europska komisija je 8. srpnja 2021. usvojila Prijedlog provedbene odluke Vijeća Europske unije o odobrenju ocjene Plana oporavka i otpornosti Republike Hrvatske te ga dostavila Vijeću Europske unije. Vijeću Europske unije usvojilo je 28. srpnja 2021. Provedbenu odluku o odobrenju ocjene Plana oporavka i otpornosti Republike Hrvatske.</w:t>
      </w:r>
    </w:p>
    <w:p w14:paraId="6F076381" w14:textId="53D181AA" w:rsidR="00AB10D0" w:rsidRDefault="00AB10D0" w:rsidP="00AB10D0">
      <w:pPr>
        <w:keepNext/>
        <w:spacing w:after="120"/>
        <w:jc w:val="both"/>
        <w:rPr>
          <w:rFonts w:ascii="Times New Roman" w:eastAsia="Times New Roman" w:hAnsi="Times New Roman" w:cs="Times New Roman"/>
          <w:sz w:val="24"/>
          <w:szCs w:val="24"/>
          <w:lang w:eastAsia="hr-HR"/>
        </w:rPr>
      </w:pPr>
      <w:r w:rsidRPr="00A13BB8">
        <w:rPr>
          <w:rFonts w:ascii="Times New Roman" w:eastAsia="Times New Roman" w:hAnsi="Times New Roman" w:cs="Times New Roman"/>
          <w:sz w:val="24"/>
          <w:szCs w:val="24"/>
          <w:lang w:eastAsia="hr-HR"/>
        </w:rPr>
        <w:t xml:space="preserve">Uredba (EU) 2021/241 o uspostavi Mehanizma za oporavak i otpornost ne utvrđuje direktno oblike bespovratnih sredstava koje država članica dodjeljuje krajnjim primateljima tj. korisnicima. Međutim, Uredba općenito navodi obvezu dosljednosti primjene različitih instrumenata Unije. </w:t>
      </w:r>
    </w:p>
    <w:p w14:paraId="09813358" w14:textId="77777777" w:rsidR="00AB10D0" w:rsidRDefault="00AB10D0" w:rsidP="00AB10D0">
      <w:pPr>
        <w:keepNext/>
        <w:spacing w:after="120"/>
        <w:jc w:val="both"/>
        <w:rPr>
          <w:rFonts w:ascii="Times New Roman" w:eastAsia="Times New Roman" w:hAnsi="Times New Roman" w:cs="Times New Roman"/>
          <w:sz w:val="24"/>
          <w:szCs w:val="24"/>
          <w:lang w:eastAsia="hr-HR"/>
        </w:rPr>
      </w:pPr>
    </w:p>
    <w:p w14:paraId="3C9B649A" w14:textId="77777777" w:rsidR="00AB10D0" w:rsidRPr="002A2E9C" w:rsidRDefault="00AB10D0" w:rsidP="00AB10D0">
      <w:pPr>
        <w:keepNext/>
        <w:spacing w:after="120"/>
        <w:jc w:val="both"/>
        <w:rPr>
          <w:rFonts w:ascii="Times New Roman" w:hAnsi="Times New Roman" w:cs="Times New Roman"/>
          <w:b/>
          <w:bCs/>
          <w:i/>
          <w:iCs/>
          <w:sz w:val="24"/>
          <w:szCs w:val="24"/>
        </w:rPr>
      </w:pPr>
      <w:r w:rsidRPr="002A2E9C">
        <w:rPr>
          <w:rFonts w:ascii="Times New Roman" w:hAnsi="Times New Roman" w:cs="Times New Roman"/>
          <w:b/>
          <w:bCs/>
          <w:i/>
          <w:iCs/>
          <w:sz w:val="24"/>
          <w:szCs w:val="24"/>
        </w:rPr>
        <w:t xml:space="preserve">Strateški okvir: </w:t>
      </w:r>
    </w:p>
    <w:p w14:paraId="306F332D" w14:textId="77777777" w:rsidR="00AB10D0" w:rsidRDefault="00AB10D0" w:rsidP="00D84F89">
      <w:pPr>
        <w:pStyle w:val="ListParagraph"/>
        <w:widowControl w:val="0"/>
        <w:numPr>
          <w:ilvl w:val="0"/>
          <w:numId w:val="11"/>
        </w:numPr>
        <w:spacing w:after="120"/>
        <w:ind w:left="567" w:hanging="283"/>
        <w:jc w:val="both"/>
        <w:rPr>
          <w:rFonts w:ascii="Times New Roman" w:eastAsia="Times New Roman" w:hAnsi="Times New Roman" w:cs="Times New Roman"/>
          <w:sz w:val="24"/>
          <w:szCs w:val="24"/>
          <w:lang w:eastAsia="hr-HR"/>
        </w:rPr>
      </w:pPr>
      <w:r w:rsidRPr="00A13BB8">
        <w:rPr>
          <w:rFonts w:ascii="Times New Roman" w:eastAsia="Times New Roman" w:hAnsi="Times New Roman" w:cs="Times New Roman"/>
          <w:sz w:val="24"/>
          <w:szCs w:val="24"/>
          <w:lang w:eastAsia="hr-HR"/>
        </w:rPr>
        <w:t>Nacionalna razvojna strategija Republike Hrvatske do 2030. godine (NN 13/21)</w:t>
      </w:r>
      <w:r>
        <w:rPr>
          <w:rFonts w:ascii="Times New Roman" w:eastAsia="Times New Roman" w:hAnsi="Times New Roman" w:cs="Times New Roman"/>
          <w:sz w:val="24"/>
          <w:szCs w:val="24"/>
          <w:lang w:eastAsia="hr-HR"/>
        </w:rPr>
        <w:t>;</w:t>
      </w:r>
    </w:p>
    <w:p w14:paraId="0314F004" w14:textId="74384B8E" w:rsidR="00AB10D0" w:rsidRDefault="00AB10D0" w:rsidP="00D84F89">
      <w:pPr>
        <w:pStyle w:val="ListParagraph"/>
        <w:widowControl w:val="0"/>
        <w:numPr>
          <w:ilvl w:val="0"/>
          <w:numId w:val="11"/>
        </w:numPr>
        <w:spacing w:after="120"/>
        <w:ind w:left="567" w:hanging="283"/>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Strategija obrazovanja, znanosti i tehnologije (NN 124/2014);</w:t>
      </w:r>
    </w:p>
    <w:p w14:paraId="554874FC" w14:textId="77777777" w:rsidR="00AB10D0" w:rsidRDefault="00AB10D0" w:rsidP="00D84F89">
      <w:pPr>
        <w:pStyle w:val="ListParagraph"/>
        <w:widowControl w:val="0"/>
        <w:numPr>
          <w:ilvl w:val="0"/>
          <w:numId w:val="11"/>
        </w:numPr>
        <w:spacing w:after="120"/>
        <w:ind w:left="567" w:hanging="283"/>
        <w:jc w:val="both"/>
        <w:rPr>
          <w:rFonts w:ascii="Times New Roman" w:eastAsia="Times New Roman" w:hAnsi="Times New Roman" w:cs="Times New Roman"/>
          <w:sz w:val="24"/>
          <w:szCs w:val="24"/>
          <w:lang w:eastAsia="hr-HR"/>
        </w:rPr>
      </w:pPr>
      <w:r w:rsidRPr="00A13BB8">
        <w:rPr>
          <w:rFonts w:ascii="Times New Roman" w:eastAsia="Times New Roman" w:hAnsi="Times New Roman" w:cs="Times New Roman"/>
          <w:sz w:val="24"/>
          <w:szCs w:val="24"/>
          <w:lang w:eastAsia="hr-HR"/>
        </w:rPr>
        <w:t>Plan oporavka i otpornosti Republike Hrvatske (Nacionalni plan oporavka i otpornosti 2021. – 2026.)</w:t>
      </w:r>
      <w:r>
        <w:rPr>
          <w:rFonts w:ascii="Times New Roman" w:eastAsia="Times New Roman" w:hAnsi="Times New Roman" w:cs="Times New Roman"/>
          <w:sz w:val="24"/>
          <w:szCs w:val="24"/>
          <w:lang w:eastAsia="hr-HR"/>
        </w:rPr>
        <w:t xml:space="preserve"> (</w:t>
      </w:r>
      <w:hyperlink r:id="rId23" w:history="1">
        <w:r w:rsidRPr="00630572">
          <w:rPr>
            <w:rStyle w:val="Hyperlink"/>
            <w:rFonts w:ascii="Times New Roman" w:eastAsia="Times New Roman" w:hAnsi="Times New Roman" w:cs="Times New Roman"/>
            <w:sz w:val="24"/>
            <w:szCs w:val="24"/>
            <w:lang w:eastAsia="hr-HR"/>
          </w:rPr>
          <w:t>poveznica</w:t>
        </w:r>
      </w:hyperlink>
      <w:r>
        <w:rPr>
          <w:rFonts w:ascii="Times New Roman" w:eastAsia="Times New Roman" w:hAnsi="Times New Roman" w:cs="Times New Roman"/>
          <w:sz w:val="24"/>
          <w:szCs w:val="24"/>
          <w:lang w:eastAsia="hr-HR"/>
        </w:rPr>
        <w:t>).</w:t>
      </w:r>
    </w:p>
    <w:p w14:paraId="57BCD5D8" w14:textId="77777777" w:rsidR="00AB10D0" w:rsidRDefault="00AB10D0" w:rsidP="00AB10D0">
      <w:pPr>
        <w:keepNext/>
        <w:spacing w:after="120"/>
        <w:jc w:val="both"/>
        <w:rPr>
          <w:rFonts w:ascii="Times New Roman" w:eastAsia="Times New Roman" w:hAnsi="Times New Roman" w:cs="Times New Roman"/>
          <w:sz w:val="24"/>
          <w:szCs w:val="24"/>
          <w:lang w:eastAsia="hr-HR"/>
        </w:rPr>
      </w:pPr>
    </w:p>
    <w:p w14:paraId="02649856" w14:textId="0C874E2E" w:rsidR="00AB10D0" w:rsidRPr="001447F4" w:rsidRDefault="005841D9" w:rsidP="00AB10D0">
      <w:pPr>
        <w:keepNext/>
        <w:spacing w:after="120"/>
        <w:jc w:val="both"/>
        <w:rPr>
          <w:rFonts w:ascii="Times New Roman" w:eastAsia="Times New Roman" w:hAnsi="Times New Roman" w:cs="Times New Roman"/>
          <w:sz w:val="24"/>
          <w:szCs w:val="24"/>
          <w:lang w:eastAsia="hr-HR"/>
        </w:rPr>
      </w:pPr>
      <w:r w:rsidRPr="005841D9">
        <w:rPr>
          <w:rFonts w:ascii="Times New Roman" w:eastAsia="Times New Roman" w:hAnsi="Times New Roman" w:cs="Times New Roman"/>
          <w:sz w:val="24"/>
          <w:szCs w:val="24"/>
          <w:lang w:eastAsia="hr-HR"/>
        </w:rPr>
        <w:t>Razvoj karijera mladih istraživača – izobrazba novih doktora znanosti</w:t>
      </w:r>
      <w:r w:rsidR="00AB10D0" w:rsidRPr="001447F4">
        <w:rPr>
          <w:rFonts w:ascii="Times New Roman" w:eastAsia="Times New Roman" w:hAnsi="Times New Roman" w:cs="Times New Roman"/>
          <w:sz w:val="24"/>
          <w:szCs w:val="24"/>
          <w:lang w:eastAsia="hr-HR"/>
        </w:rPr>
        <w:t xml:space="preserve"> jedan je od provedbenih instrumenata S3. S3 uključuje posebni cilj </w:t>
      </w:r>
      <w:r w:rsidR="001447F4" w:rsidRPr="001447F4">
        <w:rPr>
          <w:rFonts w:ascii="Times New Roman" w:eastAsia="Times New Roman" w:hAnsi="Times New Roman" w:cs="Times New Roman"/>
          <w:sz w:val="24"/>
          <w:szCs w:val="24"/>
          <w:lang w:eastAsia="hr-HR"/>
        </w:rPr>
        <w:t>1</w:t>
      </w:r>
      <w:r w:rsidR="00AB10D0" w:rsidRPr="001447F4">
        <w:rPr>
          <w:rFonts w:ascii="Times New Roman" w:eastAsia="Times New Roman" w:hAnsi="Times New Roman" w:cs="Times New Roman"/>
          <w:sz w:val="24"/>
          <w:szCs w:val="24"/>
          <w:lang w:eastAsia="hr-HR"/>
        </w:rPr>
        <w:t xml:space="preserve">.2., koji se odnosi na </w:t>
      </w:r>
      <w:r w:rsidR="001447F4" w:rsidRPr="001447F4">
        <w:rPr>
          <w:rFonts w:ascii="Times New Roman" w:eastAsia="Times New Roman" w:hAnsi="Times New Roman" w:cs="Times New Roman"/>
          <w:sz w:val="24"/>
          <w:szCs w:val="24"/>
          <w:lang w:eastAsia="hr-HR"/>
        </w:rPr>
        <w:t>razvijanje kapaciteta mladih istraživača</w:t>
      </w:r>
      <w:r w:rsidR="00AB10D0" w:rsidRPr="001447F4">
        <w:rPr>
          <w:rFonts w:ascii="Times New Roman" w:eastAsia="Times New Roman" w:hAnsi="Times New Roman" w:cs="Times New Roman"/>
          <w:sz w:val="24"/>
          <w:szCs w:val="24"/>
          <w:lang w:eastAsia="hr-HR"/>
        </w:rPr>
        <w:t xml:space="preserve">, kao korak prema ostvarenju višeg cilja </w:t>
      </w:r>
      <w:r w:rsidR="001447F4" w:rsidRPr="001447F4">
        <w:rPr>
          <w:rFonts w:ascii="Times New Roman" w:eastAsia="Times New Roman" w:hAnsi="Times New Roman" w:cs="Times New Roman"/>
          <w:sz w:val="24"/>
          <w:szCs w:val="24"/>
          <w:lang w:eastAsia="hr-HR"/>
        </w:rPr>
        <w:t>poboljšanja znanstvene izvrsnosti</w:t>
      </w:r>
      <w:r w:rsidR="00AB10D0" w:rsidRPr="001447F4">
        <w:rPr>
          <w:rFonts w:ascii="Times New Roman" w:eastAsia="Times New Roman" w:hAnsi="Times New Roman" w:cs="Times New Roman"/>
          <w:sz w:val="24"/>
          <w:szCs w:val="24"/>
          <w:lang w:eastAsia="hr-HR"/>
        </w:rPr>
        <w:t xml:space="preserve">. Drugim riječima, spomenuti posebni cilj podrazumijeva </w:t>
      </w:r>
      <w:r w:rsidR="001447F4" w:rsidRPr="001447F4">
        <w:rPr>
          <w:rFonts w:ascii="Times New Roman" w:eastAsia="Times New Roman" w:hAnsi="Times New Roman" w:cs="Times New Roman"/>
          <w:sz w:val="24"/>
          <w:szCs w:val="24"/>
          <w:lang w:eastAsia="hr-HR"/>
        </w:rPr>
        <w:t>intervencije u svrhu povećanja kvalitete i količine ljudskih potencijala potrebnih za provođenje izvrsne znanosti</w:t>
      </w:r>
      <w:r w:rsidR="00AB10D0" w:rsidRPr="001447F4">
        <w:rPr>
          <w:rFonts w:ascii="Times New Roman" w:eastAsia="Times New Roman" w:hAnsi="Times New Roman" w:cs="Times New Roman"/>
          <w:sz w:val="24"/>
          <w:szCs w:val="24"/>
          <w:lang w:eastAsia="hr-HR"/>
        </w:rPr>
        <w:t xml:space="preserve">, što uključuje i predmetni Poziv. </w:t>
      </w:r>
    </w:p>
    <w:p w14:paraId="4F5DDE53" w14:textId="6AC0B3AB" w:rsidR="00AB10D0" w:rsidRDefault="00AB10D0" w:rsidP="00AB10D0">
      <w:pPr>
        <w:keepNext/>
        <w:spacing w:after="12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Ovaj Poziv objavljen je u okviru treće komponente NPOO-a „Obrazovanje, znanost i istraživanje“, odnosno njene pod-komponente „Podizanje istraživačkog i inovacijskog kapaciteta“ (C3.2.). Pod-komponenta uključuje reformsku aktivnost s ciljem </w:t>
      </w:r>
      <w:r w:rsidR="00F941E2">
        <w:rPr>
          <w:rFonts w:ascii="Times New Roman" w:eastAsia="Times New Roman" w:hAnsi="Times New Roman" w:cs="Times New Roman"/>
          <w:sz w:val="24"/>
          <w:szCs w:val="24"/>
          <w:lang w:eastAsia="hr-HR"/>
        </w:rPr>
        <w:t>stvaranja</w:t>
      </w:r>
      <w:r w:rsidR="00F941E2" w:rsidRPr="00F941E2">
        <w:rPr>
          <w:rFonts w:ascii="Times New Roman" w:eastAsia="Times New Roman" w:hAnsi="Times New Roman" w:cs="Times New Roman"/>
          <w:sz w:val="24"/>
          <w:szCs w:val="24"/>
          <w:lang w:eastAsia="hr-HR"/>
        </w:rPr>
        <w:t xml:space="preserve"> okvira za privlačenje studenata i istraživača u STEM i ICT područjima</w:t>
      </w:r>
      <w:r>
        <w:rPr>
          <w:rFonts w:ascii="Times New Roman" w:eastAsia="Times New Roman" w:hAnsi="Times New Roman" w:cs="Times New Roman"/>
          <w:sz w:val="24"/>
          <w:szCs w:val="24"/>
          <w:lang w:eastAsia="hr-HR"/>
        </w:rPr>
        <w:t xml:space="preserve"> (</w:t>
      </w:r>
      <w:r w:rsidRPr="00860CB8">
        <w:rPr>
          <w:rFonts w:ascii="Times New Roman" w:eastAsia="Times New Roman" w:hAnsi="Times New Roman" w:cs="Times New Roman"/>
          <w:sz w:val="24"/>
          <w:szCs w:val="24"/>
          <w:lang w:eastAsia="hr-HR"/>
        </w:rPr>
        <w:t>C3.2. R</w:t>
      </w:r>
      <w:r w:rsidR="00F941E2">
        <w:rPr>
          <w:rFonts w:ascii="Times New Roman" w:eastAsia="Times New Roman" w:hAnsi="Times New Roman" w:cs="Times New Roman"/>
          <w:sz w:val="24"/>
          <w:szCs w:val="24"/>
          <w:lang w:eastAsia="hr-HR"/>
        </w:rPr>
        <w:t>2</w:t>
      </w:r>
      <w:r>
        <w:rPr>
          <w:rFonts w:ascii="Times New Roman" w:eastAsia="Times New Roman" w:hAnsi="Times New Roman" w:cs="Times New Roman"/>
          <w:sz w:val="24"/>
          <w:szCs w:val="24"/>
          <w:lang w:eastAsia="hr-HR"/>
        </w:rPr>
        <w:t xml:space="preserve">), te s njome povezanim ulaganjima u svrhu </w:t>
      </w:r>
      <w:r w:rsidR="00F941E2">
        <w:rPr>
          <w:rFonts w:ascii="Times New Roman" w:eastAsia="Times New Roman" w:hAnsi="Times New Roman" w:cs="Times New Roman"/>
          <w:sz w:val="24"/>
          <w:szCs w:val="24"/>
          <w:lang w:eastAsia="hr-HR"/>
        </w:rPr>
        <w:t>r</w:t>
      </w:r>
      <w:r w:rsidR="00F941E2" w:rsidRPr="00F941E2">
        <w:rPr>
          <w:rFonts w:ascii="Times New Roman" w:eastAsia="Times New Roman" w:hAnsi="Times New Roman" w:cs="Times New Roman"/>
          <w:sz w:val="24"/>
          <w:szCs w:val="24"/>
          <w:lang w:eastAsia="hr-HR"/>
        </w:rPr>
        <w:t>azvoj</w:t>
      </w:r>
      <w:r w:rsidR="00F941E2">
        <w:rPr>
          <w:rFonts w:ascii="Times New Roman" w:eastAsia="Times New Roman" w:hAnsi="Times New Roman" w:cs="Times New Roman"/>
          <w:sz w:val="24"/>
          <w:szCs w:val="24"/>
          <w:lang w:eastAsia="hr-HR"/>
        </w:rPr>
        <w:t>a</w:t>
      </w:r>
      <w:r w:rsidR="00F941E2" w:rsidRPr="00F941E2">
        <w:rPr>
          <w:rFonts w:ascii="Times New Roman" w:eastAsia="Times New Roman" w:hAnsi="Times New Roman" w:cs="Times New Roman"/>
          <w:sz w:val="24"/>
          <w:szCs w:val="24"/>
          <w:lang w:eastAsia="hr-HR"/>
        </w:rPr>
        <w:t xml:space="preserve"> poticajnog modela za napredovanje u karijeri istraživača te provođenje vrhunskih znanstvenih istraživanja u STEM i ICT područjima </w:t>
      </w:r>
      <w:r>
        <w:rPr>
          <w:rFonts w:ascii="Times New Roman" w:eastAsia="Times New Roman" w:hAnsi="Times New Roman" w:cs="Times New Roman"/>
          <w:sz w:val="24"/>
          <w:szCs w:val="24"/>
          <w:lang w:eastAsia="hr-HR"/>
        </w:rPr>
        <w:t>(</w:t>
      </w:r>
      <w:r w:rsidRPr="00860CB8">
        <w:rPr>
          <w:rFonts w:ascii="Times New Roman" w:eastAsia="Times New Roman" w:hAnsi="Times New Roman" w:cs="Times New Roman"/>
          <w:sz w:val="24"/>
          <w:szCs w:val="24"/>
          <w:lang w:eastAsia="hr-HR"/>
        </w:rPr>
        <w:t>C3.2. R</w:t>
      </w:r>
      <w:r w:rsidR="00F941E2">
        <w:rPr>
          <w:rFonts w:ascii="Times New Roman" w:eastAsia="Times New Roman" w:hAnsi="Times New Roman" w:cs="Times New Roman"/>
          <w:sz w:val="24"/>
          <w:szCs w:val="24"/>
          <w:lang w:eastAsia="hr-HR"/>
        </w:rPr>
        <w:t>2</w:t>
      </w:r>
      <w:r w:rsidRPr="00860CB8">
        <w:rPr>
          <w:rFonts w:ascii="Times New Roman" w:eastAsia="Times New Roman" w:hAnsi="Times New Roman" w:cs="Times New Roman"/>
          <w:sz w:val="24"/>
          <w:szCs w:val="24"/>
          <w:lang w:eastAsia="hr-HR"/>
        </w:rPr>
        <w:t>-I1</w:t>
      </w:r>
      <w:r>
        <w:rPr>
          <w:rFonts w:ascii="Times New Roman" w:eastAsia="Times New Roman" w:hAnsi="Times New Roman" w:cs="Times New Roman"/>
          <w:sz w:val="24"/>
          <w:szCs w:val="24"/>
          <w:lang w:eastAsia="hr-HR"/>
        </w:rPr>
        <w:t xml:space="preserve">). Navedena ulaganja uključuju </w:t>
      </w:r>
      <w:r w:rsidRPr="00014489">
        <w:rPr>
          <w:rFonts w:ascii="Times New Roman" w:eastAsia="Times New Roman" w:hAnsi="Times New Roman" w:cs="Times New Roman"/>
          <w:sz w:val="24"/>
          <w:szCs w:val="24"/>
          <w:lang w:eastAsia="hr-HR"/>
        </w:rPr>
        <w:t>program</w:t>
      </w:r>
      <w:r>
        <w:rPr>
          <w:rFonts w:ascii="Times New Roman" w:eastAsia="Times New Roman" w:hAnsi="Times New Roman" w:cs="Times New Roman"/>
          <w:sz w:val="24"/>
          <w:szCs w:val="24"/>
          <w:lang w:eastAsia="hr-HR"/>
        </w:rPr>
        <w:t>e</w:t>
      </w:r>
      <w:r w:rsidRPr="00014489">
        <w:rPr>
          <w:rFonts w:ascii="Times New Roman" w:eastAsia="Times New Roman" w:hAnsi="Times New Roman" w:cs="Times New Roman"/>
          <w:sz w:val="24"/>
          <w:szCs w:val="24"/>
          <w:lang w:eastAsia="hr-HR"/>
        </w:rPr>
        <w:t xml:space="preserve"> za dodjelu bespovratnih sredstava</w:t>
      </w:r>
      <w:r>
        <w:rPr>
          <w:rFonts w:ascii="Times New Roman" w:eastAsia="Times New Roman" w:hAnsi="Times New Roman" w:cs="Times New Roman"/>
          <w:sz w:val="24"/>
          <w:szCs w:val="24"/>
          <w:lang w:eastAsia="hr-HR"/>
        </w:rPr>
        <w:t xml:space="preserve">, između ostalog i predmetni Poziv, u svrhu </w:t>
      </w:r>
      <w:r w:rsidR="00B049FE">
        <w:rPr>
          <w:rFonts w:ascii="Times New Roman" w:eastAsia="Times New Roman" w:hAnsi="Times New Roman" w:cs="Times New Roman"/>
          <w:sz w:val="24"/>
          <w:szCs w:val="24"/>
          <w:lang w:eastAsia="hr-HR"/>
        </w:rPr>
        <w:t>stvaranja okvira koji</w:t>
      </w:r>
      <w:r w:rsidR="00B049FE" w:rsidRPr="00B049FE">
        <w:rPr>
          <w:rFonts w:ascii="Times New Roman" w:eastAsia="Times New Roman" w:hAnsi="Times New Roman" w:cs="Times New Roman"/>
          <w:sz w:val="24"/>
          <w:szCs w:val="24"/>
          <w:lang w:eastAsia="hr-HR"/>
        </w:rPr>
        <w:t xml:space="preserve"> će biti usmjeren prema nagrađivanju istraživačke izvrsnosti, suradnji s industrijom, međunarodnom suradnjom </w:t>
      </w:r>
      <w:r w:rsidR="00B049FE">
        <w:rPr>
          <w:rFonts w:ascii="Times New Roman" w:eastAsia="Times New Roman" w:hAnsi="Times New Roman" w:cs="Times New Roman"/>
          <w:sz w:val="24"/>
          <w:szCs w:val="24"/>
          <w:lang w:eastAsia="hr-HR"/>
        </w:rPr>
        <w:t>i dr</w:t>
      </w:r>
      <w:r>
        <w:rPr>
          <w:rFonts w:ascii="Times New Roman" w:eastAsia="Times New Roman" w:hAnsi="Times New Roman" w:cs="Times New Roman"/>
          <w:sz w:val="24"/>
          <w:szCs w:val="24"/>
          <w:lang w:eastAsia="hr-HR"/>
        </w:rPr>
        <w:t>.</w:t>
      </w:r>
    </w:p>
    <w:p w14:paraId="5F26F682" w14:textId="77777777" w:rsidR="00AB10D0" w:rsidRPr="00A13BB8" w:rsidRDefault="00AB10D0" w:rsidP="00AB10D0">
      <w:pPr>
        <w:keepNext/>
        <w:spacing w:after="12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 nastavku je pregled relevantnog zakonodavstva na europskoj i nacionalnoj razini.</w:t>
      </w:r>
    </w:p>
    <w:p w14:paraId="74CBC9B1" w14:textId="77777777" w:rsidR="00AB10D0" w:rsidRPr="00A13BB8" w:rsidRDefault="00AB10D0" w:rsidP="00AB10D0">
      <w:pPr>
        <w:keepNext/>
        <w:spacing w:after="120"/>
        <w:jc w:val="both"/>
        <w:rPr>
          <w:rFonts w:ascii="Times New Roman" w:hAnsi="Times New Roman" w:cs="Times New Roman"/>
          <w:i/>
          <w:iCs/>
          <w:sz w:val="24"/>
          <w:szCs w:val="24"/>
        </w:rPr>
      </w:pPr>
    </w:p>
    <w:p w14:paraId="49057DCA" w14:textId="77777777" w:rsidR="00AB10D0" w:rsidRPr="00FF419B" w:rsidRDefault="00AB10D0" w:rsidP="00AB10D0">
      <w:pPr>
        <w:keepNext/>
        <w:spacing w:after="120"/>
        <w:jc w:val="both"/>
        <w:rPr>
          <w:rFonts w:ascii="Times New Roman" w:hAnsi="Times New Roman" w:cs="Times New Roman"/>
          <w:b/>
          <w:bCs/>
          <w:i/>
          <w:iCs/>
          <w:sz w:val="24"/>
          <w:szCs w:val="24"/>
        </w:rPr>
      </w:pPr>
      <w:r w:rsidRPr="00FF419B">
        <w:rPr>
          <w:rFonts w:ascii="Times New Roman" w:hAnsi="Times New Roman" w:cs="Times New Roman"/>
          <w:b/>
          <w:bCs/>
          <w:i/>
          <w:iCs/>
          <w:sz w:val="24"/>
          <w:szCs w:val="24"/>
        </w:rPr>
        <w:t xml:space="preserve">Zakonodavstvo Europske unije: </w:t>
      </w:r>
    </w:p>
    <w:p w14:paraId="7436F8F0" w14:textId="20EEE3E8" w:rsidR="00D6385D" w:rsidRDefault="00D6385D" w:rsidP="00D84F89">
      <w:pPr>
        <w:pStyle w:val="ListParagraph"/>
        <w:widowControl w:val="0"/>
        <w:numPr>
          <w:ilvl w:val="0"/>
          <w:numId w:val="10"/>
        </w:numPr>
        <w:spacing w:after="120"/>
        <w:ind w:left="567" w:hanging="283"/>
        <w:jc w:val="both"/>
        <w:rPr>
          <w:rFonts w:ascii="Times New Roman" w:eastAsia="Times New Roman" w:hAnsi="Times New Roman" w:cs="Times New Roman"/>
          <w:sz w:val="24"/>
          <w:szCs w:val="24"/>
          <w:lang w:eastAsia="hr-HR"/>
        </w:rPr>
      </w:pPr>
      <w:r w:rsidRPr="00D6385D">
        <w:rPr>
          <w:rFonts w:ascii="Times New Roman" w:eastAsia="Times New Roman" w:hAnsi="Times New Roman" w:cs="Times New Roman"/>
          <w:sz w:val="24"/>
          <w:szCs w:val="24"/>
          <w:lang w:eastAsia="hr-HR"/>
        </w:rPr>
        <w:t>Ugovor o Europskoj uniji (konsolidirana verzija, SL C 115/13, 9.5.2008</w:t>
      </w:r>
      <w:r>
        <w:rPr>
          <w:rFonts w:ascii="Times New Roman" w:eastAsia="Times New Roman" w:hAnsi="Times New Roman" w:cs="Times New Roman"/>
          <w:sz w:val="24"/>
          <w:szCs w:val="24"/>
          <w:lang w:eastAsia="hr-HR"/>
        </w:rPr>
        <w:t>.</w:t>
      </w:r>
      <w:r w:rsidRPr="00D6385D">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w:t>
      </w:r>
    </w:p>
    <w:p w14:paraId="0916A02C" w14:textId="4923706C" w:rsidR="00AB10D0" w:rsidRPr="00A13BB8" w:rsidRDefault="00AB10D0" w:rsidP="00D84F89">
      <w:pPr>
        <w:pStyle w:val="ListParagraph"/>
        <w:widowControl w:val="0"/>
        <w:numPr>
          <w:ilvl w:val="0"/>
          <w:numId w:val="10"/>
        </w:numPr>
        <w:spacing w:after="120"/>
        <w:ind w:left="567" w:hanging="283"/>
        <w:jc w:val="both"/>
        <w:rPr>
          <w:rFonts w:ascii="Times New Roman" w:eastAsia="Times New Roman" w:hAnsi="Times New Roman" w:cs="Times New Roman"/>
          <w:sz w:val="24"/>
          <w:szCs w:val="24"/>
          <w:lang w:eastAsia="hr-HR"/>
        </w:rPr>
      </w:pPr>
      <w:r w:rsidRPr="00A13BB8">
        <w:rPr>
          <w:rFonts w:ascii="Times New Roman" w:eastAsia="Times New Roman" w:hAnsi="Times New Roman" w:cs="Times New Roman"/>
          <w:sz w:val="24"/>
          <w:szCs w:val="24"/>
          <w:lang w:eastAsia="hr-HR"/>
        </w:rPr>
        <w:t>Ugovor o funkcioniranju Europske unije (</w:t>
      </w:r>
      <w:r w:rsidR="00D6385D" w:rsidRPr="00D6385D">
        <w:rPr>
          <w:rFonts w:ascii="Times New Roman" w:eastAsia="Times New Roman" w:hAnsi="Times New Roman" w:cs="Times New Roman"/>
          <w:sz w:val="24"/>
          <w:szCs w:val="24"/>
          <w:lang w:eastAsia="hr-HR"/>
        </w:rPr>
        <w:t>konsolidirana verzija, SL C 115/47, 9.5.2008</w:t>
      </w:r>
      <w:r w:rsidR="00D6385D">
        <w:rPr>
          <w:rFonts w:ascii="Times New Roman" w:eastAsia="Times New Roman" w:hAnsi="Times New Roman" w:cs="Times New Roman"/>
          <w:sz w:val="24"/>
          <w:szCs w:val="24"/>
          <w:lang w:eastAsia="hr-HR"/>
        </w:rPr>
        <w:t>.</w:t>
      </w:r>
      <w:r w:rsidRPr="00A13BB8">
        <w:rPr>
          <w:rFonts w:ascii="Times New Roman" w:eastAsia="Times New Roman" w:hAnsi="Times New Roman" w:cs="Times New Roman"/>
          <w:sz w:val="24"/>
          <w:szCs w:val="24"/>
          <w:lang w:eastAsia="hr-HR"/>
        </w:rPr>
        <w:t>);</w:t>
      </w:r>
    </w:p>
    <w:p w14:paraId="440B682A" w14:textId="77777777" w:rsidR="00AB10D0" w:rsidRPr="00A13BB8" w:rsidRDefault="00AB10D0" w:rsidP="00D84F89">
      <w:pPr>
        <w:pStyle w:val="ListParagraph"/>
        <w:widowControl w:val="0"/>
        <w:numPr>
          <w:ilvl w:val="0"/>
          <w:numId w:val="10"/>
        </w:numPr>
        <w:spacing w:after="120"/>
        <w:ind w:left="567" w:hanging="283"/>
        <w:jc w:val="both"/>
        <w:rPr>
          <w:rFonts w:ascii="Times New Roman" w:eastAsia="Times New Roman" w:hAnsi="Times New Roman" w:cs="Times New Roman"/>
          <w:sz w:val="24"/>
          <w:szCs w:val="24"/>
          <w:lang w:eastAsia="hr-HR"/>
        </w:rPr>
      </w:pPr>
      <w:r w:rsidRPr="00A13BB8">
        <w:rPr>
          <w:rFonts w:ascii="Times New Roman" w:eastAsia="Times New Roman" w:hAnsi="Times New Roman" w:cs="Times New Roman"/>
          <w:sz w:val="24"/>
          <w:szCs w:val="24"/>
          <w:lang w:eastAsia="hr-HR"/>
        </w:rPr>
        <w:t>Uredba Vijeća (EU) 2020/2094 od 14. prosinca 2020. o uspostavi Instrumenta Europske unije za oporavak radi potpore oporavku nakon krize uzrokovane bolešću COVID-19;</w:t>
      </w:r>
    </w:p>
    <w:p w14:paraId="04A7E53C" w14:textId="77777777" w:rsidR="00AB10D0" w:rsidRPr="00A13BB8" w:rsidRDefault="00AB10D0" w:rsidP="00D84F89">
      <w:pPr>
        <w:pStyle w:val="ListParagraph"/>
        <w:widowControl w:val="0"/>
        <w:numPr>
          <w:ilvl w:val="0"/>
          <w:numId w:val="10"/>
        </w:numPr>
        <w:spacing w:after="120"/>
        <w:ind w:left="567" w:hanging="283"/>
        <w:jc w:val="both"/>
        <w:rPr>
          <w:rFonts w:ascii="Times New Roman" w:eastAsia="Times New Roman" w:hAnsi="Times New Roman" w:cs="Times New Roman"/>
          <w:sz w:val="24"/>
          <w:szCs w:val="24"/>
          <w:lang w:eastAsia="hr-HR"/>
        </w:rPr>
      </w:pPr>
      <w:r w:rsidRPr="00A13BB8">
        <w:rPr>
          <w:rFonts w:ascii="Times New Roman" w:eastAsia="Times New Roman" w:hAnsi="Times New Roman" w:cs="Times New Roman"/>
          <w:sz w:val="24"/>
          <w:szCs w:val="24"/>
          <w:lang w:eastAsia="hr-HR"/>
        </w:rPr>
        <w:t>Uredba (EU) 2021/241 Europskog Parlamenta i Vijeća od 12. veljače 2021. o uspostavi Mehanizma za oporavak i otpornost;</w:t>
      </w:r>
    </w:p>
    <w:p w14:paraId="3811D755" w14:textId="77777777" w:rsidR="00AB10D0" w:rsidRPr="00A13BB8" w:rsidRDefault="00AB10D0" w:rsidP="00D84F89">
      <w:pPr>
        <w:pStyle w:val="ListParagraph"/>
        <w:widowControl w:val="0"/>
        <w:numPr>
          <w:ilvl w:val="0"/>
          <w:numId w:val="10"/>
        </w:numPr>
        <w:spacing w:after="120"/>
        <w:ind w:left="567" w:hanging="283"/>
        <w:jc w:val="both"/>
        <w:rPr>
          <w:rFonts w:ascii="Times New Roman" w:eastAsia="Times New Roman" w:hAnsi="Times New Roman" w:cs="Times New Roman"/>
          <w:sz w:val="24"/>
          <w:szCs w:val="24"/>
          <w:lang w:eastAsia="hr-HR"/>
        </w:rPr>
      </w:pPr>
      <w:r w:rsidRPr="00A13BB8">
        <w:rPr>
          <w:rFonts w:ascii="Times New Roman" w:eastAsia="Times New Roman" w:hAnsi="Times New Roman" w:cs="Times New Roman"/>
          <w:sz w:val="24"/>
          <w:szCs w:val="24"/>
          <w:lang w:eastAsia="hr-HR"/>
        </w:rPr>
        <w:t>Provedbena odluka Vijeća Europske unije od 28. srpnja 2021. o odobrenju ocjene Plana oporavka i otpornosti Republike Hrvatske (ST10687/21; ST 10687/21 ADD1);</w:t>
      </w:r>
    </w:p>
    <w:p w14:paraId="1F7EBBFC" w14:textId="77777777" w:rsidR="00AB10D0" w:rsidRPr="00A13BB8" w:rsidRDefault="00AB10D0" w:rsidP="00D84F89">
      <w:pPr>
        <w:pStyle w:val="ListParagraph"/>
        <w:widowControl w:val="0"/>
        <w:numPr>
          <w:ilvl w:val="0"/>
          <w:numId w:val="10"/>
        </w:numPr>
        <w:spacing w:after="120"/>
        <w:ind w:left="567" w:hanging="283"/>
        <w:jc w:val="both"/>
        <w:rPr>
          <w:rFonts w:ascii="Times New Roman" w:eastAsia="Times New Roman" w:hAnsi="Times New Roman" w:cs="Times New Roman"/>
          <w:sz w:val="24"/>
          <w:szCs w:val="24"/>
          <w:lang w:eastAsia="hr-HR"/>
        </w:rPr>
      </w:pPr>
      <w:r w:rsidRPr="00A13BB8">
        <w:rPr>
          <w:rFonts w:ascii="Times New Roman" w:eastAsia="Times New Roman" w:hAnsi="Times New Roman" w:cs="Times New Roman"/>
          <w:sz w:val="24"/>
          <w:szCs w:val="24"/>
          <w:lang w:eastAsia="hr-HR"/>
        </w:rPr>
        <w:t xml:space="preserve">Sporazum o financiranju između Komisije i Republike Hrvatske u okviru Mehanizma za oporavak i otpornost od dana 22. rujna </w:t>
      </w:r>
      <w:bookmarkStart w:id="285" w:name="_GoBack"/>
      <w:r w:rsidRPr="00A13BB8">
        <w:rPr>
          <w:rFonts w:ascii="Times New Roman" w:eastAsia="Times New Roman" w:hAnsi="Times New Roman" w:cs="Times New Roman"/>
          <w:sz w:val="24"/>
          <w:szCs w:val="24"/>
          <w:lang w:eastAsia="hr-HR"/>
        </w:rPr>
        <w:t>2022</w:t>
      </w:r>
      <w:bookmarkEnd w:id="285"/>
      <w:r w:rsidRPr="00A13BB8">
        <w:rPr>
          <w:rFonts w:ascii="Times New Roman" w:eastAsia="Times New Roman" w:hAnsi="Times New Roman" w:cs="Times New Roman"/>
          <w:sz w:val="24"/>
          <w:szCs w:val="24"/>
          <w:lang w:eastAsia="hr-HR"/>
        </w:rPr>
        <w:t xml:space="preserve">.; </w:t>
      </w:r>
    </w:p>
    <w:p w14:paraId="5BFE7FCC" w14:textId="77777777" w:rsidR="00AB10D0" w:rsidRPr="00A13BB8" w:rsidRDefault="00AB10D0" w:rsidP="00D84F89">
      <w:pPr>
        <w:pStyle w:val="ListParagraph"/>
        <w:widowControl w:val="0"/>
        <w:numPr>
          <w:ilvl w:val="0"/>
          <w:numId w:val="10"/>
        </w:numPr>
        <w:spacing w:after="120"/>
        <w:ind w:left="567" w:hanging="283"/>
        <w:jc w:val="both"/>
        <w:rPr>
          <w:rFonts w:ascii="Times New Roman" w:eastAsia="Times New Roman" w:hAnsi="Times New Roman" w:cs="Times New Roman"/>
          <w:sz w:val="24"/>
          <w:szCs w:val="24"/>
          <w:lang w:eastAsia="hr-HR"/>
        </w:rPr>
      </w:pPr>
      <w:r w:rsidRPr="00A13BB8">
        <w:rPr>
          <w:rFonts w:ascii="Times New Roman" w:eastAsia="Times New Roman" w:hAnsi="Times New Roman" w:cs="Times New Roman"/>
          <w:sz w:val="24"/>
          <w:szCs w:val="24"/>
          <w:lang w:eastAsia="hr-HR"/>
        </w:rPr>
        <w:t>Uredba Vijeća (EZ) br. 1466/97 od 7. srpnja 1997. o jačanju nadzora stanja proračuna i nadzora i koordinacije ekonomskih politika</w:t>
      </w:r>
      <w:r>
        <w:rPr>
          <w:rFonts w:ascii="Times New Roman" w:eastAsia="Times New Roman" w:hAnsi="Times New Roman" w:cs="Times New Roman"/>
          <w:sz w:val="24"/>
          <w:szCs w:val="24"/>
          <w:lang w:eastAsia="hr-HR"/>
        </w:rPr>
        <w:t>;</w:t>
      </w:r>
    </w:p>
    <w:p w14:paraId="4D79995D" w14:textId="77777777" w:rsidR="00AB10D0" w:rsidRPr="00A13BB8" w:rsidRDefault="00AB10D0" w:rsidP="00D84F89">
      <w:pPr>
        <w:pStyle w:val="ListParagraph"/>
        <w:widowControl w:val="0"/>
        <w:numPr>
          <w:ilvl w:val="0"/>
          <w:numId w:val="10"/>
        </w:numPr>
        <w:spacing w:after="120"/>
        <w:ind w:left="567" w:hanging="283"/>
        <w:jc w:val="both"/>
        <w:rPr>
          <w:rFonts w:ascii="Times New Roman" w:eastAsia="Times New Roman" w:hAnsi="Times New Roman" w:cs="Times New Roman"/>
          <w:sz w:val="24"/>
          <w:szCs w:val="24"/>
          <w:lang w:eastAsia="hr-HR"/>
        </w:rPr>
      </w:pPr>
      <w:r w:rsidRPr="00A13BB8">
        <w:rPr>
          <w:rFonts w:ascii="Times New Roman" w:eastAsia="Times New Roman" w:hAnsi="Times New Roman" w:cs="Times New Roman"/>
          <w:sz w:val="24"/>
          <w:szCs w:val="24"/>
          <w:lang w:eastAsia="hr-HR"/>
        </w:rPr>
        <w:t>Uredba (EU, Euratom) 2018/1046 Europskog parlamenta i Vijeća od 18. srpnja 2018. o financijskim pravilima koja se primjenjuju na opći proračun Unije, o izmjeni uredaba (EU) br. 1296/2013, (EU) br. 1301/2013, (EU) br. 1303/2013, (EU) br. 1304/2013, (EU) br. 1309/2013, (EU) br. 1316/2013, (EU) br. 223/2014, (EU) br. 283/2014 i Odluke br. 541/2014/EU te o stavljanju izvan snage Uredbe (EU, Euratom) br. 966/2012 (Financijska uredba);</w:t>
      </w:r>
    </w:p>
    <w:p w14:paraId="2F57AF78" w14:textId="77777777" w:rsidR="00AB10D0" w:rsidRPr="00A13BB8" w:rsidRDefault="00AB10D0" w:rsidP="00D84F89">
      <w:pPr>
        <w:pStyle w:val="ListParagraph"/>
        <w:widowControl w:val="0"/>
        <w:numPr>
          <w:ilvl w:val="0"/>
          <w:numId w:val="10"/>
        </w:numPr>
        <w:spacing w:after="120"/>
        <w:ind w:left="567" w:hanging="283"/>
        <w:jc w:val="both"/>
        <w:rPr>
          <w:rFonts w:ascii="Times New Roman" w:eastAsia="Times New Roman" w:hAnsi="Times New Roman" w:cs="Times New Roman"/>
          <w:sz w:val="24"/>
          <w:szCs w:val="24"/>
          <w:lang w:eastAsia="hr-HR"/>
        </w:rPr>
      </w:pPr>
      <w:r w:rsidRPr="00A13BB8">
        <w:rPr>
          <w:rFonts w:ascii="Times New Roman" w:eastAsia="Times New Roman" w:hAnsi="Times New Roman" w:cs="Times New Roman"/>
          <w:sz w:val="24"/>
          <w:szCs w:val="24"/>
          <w:lang w:eastAsia="hr-HR"/>
        </w:rPr>
        <w:t>Preporuka Komisije (EU) br. 2003/361/EC od 6. svibnja 2003. godine vezano za definiciju mikro, malih i srednjih poduzeća;</w:t>
      </w:r>
    </w:p>
    <w:p w14:paraId="51F36A88" w14:textId="77777777" w:rsidR="00AB10D0" w:rsidRPr="00A13BB8" w:rsidRDefault="00AB10D0" w:rsidP="00D84F89">
      <w:pPr>
        <w:pStyle w:val="ListParagraph"/>
        <w:widowControl w:val="0"/>
        <w:numPr>
          <w:ilvl w:val="0"/>
          <w:numId w:val="10"/>
        </w:numPr>
        <w:spacing w:after="120"/>
        <w:ind w:left="567" w:hanging="283"/>
        <w:jc w:val="both"/>
        <w:rPr>
          <w:rFonts w:ascii="Times New Roman" w:eastAsia="Times New Roman" w:hAnsi="Times New Roman" w:cs="Times New Roman"/>
          <w:sz w:val="24"/>
          <w:szCs w:val="24"/>
          <w:lang w:eastAsia="hr-HR"/>
        </w:rPr>
      </w:pPr>
      <w:r w:rsidRPr="00A13BB8">
        <w:rPr>
          <w:rFonts w:ascii="Times New Roman" w:eastAsia="Times New Roman" w:hAnsi="Times New Roman" w:cs="Times New Roman"/>
          <w:sz w:val="24"/>
          <w:szCs w:val="24"/>
          <w:lang w:eastAsia="hr-HR"/>
        </w:rPr>
        <w:t xml:space="preserve">Uredba Komisije (EU) br. 1407/2013 od 18. prosinca 2013. godine o primjeni članaka 107. i 108. Ugovora o funkcioniranju Europske unije na de </w:t>
      </w:r>
      <w:proofErr w:type="spellStart"/>
      <w:r w:rsidRPr="00A13BB8">
        <w:rPr>
          <w:rFonts w:ascii="Times New Roman" w:eastAsia="Times New Roman" w:hAnsi="Times New Roman" w:cs="Times New Roman"/>
          <w:sz w:val="24"/>
          <w:szCs w:val="24"/>
          <w:lang w:eastAsia="hr-HR"/>
        </w:rPr>
        <w:t>minimis</w:t>
      </w:r>
      <w:proofErr w:type="spellEnd"/>
      <w:r w:rsidRPr="00A13BB8">
        <w:rPr>
          <w:rFonts w:ascii="Times New Roman" w:eastAsia="Times New Roman" w:hAnsi="Times New Roman" w:cs="Times New Roman"/>
          <w:sz w:val="24"/>
          <w:szCs w:val="24"/>
          <w:lang w:eastAsia="hr-HR"/>
        </w:rPr>
        <w:t xml:space="preserve"> potpore;</w:t>
      </w:r>
    </w:p>
    <w:p w14:paraId="024AB861" w14:textId="6F9CC822" w:rsidR="00AB10D0" w:rsidRPr="00A13BB8" w:rsidRDefault="00AB10D0" w:rsidP="00D84F89">
      <w:pPr>
        <w:pStyle w:val="ListParagraph"/>
        <w:widowControl w:val="0"/>
        <w:numPr>
          <w:ilvl w:val="0"/>
          <w:numId w:val="10"/>
        </w:numPr>
        <w:spacing w:after="120"/>
        <w:ind w:left="567" w:hanging="283"/>
        <w:jc w:val="both"/>
        <w:rPr>
          <w:rFonts w:ascii="Times New Roman" w:eastAsia="Times New Roman" w:hAnsi="Times New Roman" w:cs="Times New Roman"/>
          <w:sz w:val="24"/>
          <w:szCs w:val="24"/>
          <w:lang w:eastAsia="hr-HR"/>
        </w:rPr>
      </w:pPr>
      <w:r w:rsidRPr="00A13BB8">
        <w:rPr>
          <w:rFonts w:ascii="Times New Roman" w:eastAsia="Times New Roman" w:hAnsi="Times New Roman" w:cs="Times New Roman"/>
          <w:sz w:val="24"/>
          <w:szCs w:val="24"/>
          <w:lang w:eastAsia="hr-HR"/>
        </w:rPr>
        <w:t xml:space="preserve">Uredba Komisije (EU) br. 651/2014 </w:t>
      </w:r>
      <w:proofErr w:type="spellStart"/>
      <w:r w:rsidRPr="00A13BB8">
        <w:rPr>
          <w:rFonts w:ascii="Times New Roman" w:eastAsia="Times New Roman" w:hAnsi="Times New Roman" w:cs="Times New Roman"/>
          <w:sz w:val="24"/>
          <w:szCs w:val="24"/>
          <w:lang w:eastAsia="hr-HR"/>
        </w:rPr>
        <w:t>оd</w:t>
      </w:r>
      <w:proofErr w:type="spellEnd"/>
      <w:r w:rsidRPr="00A13BB8">
        <w:rPr>
          <w:rFonts w:ascii="Times New Roman" w:eastAsia="Times New Roman" w:hAnsi="Times New Roman" w:cs="Times New Roman"/>
          <w:sz w:val="24"/>
          <w:szCs w:val="24"/>
          <w:lang w:eastAsia="hr-HR"/>
        </w:rPr>
        <w:t xml:space="preserve"> 17. lipnja 2014. godine o ocjenjivanju određenih kategorija potpora spojivima s unutarnjim tržištem u primjeni članaka 107. i 108. Ugovora o funkcioniranju EU (u daljnjem tekstu: Uredba 651/2014);</w:t>
      </w:r>
    </w:p>
    <w:p w14:paraId="079013F8" w14:textId="77777777" w:rsidR="00AB10D0" w:rsidRPr="00A13BB8" w:rsidRDefault="00AB10D0" w:rsidP="00D84F89">
      <w:pPr>
        <w:pStyle w:val="ListParagraph"/>
        <w:widowControl w:val="0"/>
        <w:numPr>
          <w:ilvl w:val="0"/>
          <w:numId w:val="10"/>
        </w:numPr>
        <w:spacing w:after="120"/>
        <w:ind w:left="567" w:hanging="283"/>
        <w:jc w:val="both"/>
        <w:rPr>
          <w:rFonts w:ascii="Times New Roman" w:eastAsia="Times New Roman" w:hAnsi="Times New Roman" w:cs="Times New Roman"/>
          <w:sz w:val="24"/>
          <w:szCs w:val="24"/>
          <w:lang w:eastAsia="hr-HR"/>
        </w:rPr>
      </w:pPr>
      <w:r w:rsidRPr="00A13BB8">
        <w:rPr>
          <w:rFonts w:ascii="Times New Roman" w:eastAsia="Times New Roman" w:hAnsi="Times New Roman" w:cs="Times New Roman"/>
          <w:sz w:val="24"/>
          <w:szCs w:val="24"/>
          <w:lang w:eastAsia="hr-HR"/>
        </w:rPr>
        <w:t xml:space="preserve">Uredba Komisije (EU) 2017/1084 </w:t>
      </w:r>
      <w:proofErr w:type="spellStart"/>
      <w:r w:rsidRPr="00A13BB8">
        <w:rPr>
          <w:rFonts w:ascii="Times New Roman" w:eastAsia="Times New Roman" w:hAnsi="Times New Roman" w:cs="Times New Roman"/>
          <w:sz w:val="24"/>
          <w:szCs w:val="24"/>
          <w:lang w:eastAsia="hr-HR"/>
        </w:rPr>
        <w:t>оd</w:t>
      </w:r>
      <w:proofErr w:type="spellEnd"/>
      <w:r w:rsidRPr="00A13BB8">
        <w:rPr>
          <w:rFonts w:ascii="Times New Roman" w:eastAsia="Times New Roman" w:hAnsi="Times New Roman" w:cs="Times New Roman"/>
          <w:sz w:val="24"/>
          <w:szCs w:val="24"/>
          <w:lang w:eastAsia="hr-HR"/>
        </w:rPr>
        <w:t xml:space="preserve"> 14. lipnja 2017. o izmjeni Uredbe (EU) br. 651/2014 u vezi s potporama za infrastrukture luka i zračnih luka, pragova za prijavu potpora za kulturu i očuvanje baštine i za potpore za sportsku i višenamjensku rekreativnu infrastrukturu te regionalnih operativnih programa potpora za najudaljenije regije i o izmjeni Uredbe (EU) br. 702/2014 u vezi s izračunavanjem prihvatljivih troškova (Službeni list Europske unije L 156/1, od 20.6.2017.);</w:t>
      </w:r>
    </w:p>
    <w:p w14:paraId="3D5AC373" w14:textId="77777777" w:rsidR="00AB10D0" w:rsidRPr="00A13BB8" w:rsidRDefault="00AB10D0" w:rsidP="00D84F89">
      <w:pPr>
        <w:pStyle w:val="ListParagraph"/>
        <w:widowControl w:val="0"/>
        <w:numPr>
          <w:ilvl w:val="0"/>
          <w:numId w:val="10"/>
        </w:numPr>
        <w:spacing w:after="120"/>
        <w:ind w:left="567" w:hanging="283"/>
        <w:jc w:val="both"/>
        <w:rPr>
          <w:rFonts w:ascii="Times New Roman" w:eastAsia="Times New Roman" w:hAnsi="Times New Roman" w:cs="Times New Roman"/>
          <w:sz w:val="24"/>
          <w:szCs w:val="24"/>
          <w:lang w:eastAsia="hr-HR"/>
        </w:rPr>
      </w:pPr>
      <w:r w:rsidRPr="00A13BB8">
        <w:rPr>
          <w:rFonts w:ascii="Times New Roman" w:eastAsia="Times New Roman" w:hAnsi="Times New Roman" w:cs="Times New Roman"/>
          <w:sz w:val="24"/>
          <w:szCs w:val="24"/>
          <w:lang w:eastAsia="hr-HR"/>
        </w:rPr>
        <w:t xml:space="preserve">Uredba Komisije (EU) 2020/972 </w:t>
      </w:r>
      <w:proofErr w:type="spellStart"/>
      <w:r w:rsidRPr="00A13BB8">
        <w:rPr>
          <w:rFonts w:ascii="Times New Roman" w:eastAsia="Times New Roman" w:hAnsi="Times New Roman" w:cs="Times New Roman"/>
          <w:sz w:val="24"/>
          <w:szCs w:val="24"/>
          <w:lang w:eastAsia="hr-HR"/>
        </w:rPr>
        <w:t>оd</w:t>
      </w:r>
      <w:proofErr w:type="spellEnd"/>
      <w:r w:rsidRPr="00A13BB8">
        <w:rPr>
          <w:rFonts w:ascii="Times New Roman" w:eastAsia="Times New Roman" w:hAnsi="Times New Roman" w:cs="Times New Roman"/>
          <w:sz w:val="24"/>
          <w:szCs w:val="24"/>
          <w:lang w:eastAsia="hr-HR"/>
        </w:rPr>
        <w:t xml:space="preserve"> 2. srpnja 2020. o izmjeni Uredbe (EU) br. 1407/2013 u pogledu njezina produljenja i o izmjeni Uredbe (EU) br. 651/2014 u pogledu njezina produljenja i odgovarajućih prilagodbi</w:t>
      </w:r>
      <w:r>
        <w:rPr>
          <w:rFonts w:ascii="Times New Roman" w:eastAsia="Times New Roman" w:hAnsi="Times New Roman" w:cs="Times New Roman"/>
          <w:sz w:val="24"/>
          <w:szCs w:val="24"/>
          <w:lang w:eastAsia="hr-HR"/>
        </w:rPr>
        <w:t>;</w:t>
      </w:r>
    </w:p>
    <w:p w14:paraId="5E08DFA5" w14:textId="3117B1EA" w:rsidR="00AB10D0" w:rsidRPr="00A13BB8" w:rsidRDefault="00AB10D0" w:rsidP="00D84F89">
      <w:pPr>
        <w:pStyle w:val="ListParagraph"/>
        <w:widowControl w:val="0"/>
        <w:numPr>
          <w:ilvl w:val="0"/>
          <w:numId w:val="10"/>
        </w:numPr>
        <w:spacing w:after="120"/>
        <w:ind w:left="567" w:hanging="283"/>
        <w:jc w:val="both"/>
        <w:rPr>
          <w:rFonts w:ascii="Times New Roman" w:eastAsia="Times New Roman" w:hAnsi="Times New Roman" w:cs="Times New Roman"/>
          <w:sz w:val="24"/>
          <w:szCs w:val="24"/>
          <w:lang w:eastAsia="hr-HR"/>
        </w:rPr>
      </w:pPr>
      <w:r w:rsidRPr="00A13BB8">
        <w:rPr>
          <w:rFonts w:ascii="Times New Roman" w:eastAsia="Times New Roman" w:hAnsi="Times New Roman" w:cs="Times New Roman"/>
          <w:sz w:val="24"/>
          <w:szCs w:val="24"/>
          <w:lang w:eastAsia="hr-HR"/>
        </w:rPr>
        <w:t xml:space="preserve">Uredba Komisije (EU) 2021/1237 </w:t>
      </w:r>
      <w:proofErr w:type="spellStart"/>
      <w:r w:rsidRPr="00A13BB8">
        <w:rPr>
          <w:rFonts w:ascii="Times New Roman" w:eastAsia="Times New Roman" w:hAnsi="Times New Roman" w:cs="Times New Roman"/>
          <w:sz w:val="24"/>
          <w:szCs w:val="24"/>
          <w:lang w:eastAsia="hr-HR"/>
        </w:rPr>
        <w:t>оd</w:t>
      </w:r>
      <w:proofErr w:type="spellEnd"/>
      <w:r w:rsidRPr="00A13BB8">
        <w:rPr>
          <w:rFonts w:ascii="Times New Roman" w:eastAsia="Times New Roman" w:hAnsi="Times New Roman" w:cs="Times New Roman"/>
          <w:sz w:val="24"/>
          <w:szCs w:val="24"/>
          <w:lang w:eastAsia="hr-HR"/>
        </w:rPr>
        <w:t xml:space="preserve"> 23. srpnja 2021. o izmjeni Uredbe (EU) br. 651/2014 o ocjenjivanju određenih kategorija potpora spojivima s unutarnjim tržištem u primjeni članaka 107. i 108. Ugovora</w:t>
      </w:r>
      <w:r w:rsidR="00F530C4">
        <w:rPr>
          <w:rFonts w:ascii="Times New Roman" w:eastAsia="Times New Roman" w:hAnsi="Times New Roman" w:cs="Times New Roman"/>
          <w:sz w:val="24"/>
          <w:szCs w:val="24"/>
          <w:lang w:eastAsia="hr-HR"/>
        </w:rPr>
        <w:t xml:space="preserve"> o funkcioniranju EU</w:t>
      </w:r>
      <w:r w:rsidRPr="00A13BB8">
        <w:rPr>
          <w:rFonts w:ascii="Times New Roman" w:eastAsia="Times New Roman" w:hAnsi="Times New Roman" w:cs="Times New Roman"/>
          <w:sz w:val="24"/>
          <w:szCs w:val="24"/>
          <w:lang w:eastAsia="hr-HR"/>
        </w:rPr>
        <w:t>;</w:t>
      </w:r>
    </w:p>
    <w:p w14:paraId="1578956F" w14:textId="75112EC7" w:rsidR="00AB10D0" w:rsidRPr="00A13BB8" w:rsidRDefault="00AB10D0" w:rsidP="00D84F89">
      <w:pPr>
        <w:pStyle w:val="ListParagraph"/>
        <w:widowControl w:val="0"/>
        <w:numPr>
          <w:ilvl w:val="0"/>
          <w:numId w:val="10"/>
        </w:numPr>
        <w:spacing w:after="120"/>
        <w:ind w:left="567" w:hanging="283"/>
        <w:jc w:val="both"/>
        <w:rPr>
          <w:rFonts w:ascii="Times New Roman" w:eastAsia="Times New Roman" w:hAnsi="Times New Roman" w:cs="Times New Roman"/>
          <w:sz w:val="24"/>
          <w:szCs w:val="24"/>
          <w:lang w:eastAsia="hr-HR"/>
        </w:rPr>
      </w:pPr>
      <w:r w:rsidRPr="00A13BB8">
        <w:rPr>
          <w:rFonts w:ascii="Times New Roman" w:eastAsia="Times New Roman" w:hAnsi="Times New Roman" w:cs="Times New Roman"/>
          <w:sz w:val="24"/>
          <w:szCs w:val="24"/>
          <w:lang w:eastAsia="hr-HR"/>
        </w:rPr>
        <w:t>Uredb</w:t>
      </w:r>
      <w:r w:rsidR="00F530C4">
        <w:rPr>
          <w:rFonts w:ascii="Times New Roman" w:eastAsia="Times New Roman" w:hAnsi="Times New Roman" w:cs="Times New Roman"/>
          <w:sz w:val="24"/>
          <w:szCs w:val="24"/>
          <w:lang w:eastAsia="hr-HR"/>
        </w:rPr>
        <w:t>a</w:t>
      </w:r>
      <w:r w:rsidRPr="00A13BB8">
        <w:rPr>
          <w:rFonts w:ascii="Times New Roman" w:eastAsia="Times New Roman" w:hAnsi="Times New Roman" w:cs="Times New Roman"/>
          <w:sz w:val="24"/>
          <w:szCs w:val="24"/>
          <w:lang w:eastAsia="hr-HR"/>
        </w:rPr>
        <w:t xml:space="preserve"> (EU) 2016/679 Europskog parlamenta i Vijeća od 27. travnja 2016. o zaštiti pojedinaca u vezi s obradom osobnih podataka i o slobodnom kretanju takvih podataka te o stavljanju izvan snage Direktive 95/46/EZ </w:t>
      </w:r>
      <w:r>
        <w:rPr>
          <w:rFonts w:ascii="Times New Roman" w:eastAsia="Times New Roman" w:hAnsi="Times New Roman" w:cs="Times New Roman"/>
          <w:sz w:val="24"/>
          <w:szCs w:val="24"/>
          <w:lang w:eastAsia="hr-HR"/>
        </w:rPr>
        <w:t>–</w:t>
      </w:r>
      <w:r w:rsidRPr="00A13BB8">
        <w:rPr>
          <w:rFonts w:ascii="Times New Roman" w:eastAsia="Times New Roman" w:hAnsi="Times New Roman" w:cs="Times New Roman"/>
          <w:sz w:val="24"/>
          <w:szCs w:val="24"/>
          <w:lang w:eastAsia="hr-HR"/>
        </w:rPr>
        <w:t xml:space="preserve"> Opća uredba o zaštiti podataka (GDPR);</w:t>
      </w:r>
    </w:p>
    <w:p w14:paraId="4E098AA8" w14:textId="77777777" w:rsidR="00AB10D0" w:rsidRPr="00A13BB8" w:rsidRDefault="00AB10D0" w:rsidP="00D84F89">
      <w:pPr>
        <w:pStyle w:val="ListParagraph"/>
        <w:widowControl w:val="0"/>
        <w:numPr>
          <w:ilvl w:val="0"/>
          <w:numId w:val="10"/>
        </w:numPr>
        <w:spacing w:after="120"/>
        <w:ind w:left="567" w:hanging="283"/>
        <w:jc w:val="both"/>
        <w:rPr>
          <w:rFonts w:ascii="Times New Roman" w:eastAsia="Times New Roman" w:hAnsi="Times New Roman" w:cs="Times New Roman"/>
          <w:sz w:val="24"/>
          <w:szCs w:val="24"/>
          <w:lang w:eastAsia="hr-HR"/>
        </w:rPr>
      </w:pPr>
      <w:r w:rsidRPr="00A13BB8">
        <w:rPr>
          <w:rFonts w:ascii="Times New Roman" w:eastAsia="Times New Roman" w:hAnsi="Times New Roman" w:cs="Times New Roman"/>
          <w:sz w:val="24"/>
          <w:szCs w:val="24"/>
          <w:lang w:eastAsia="hr-HR"/>
        </w:rPr>
        <w:t>Uredba (EU) 2020/852 Europskog parlamenta i Vijeća od 18. lipnja 2020. o uspostavi okvira za olakšavanje održivih ulaganja i izmjeni Uredbe (EU) 2019/2088 (Uredba o EU taksonomiji);</w:t>
      </w:r>
    </w:p>
    <w:p w14:paraId="5F1925DF" w14:textId="77777777" w:rsidR="00AB10D0" w:rsidRDefault="00AB10D0" w:rsidP="00D84F89">
      <w:pPr>
        <w:pStyle w:val="ListParagraph"/>
        <w:widowControl w:val="0"/>
        <w:numPr>
          <w:ilvl w:val="0"/>
          <w:numId w:val="10"/>
        </w:numPr>
        <w:spacing w:after="120"/>
        <w:ind w:left="567" w:hanging="283"/>
        <w:jc w:val="both"/>
        <w:rPr>
          <w:rFonts w:ascii="Times New Roman" w:eastAsia="Times New Roman" w:hAnsi="Times New Roman" w:cs="Times New Roman"/>
          <w:sz w:val="24"/>
          <w:szCs w:val="24"/>
          <w:lang w:eastAsia="hr-HR"/>
        </w:rPr>
      </w:pPr>
      <w:r w:rsidRPr="00A13BB8">
        <w:rPr>
          <w:rFonts w:ascii="Times New Roman" w:eastAsia="Times New Roman" w:hAnsi="Times New Roman" w:cs="Times New Roman"/>
          <w:sz w:val="24"/>
          <w:szCs w:val="24"/>
          <w:lang w:eastAsia="hr-HR"/>
        </w:rPr>
        <w:t xml:space="preserve">Tehničke smjernice Europske komisije o primjeni načela </w:t>
      </w:r>
      <w:proofErr w:type="spellStart"/>
      <w:r w:rsidRPr="00A13BB8">
        <w:rPr>
          <w:rFonts w:ascii="Times New Roman" w:eastAsia="Times New Roman" w:hAnsi="Times New Roman" w:cs="Times New Roman"/>
          <w:sz w:val="24"/>
          <w:szCs w:val="24"/>
          <w:lang w:eastAsia="hr-HR"/>
        </w:rPr>
        <w:t>nenanošenja</w:t>
      </w:r>
      <w:proofErr w:type="spellEnd"/>
      <w:r w:rsidRPr="00A13BB8">
        <w:rPr>
          <w:rFonts w:ascii="Times New Roman" w:eastAsia="Times New Roman" w:hAnsi="Times New Roman" w:cs="Times New Roman"/>
          <w:sz w:val="24"/>
          <w:szCs w:val="24"/>
          <w:lang w:eastAsia="hr-HR"/>
        </w:rPr>
        <w:t xml:space="preserve"> bitne štete u okviru Uredbe o Mehanizmu za oporavak i otpornost (2021/C 58/01)</w:t>
      </w:r>
      <w:r>
        <w:rPr>
          <w:rFonts w:ascii="Times New Roman" w:eastAsia="Times New Roman" w:hAnsi="Times New Roman" w:cs="Times New Roman"/>
          <w:sz w:val="24"/>
          <w:szCs w:val="24"/>
          <w:lang w:eastAsia="hr-HR"/>
        </w:rPr>
        <w:t>;</w:t>
      </w:r>
    </w:p>
    <w:p w14:paraId="62CEC9DB" w14:textId="77777777" w:rsidR="00AB10D0" w:rsidRPr="00A13BB8" w:rsidRDefault="00AB10D0" w:rsidP="00D84F89">
      <w:pPr>
        <w:pStyle w:val="ListParagraph"/>
        <w:widowControl w:val="0"/>
        <w:numPr>
          <w:ilvl w:val="0"/>
          <w:numId w:val="10"/>
        </w:numPr>
        <w:spacing w:after="120"/>
        <w:ind w:left="567" w:hanging="283"/>
        <w:jc w:val="both"/>
        <w:rPr>
          <w:rFonts w:ascii="Times New Roman" w:eastAsia="Times New Roman" w:hAnsi="Times New Roman" w:cs="Times New Roman"/>
          <w:sz w:val="24"/>
          <w:szCs w:val="24"/>
          <w:lang w:eastAsia="hr-HR"/>
        </w:rPr>
      </w:pPr>
      <w:r w:rsidRPr="006D1B08">
        <w:rPr>
          <w:rFonts w:ascii="Times New Roman" w:eastAsia="Times New Roman" w:hAnsi="Times New Roman" w:cs="Times New Roman"/>
          <w:sz w:val="24"/>
          <w:szCs w:val="24"/>
          <w:lang w:eastAsia="hr-HR"/>
        </w:rPr>
        <w:t>Komunikacija Komisije – Okvir Zajednice za državne potpore za istraživanje i razvoj i inovacije (2014/C 198/01).</w:t>
      </w:r>
    </w:p>
    <w:p w14:paraId="3222BB57" w14:textId="77777777" w:rsidR="00AB10D0" w:rsidRPr="00A13BB8" w:rsidRDefault="00AB10D0" w:rsidP="00AB10D0">
      <w:pPr>
        <w:widowControl w:val="0"/>
        <w:spacing w:after="120"/>
        <w:ind w:left="360"/>
        <w:jc w:val="both"/>
        <w:rPr>
          <w:rFonts w:ascii="Times New Roman" w:hAnsi="Times New Roman" w:cs="Times New Roman"/>
          <w:i/>
          <w:iCs/>
          <w:sz w:val="24"/>
          <w:szCs w:val="24"/>
        </w:rPr>
      </w:pPr>
    </w:p>
    <w:p w14:paraId="7979B7D7" w14:textId="77777777" w:rsidR="00AB10D0" w:rsidRPr="002A2E9C" w:rsidRDefault="00AB10D0" w:rsidP="00AB10D0">
      <w:pPr>
        <w:keepNext/>
        <w:spacing w:after="120"/>
        <w:jc w:val="both"/>
        <w:rPr>
          <w:rFonts w:ascii="Times New Roman" w:hAnsi="Times New Roman" w:cs="Times New Roman"/>
          <w:b/>
          <w:bCs/>
          <w:i/>
          <w:iCs/>
          <w:sz w:val="24"/>
          <w:szCs w:val="24"/>
        </w:rPr>
      </w:pPr>
      <w:r w:rsidRPr="00FF419B">
        <w:rPr>
          <w:rFonts w:ascii="Times New Roman" w:hAnsi="Times New Roman" w:cs="Times New Roman"/>
          <w:b/>
          <w:bCs/>
          <w:i/>
          <w:iCs/>
          <w:sz w:val="24"/>
          <w:szCs w:val="24"/>
        </w:rPr>
        <w:t>Nacionalno zakonodavstvo</w:t>
      </w:r>
      <w:r w:rsidRPr="002A2E9C">
        <w:rPr>
          <w:rFonts w:ascii="Times New Roman" w:hAnsi="Times New Roman" w:cs="Times New Roman"/>
          <w:b/>
          <w:bCs/>
          <w:i/>
          <w:iCs/>
          <w:sz w:val="24"/>
          <w:szCs w:val="24"/>
        </w:rPr>
        <w:t>:</w:t>
      </w:r>
    </w:p>
    <w:p w14:paraId="4D8EBEFF" w14:textId="77777777" w:rsidR="00AB10D0" w:rsidRPr="00A13BB8" w:rsidRDefault="00AB10D0" w:rsidP="00D84F89">
      <w:pPr>
        <w:pStyle w:val="ListParagraph"/>
        <w:widowControl w:val="0"/>
        <w:numPr>
          <w:ilvl w:val="0"/>
          <w:numId w:val="12"/>
        </w:numPr>
        <w:spacing w:after="120"/>
        <w:ind w:left="567" w:hanging="283"/>
        <w:jc w:val="both"/>
        <w:rPr>
          <w:rFonts w:ascii="Times New Roman" w:eastAsia="Times New Roman" w:hAnsi="Times New Roman" w:cs="Times New Roman"/>
          <w:sz w:val="24"/>
          <w:szCs w:val="24"/>
          <w:lang w:eastAsia="hr-HR"/>
        </w:rPr>
      </w:pPr>
      <w:r w:rsidRPr="00A13BB8">
        <w:rPr>
          <w:rFonts w:ascii="Times New Roman" w:hAnsi="Times New Roman" w:cs="Times New Roman"/>
          <w:sz w:val="24"/>
          <w:szCs w:val="24"/>
        </w:rPr>
        <w:t xml:space="preserve">Ugovor o pristupanju Republike Hrvatske Europskoj uniji (NN </w:t>
      </w:r>
      <w:r>
        <w:rPr>
          <w:rFonts w:ascii="Times New Roman" w:hAnsi="Times New Roman" w:cs="Times New Roman"/>
          <w:sz w:val="24"/>
          <w:szCs w:val="24"/>
        </w:rPr>
        <w:t>–</w:t>
      </w:r>
      <w:r w:rsidRPr="00A13BB8">
        <w:rPr>
          <w:rFonts w:ascii="Times New Roman" w:hAnsi="Times New Roman" w:cs="Times New Roman"/>
          <w:sz w:val="24"/>
          <w:szCs w:val="24"/>
        </w:rPr>
        <w:t xml:space="preserve"> Međunarodni ugovori 2/12)</w:t>
      </w:r>
      <w:r>
        <w:rPr>
          <w:rFonts w:ascii="Times New Roman" w:hAnsi="Times New Roman" w:cs="Times New Roman"/>
          <w:sz w:val="24"/>
          <w:szCs w:val="24"/>
        </w:rPr>
        <w:t>;</w:t>
      </w:r>
      <w:r w:rsidRPr="00A13BB8">
        <w:rPr>
          <w:rFonts w:ascii="Times New Roman" w:hAnsi="Times New Roman" w:cs="Times New Roman"/>
          <w:sz w:val="24"/>
          <w:szCs w:val="24"/>
        </w:rPr>
        <w:t xml:space="preserve"> </w:t>
      </w:r>
    </w:p>
    <w:p w14:paraId="78421B45" w14:textId="55ABC838" w:rsidR="00AB10D0" w:rsidRDefault="00AB10D0" w:rsidP="00D84F89">
      <w:pPr>
        <w:pStyle w:val="ListParagraph"/>
        <w:widowControl w:val="0"/>
        <w:numPr>
          <w:ilvl w:val="0"/>
          <w:numId w:val="12"/>
        </w:numPr>
        <w:spacing w:after="120"/>
        <w:ind w:left="567" w:hanging="283"/>
        <w:jc w:val="both"/>
        <w:rPr>
          <w:rFonts w:ascii="Times New Roman" w:eastAsia="Times New Roman" w:hAnsi="Times New Roman" w:cs="Times New Roman"/>
          <w:sz w:val="24"/>
          <w:szCs w:val="24"/>
          <w:lang w:eastAsia="hr-HR"/>
        </w:rPr>
      </w:pPr>
      <w:r w:rsidRPr="00713A4F">
        <w:rPr>
          <w:rFonts w:ascii="Times New Roman" w:eastAsia="Times New Roman" w:hAnsi="Times New Roman" w:cs="Times New Roman"/>
          <w:sz w:val="24"/>
          <w:szCs w:val="24"/>
          <w:lang w:eastAsia="hr-HR"/>
        </w:rPr>
        <w:t>Odluka o sustavu upravljanja i praćenju provedbe aktivnosti u okviru Nacionalnog plana oporavka i otpornosti 2021. – 2026. (</w:t>
      </w:r>
      <w:r>
        <w:rPr>
          <w:rFonts w:ascii="Times New Roman" w:eastAsia="Times New Roman" w:hAnsi="Times New Roman" w:cs="Times New Roman"/>
          <w:sz w:val="24"/>
          <w:szCs w:val="24"/>
          <w:lang w:eastAsia="hr-HR"/>
        </w:rPr>
        <w:t>NN</w:t>
      </w:r>
      <w:r w:rsidRPr="00713A4F">
        <w:rPr>
          <w:rFonts w:ascii="Times New Roman" w:eastAsia="Times New Roman" w:hAnsi="Times New Roman" w:cs="Times New Roman"/>
          <w:sz w:val="24"/>
          <w:szCs w:val="24"/>
          <w:lang w:eastAsia="hr-HR"/>
        </w:rPr>
        <w:t xml:space="preserve"> 78/21); </w:t>
      </w:r>
    </w:p>
    <w:p w14:paraId="3A2CF193" w14:textId="488AB574" w:rsidR="00EA3860" w:rsidRDefault="00EA3860" w:rsidP="00D84F89">
      <w:pPr>
        <w:pStyle w:val="ListParagraph"/>
        <w:widowControl w:val="0"/>
        <w:numPr>
          <w:ilvl w:val="0"/>
          <w:numId w:val="12"/>
        </w:numPr>
        <w:spacing w:after="120"/>
        <w:ind w:left="567" w:hanging="283"/>
        <w:jc w:val="both"/>
        <w:rPr>
          <w:rFonts w:ascii="Times New Roman" w:eastAsia="Times New Roman" w:hAnsi="Times New Roman" w:cs="Times New Roman"/>
          <w:sz w:val="24"/>
          <w:szCs w:val="24"/>
          <w:lang w:eastAsia="hr-HR"/>
        </w:rPr>
      </w:pPr>
      <w:r w:rsidRPr="00EA3860">
        <w:rPr>
          <w:rFonts w:ascii="Times New Roman" w:eastAsia="Times New Roman" w:hAnsi="Times New Roman" w:cs="Times New Roman"/>
          <w:sz w:val="24"/>
          <w:szCs w:val="24"/>
          <w:lang w:eastAsia="hr-HR"/>
        </w:rPr>
        <w:t>Operativni sporazum za provedbu Nacionalnog plana oporavka i otpornosti 2021.-2026.</w:t>
      </w:r>
      <w:r>
        <w:rPr>
          <w:rFonts w:ascii="Times New Roman" w:eastAsia="Times New Roman" w:hAnsi="Times New Roman" w:cs="Times New Roman"/>
          <w:sz w:val="24"/>
          <w:szCs w:val="24"/>
          <w:lang w:eastAsia="hr-HR"/>
        </w:rPr>
        <w:t xml:space="preserve"> između Europske komisije i Republike Hrvatske (</w:t>
      </w:r>
      <w:hyperlink r:id="rId24" w:history="1">
        <w:r w:rsidRPr="00EA3860">
          <w:rPr>
            <w:rStyle w:val="Hyperlink"/>
            <w:rFonts w:ascii="Times New Roman" w:eastAsia="Times New Roman" w:hAnsi="Times New Roman" w:cs="Times New Roman"/>
            <w:sz w:val="24"/>
            <w:szCs w:val="24"/>
            <w:lang w:eastAsia="hr-HR"/>
          </w:rPr>
          <w:t>poveznica</w:t>
        </w:r>
      </w:hyperlink>
      <w:r>
        <w:rPr>
          <w:rFonts w:ascii="Times New Roman" w:eastAsia="Times New Roman" w:hAnsi="Times New Roman" w:cs="Times New Roman"/>
          <w:sz w:val="24"/>
          <w:szCs w:val="24"/>
          <w:lang w:eastAsia="hr-HR"/>
        </w:rPr>
        <w:t>);</w:t>
      </w:r>
    </w:p>
    <w:p w14:paraId="0C600DEB" w14:textId="247AC3BE" w:rsidR="007E42A2" w:rsidRDefault="007E42A2" w:rsidP="00D84F89">
      <w:pPr>
        <w:pStyle w:val="ListParagraph"/>
        <w:widowControl w:val="0"/>
        <w:numPr>
          <w:ilvl w:val="0"/>
          <w:numId w:val="12"/>
        </w:numPr>
        <w:spacing w:after="120"/>
        <w:ind w:left="567" w:hanging="283"/>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Zakon o državnim potporama (NN 47/14, 69/17);</w:t>
      </w:r>
    </w:p>
    <w:p w14:paraId="14B4278B" w14:textId="0AA5A87E" w:rsidR="007E42A2" w:rsidRDefault="007E42A2" w:rsidP="00C52CAF">
      <w:pPr>
        <w:pStyle w:val="ListParagraph"/>
        <w:widowControl w:val="0"/>
        <w:numPr>
          <w:ilvl w:val="0"/>
          <w:numId w:val="12"/>
        </w:numPr>
        <w:spacing w:after="120"/>
        <w:ind w:left="567" w:hanging="283"/>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Zakon o Hrvatskoj zakladi za znanost (</w:t>
      </w:r>
      <w:r w:rsidRPr="007E42A2">
        <w:rPr>
          <w:rFonts w:ascii="Times New Roman" w:eastAsia="Times New Roman" w:hAnsi="Times New Roman" w:cs="Times New Roman"/>
          <w:sz w:val="24"/>
          <w:szCs w:val="24"/>
          <w:lang w:eastAsia="hr-HR"/>
        </w:rPr>
        <w:t xml:space="preserve">NN </w:t>
      </w:r>
      <w:r w:rsidR="00A14A22" w:rsidRPr="00A14A22">
        <w:rPr>
          <w:rFonts w:ascii="Times New Roman" w:eastAsia="Times New Roman" w:hAnsi="Times New Roman" w:cs="Times New Roman"/>
          <w:sz w:val="24"/>
          <w:szCs w:val="24"/>
          <w:lang w:eastAsia="hr-HR"/>
        </w:rPr>
        <w:t>57/22</w:t>
      </w:r>
      <w:r w:rsidR="00A14A22">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w:t>
      </w:r>
    </w:p>
    <w:p w14:paraId="545E12C8" w14:textId="21622BA4" w:rsidR="00AB10D0" w:rsidRPr="007E42A2" w:rsidRDefault="00AB10D0" w:rsidP="00D84F89">
      <w:pPr>
        <w:pStyle w:val="ListParagraph"/>
        <w:widowControl w:val="0"/>
        <w:numPr>
          <w:ilvl w:val="0"/>
          <w:numId w:val="12"/>
        </w:numPr>
        <w:spacing w:after="120"/>
        <w:ind w:left="567" w:hanging="283"/>
        <w:jc w:val="both"/>
        <w:rPr>
          <w:rFonts w:ascii="Times New Roman" w:eastAsia="Times New Roman" w:hAnsi="Times New Roman" w:cs="Times New Roman"/>
          <w:sz w:val="24"/>
          <w:szCs w:val="24"/>
          <w:lang w:eastAsia="hr-HR"/>
        </w:rPr>
      </w:pPr>
      <w:r>
        <w:rPr>
          <w:rFonts w:ascii="Times New Roman" w:hAnsi="Times New Roman" w:cs="Times New Roman"/>
          <w:sz w:val="24"/>
          <w:szCs w:val="24"/>
        </w:rPr>
        <w:t>Zakon o radu (</w:t>
      </w:r>
      <w:r w:rsidRPr="004224E4">
        <w:rPr>
          <w:rFonts w:ascii="Times New Roman" w:hAnsi="Times New Roman" w:cs="Times New Roman"/>
          <w:sz w:val="24"/>
          <w:szCs w:val="24"/>
        </w:rPr>
        <w:t>NN 93/14, 127/17, 98/19</w:t>
      </w:r>
      <w:r>
        <w:rPr>
          <w:rFonts w:ascii="Times New Roman" w:hAnsi="Times New Roman" w:cs="Times New Roman"/>
          <w:sz w:val="24"/>
          <w:szCs w:val="24"/>
        </w:rPr>
        <w:t>);</w:t>
      </w:r>
      <w:r w:rsidRPr="00713A4F">
        <w:rPr>
          <w:rFonts w:ascii="Times New Roman" w:hAnsi="Times New Roman" w:cs="Times New Roman"/>
          <w:sz w:val="24"/>
          <w:szCs w:val="24"/>
        </w:rPr>
        <w:t xml:space="preserve"> </w:t>
      </w:r>
    </w:p>
    <w:p w14:paraId="4E3101ED" w14:textId="18EBADE4" w:rsidR="007E42A2" w:rsidRPr="004B41D2" w:rsidRDefault="007E42A2" w:rsidP="00D84F89">
      <w:pPr>
        <w:pStyle w:val="ListParagraph"/>
        <w:widowControl w:val="0"/>
        <w:numPr>
          <w:ilvl w:val="0"/>
          <w:numId w:val="12"/>
        </w:numPr>
        <w:spacing w:after="120"/>
        <w:ind w:left="567" w:hanging="283"/>
        <w:jc w:val="both"/>
        <w:rPr>
          <w:rFonts w:ascii="Times New Roman" w:eastAsia="Times New Roman" w:hAnsi="Times New Roman" w:cs="Times New Roman"/>
          <w:sz w:val="24"/>
          <w:szCs w:val="24"/>
          <w:lang w:eastAsia="hr-HR"/>
        </w:rPr>
      </w:pPr>
      <w:r>
        <w:rPr>
          <w:rFonts w:ascii="Times New Roman" w:hAnsi="Times New Roman" w:cs="Times New Roman"/>
          <w:sz w:val="24"/>
          <w:szCs w:val="24"/>
        </w:rPr>
        <w:t xml:space="preserve">Zakon o porezu na dohodak (NN </w:t>
      </w:r>
      <w:r w:rsidRPr="007E42A2">
        <w:rPr>
          <w:rFonts w:ascii="Times New Roman" w:hAnsi="Times New Roman" w:cs="Times New Roman"/>
          <w:sz w:val="24"/>
          <w:szCs w:val="24"/>
        </w:rPr>
        <w:t>115/16, 106/18, 121/19, 32/20, 138/20</w:t>
      </w:r>
      <w:r>
        <w:rPr>
          <w:rFonts w:ascii="Times New Roman" w:hAnsi="Times New Roman" w:cs="Times New Roman"/>
          <w:sz w:val="24"/>
          <w:szCs w:val="24"/>
        </w:rPr>
        <w:t>);</w:t>
      </w:r>
    </w:p>
    <w:p w14:paraId="2E5D7176" w14:textId="1560CB21" w:rsidR="004C13CA" w:rsidRPr="00A66B9F" w:rsidRDefault="004C13CA" w:rsidP="00D84F89">
      <w:pPr>
        <w:pStyle w:val="ListParagraph"/>
        <w:widowControl w:val="0"/>
        <w:numPr>
          <w:ilvl w:val="0"/>
          <w:numId w:val="12"/>
        </w:numPr>
        <w:spacing w:after="120"/>
        <w:ind w:left="567" w:hanging="283"/>
        <w:jc w:val="both"/>
        <w:rPr>
          <w:rFonts w:ascii="Times New Roman" w:eastAsia="Times New Roman" w:hAnsi="Times New Roman" w:cs="Times New Roman"/>
          <w:sz w:val="24"/>
          <w:szCs w:val="24"/>
          <w:lang w:eastAsia="hr-HR"/>
        </w:rPr>
      </w:pPr>
      <w:r>
        <w:rPr>
          <w:rFonts w:ascii="Times New Roman" w:hAnsi="Times New Roman" w:cs="Times New Roman"/>
          <w:sz w:val="24"/>
          <w:szCs w:val="24"/>
        </w:rPr>
        <w:t>Zakon o javnoj nabavi (NN 120/16)</w:t>
      </w:r>
      <w:r w:rsidR="00A66B9F">
        <w:rPr>
          <w:rFonts w:ascii="Times New Roman" w:hAnsi="Times New Roman" w:cs="Times New Roman"/>
          <w:sz w:val="24"/>
          <w:szCs w:val="24"/>
        </w:rPr>
        <w:t>;</w:t>
      </w:r>
    </w:p>
    <w:p w14:paraId="3D5D73C0" w14:textId="597E98F4" w:rsidR="00A66B9F" w:rsidRPr="006D1B08" w:rsidRDefault="00A66B9F" w:rsidP="00D84F89">
      <w:pPr>
        <w:pStyle w:val="ListParagraph"/>
        <w:widowControl w:val="0"/>
        <w:numPr>
          <w:ilvl w:val="0"/>
          <w:numId w:val="12"/>
        </w:numPr>
        <w:spacing w:after="120"/>
        <w:ind w:left="567" w:hanging="283"/>
        <w:jc w:val="both"/>
        <w:rPr>
          <w:rFonts w:ascii="Times New Roman" w:eastAsia="Times New Roman" w:hAnsi="Times New Roman" w:cs="Times New Roman"/>
          <w:sz w:val="24"/>
          <w:szCs w:val="24"/>
          <w:lang w:eastAsia="hr-HR"/>
        </w:rPr>
      </w:pPr>
      <w:r w:rsidRPr="00A66B9F">
        <w:rPr>
          <w:rFonts w:ascii="Times New Roman" w:eastAsia="Times New Roman" w:hAnsi="Times New Roman" w:cs="Times New Roman"/>
          <w:sz w:val="24"/>
          <w:szCs w:val="24"/>
          <w:lang w:eastAsia="hr-HR"/>
        </w:rPr>
        <w:t>Kazneni zakon (NN 125/11, 144/12, 56/15, 61/15, 101/17¸118/18, 126/19, 84/21);</w:t>
      </w:r>
    </w:p>
    <w:p w14:paraId="4CBA4F88" w14:textId="62F20497" w:rsidR="00AB10D0" w:rsidRPr="00A13BB8" w:rsidRDefault="00AB10D0" w:rsidP="00D84F89">
      <w:pPr>
        <w:pStyle w:val="ListParagraph"/>
        <w:widowControl w:val="0"/>
        <w:numPr>
          <w:ilvl w:val="0"/>
          <w:numId w:val="12"/>
        </w:numPr>
        <w:spacing w:after="120"/>
        <w:ind w:left="567" w:hanging="283"/>
        <w:jc w:val="both"/>
        <w:rPr>
          <w:rFonts w:ascii="Times New Roman" w:eastAsia="Times New Roman" w:hAnsi="Times New Roman" w:cs="Times New Roman"/>
          <w:sz w:val="24"/>
          <w:szCs w:val="24"/>
          <w:lang w:eastAsia="hr-HR"/>
        </w:rPr>
      </w:pPr>
      <w:r w:rsidRPr="00A13BB8">
        <w:rPr>
          <w:rFonts w:ascii="Times New Roman" w:hAnsi="Times New Roman" w:cs="Times New Roman"/>
          <w:sz w:val="24"/>
          <w:szCs w:val="24"/>
        </w:rPr>
        <w:t xml:space="preserve">Kazneni zakon (NN </w:t>
      </w:r>
      <w:r w:rsidR="00A66B9F" w:rsidRPr="00A66B9F">
        <w:rPr>
          <w:rFonts w:ascii="Times New Roman" w:hAnsi="Times New Roman" w:cs="Times New Roman"/>
          <w:sz w:val="24"/>
          <w:szCs w:val="24"/>
        </w:rPr>
        <w:t>110/97, 27/98, 50/00, 129/00, 51/01, 111/03, 190/03, 105/04, 84/05, 71/06, 110/07, 152/08, 57/11, 77/11 i 143/12</w:t>
      </w:r>
      <w:r w:rsidRPr="00A13BB8">
        <w:rPr>
          <w:rFonts w:ascii="Times New Roman" w:hAnsi="Times New Roman" w:cs="Times New Roman"/>
          <w:sz w:val="24"/>
          <w:szCs w:val="24"/>
        </w:rPr>
        <w:t>);</w:t>
      </w:r>
    </w:p>
    <w:p w14:paraId="2289DFC9" w14:textId="77777777" w:rsidR="00AB10D0" w:rsidRPr="00A13BB8" w:rsidRDefault="00AB10D0" w:rsidP="00D84F89">
      <w:pPr>
        <w:pStyle w:val="ListParagraph"/>
        <w:widowControl w:val="0"/>
        <w:numPr>
          <w:ilvl w:val="0"/>
          <w:numId w:val="12"/>
        </w:numPr>
        <w:spacing w:after="120"/>
        <w:ind w:left="567" w:hanging="283"/>
        <w:jc w:val="both"/>
        <w:rPr>
          <w:rFonts w:ascii="Times New Roman" w:eastAsia="Times New Roman" w:hAnsi="Times New Roman" w:cs="Times New Roman"/>
          <w:sz w:val="24"/>
          <w:szCs w:val="24"/>
          <w:lang w:eastAsia="hr-HR"/>
        </w:rPr>
      </w:pPr>
      <w:r w:rsidRPr="00A13BB8">
        <w:rPr>
          <w:rFonts w:ascii="Times New Roman" w:hAnsi="Times New Roman" w:cs="Times New Roman"/>
          <w:sz w:val="24"/>
          <w:szCs w:val="24"/>
        </w:rPr>
        <w:t xml:space="preserve">Zakon o suzbijanju diskriminacije (NN 85/08, 112/12); </w:t>
      </w:r>
    </w:p>
    <w:p w14:paraId="1E5AF185" w14:textId="77777777" w:rsidR="00AB10D0" w:rsidRPr="00A13BB8" w:rsidRDefault="00AB10D0" w:rsidP="00D84F89">
      <w:pPr>
        <w:pStyle w:val="ListParagraph"/>
        <w:widowControl w:val="0"/>
        <w:numPr>
          <w:ilvl w:val="0"/>
          <w:numId w:val="12"/>
        </w:numPr>
        <w:spacing w:after="120"/>
        <w:ind w:left="567" w:hanging="283"/>
        <w:jc w:val="both"/>
        <w:rPr>
          <w:rFonts w:ascii="Times New Roman" w:eastAsia="Times New Roman" w:hAnsi="Times New Roman" w:cs="Times New Roman"/>
          <w:sz w:val="24"/>
          <w:szCs w:val="24"/>
          <w:lang w:eastAsia="hr-HR"/>
        </w:rPr>
      </w:pPr>
      <w:r w:rsidRPr="00A13BB8">
        <w:rPr>
          <w:rFonts w:ascii="Times New Roman" w:hAnsi="Times New Roman" w:cs="Times New Roman"/>
          <w:sz w:val="24"/>
          <w:szCs w:val="24"/>
        </w:rPr>
        <w:t xml:space="preserve">Zakon o ravnopravnosti spolova (NN 82/08 , 69/17); </w:t>
      </w:r>
    </w:p>
    <w:p w14:paraId="21F04A71" w14:textId="77777777" w:rsidR="00AB10D0" w:rsidRPr="00A13BB8" w:rsidRDefault="00AB10D0" w:rsidP="00D84F89">
      <w:pPr>
        <w:pStyle w:val="ListParagraph"/>
        <w:widowControl w:val="0"/>
        <w:numPr>
          <w:ilvl w:val="0"/>
          <w:numId w:val="12"/>
        </w:numPr>
        <w:spacing w:after="120"/>
        <w:ind w:left="567" w:hanging="283"/>
        <w:jc w:val="both"/>
        <w:rPr>
          <w:rFonts w:ascii="Times New Roman" w:eastAsia="Times New Roman" w:hAnsi="Times New Roman" w:cs="Times New Roman"/>
          <w:sz w:val="24"/>
          <w:szCs w:val="24"/>
          <w:lang w:eastAsia="hr-HR"/>
        </w:rPr>
      </w:pPr>
      <w:r w:rsidRPr="00A13BB8">
        <w:rPr>
          <w:rFonts w:ascii="Times New Roman" w:hAnsi="Times New Roman" w:cs="Times New Roman"/>
          <w:sz w:val="24"/>
          <w:szCs w:val="24"/>
        </w:rPr>
        <w:t xml:space="preserve">Zakon o profesionalnoj rehabilitaciji i zapošljavanju osoba s invaliditetom (NN 157/13, 152/14, 39/18, </w:t>
      </w:r>
      <w:r w:rsidRPr="00A13BB8">
        <w:rPr>
          <w:rFonts w:ascii="Times New Roman" w:hAnsi="Times New Roman" w:cs="Times New Roman"/>
          <w:color w:val="000000"/>
          <w:sz w:val="24"/>
          <w:szCs w:val="24"/>
          <w:shd w:val="clear" w:color="auto" w:fill="FFFFFF"/>
        </w:rPr>
        <w:t>32/20</w:t>
      </w:r>
      <w:r w:rsidRPr="00A13BB8">
        <w:rPr>
          <w:rFonts w:ascii="Times New Roman" w:hAnsi="Times New Roman" w:cs="Times New Roman"/>
          <w:sz w:val="24"/>
          <w:szCs w:val="24"/>
        </w:rPr>
        <w:t>)</w:t>
      </w:r>
      <w:r>
        <w:rPr>
          <w:rFonts w:ascii="Times New Roman" w:hAnsi="Times New Roman" w:cs="Times New Roman"/>
          <w:sz w:val="24"/>
          <w:szCs w:val="24"/>
        </w:rPr>
        <w:t>;</w:t>
      </w:r>
      <w:r w:rsidRPr="00A13BB8">
        <w:rPr>
          <w:rFonts w:ascii="Times New Roman" w:hAnsi="Times New Roman" w:cs="Times New Roman"/>
          <w:sz w:val="24"/>
          <w:szCs w:val="24"/>
        </w:rPr>
        <w:t xml:space="preserve"> </w:t>
      </w:r>
    </w:p>
    <w:p w14:paraId="1A64A3B3" w14:textId="2F3C8127" w:rsidR="00AB10D0" w:rsidRPr="00A13BB8" w:rsidRDefault="00AB10D0" w:rsidP="00D84F89">
      <w:pPr>
        <w:pStyle w:val="ListParagraph"/>
        <w:widowControl w:val="0"/>
        <w:numPr>
          <w:ilvl w:val="0"/>
          <w:numId w:val="12"/>
        </w:numPr>
        <w:spacing w:after="120"/>
        <w:ind w:left="567" w:hanging="283"/>
        <w:jc w:val="both"/>
        <w:rPr>
          <w:rFonts w:ascii="Times New Roman" w:hAnsi="Times New Roman" w:cs="Times New Roman"/>
          <w:sz w:val="24"/>
          <w:szCs w:val="24"/>
        </w:rPr>
      </w:pPr>
      <w:r w:rsidRPr="00A13BB8">
        <w:rPr>
          <w:rFonts w:ascii="Times New Roman" w:hAnsi="Times New Roman" w:cs="Times New Roman"/>
          <w:sz w:val="24"/>
          <w:szCs w:val="24"/>
        </w:rPr>
        <w:t>Zakon o potvrđivanju Konvencije o pravima osoba s invaliditetom i Fakultativnog protokola uz Konvenciju o pravima osoba s invaliditetom, s posebnim naglaskom na članak 9. Konvencije (NN Međunarodni ugovori 6/07 i 5/08)</w:t>
      </w:r>
      <w:r>
        <w:rPr>
          <w:rFonts w:ascii="Times New Roman" w:hAnsi="Times New Roman" w:cs="Times New Roman"/>
          <w:sz w:val="24"/>
          <w:szCs w:val="24"/>
        </w:rPr>
        <w:t>;</w:t>
      </w:r>
    </w:p>
    <w:p w14:paraId="21E8CAEB" w14:textId="61496BEA" w:rsidR="00AB10D0" w:rsidRPr="00A13BB8" w:rsidRDefault="00D41F7C" w:rsidP="00D84F89">
      <w:pPr>
        <w:pStyle w:val="ListParagraph"/>
        <w:widowControl w:val="0"/>
        <w:numPr>
          <w:ilvl w:val="0"/>
          <w:numId w:val="12"/>
        </w:numPr>
        <w:spacing w:after="120"/>
        <w:ind w:left="567" w:hanging="283"/>
        <w:jc w:val="both"/>
        <w:rPr>
          <w:rFonts w:ascii="Times New Roman" w:eastAsia="Times New Roman" w:hAnsi="Times New Roman" w:cs="Times New Roman"/>
          <w:sz w:val="24"/>
          <w:szCs w:val="24"/>
          <w:lang w:eastAsia="hr-HR"/>
        </w:rPr>
      </w:pPr>
      <w:r w:rsidRPr="00D41F7C">
        <w:rPr>
          <w:rFonts w:ascii="Times New Roman" w:hAnsi="Times New Roman" w:cs="Times New Roman"/>
          <w:sz w:val="24"/>
          <w:szCs w:val="24"/>
        </w:rPr>
        <w:t>Zakon o visokom obrazovanju i znanstvenoj djelatnosti</w:t>
      </w:r>
      <w:r w:rsidRPr="00D41F7C" w:rsidDel="00D41F7C">
        <w:rPr>
          <w:rFonts w:ascii="Times New Roman" w:hAnsi="Times New Roman" w:cs="Times New Roman"/>
          <w:sz w:val="24"/>
          <w:szCs w:val="24"/>
        </w:rPr>
        <w:t xml:space="preserve"> </w:t>
      </w:r>
      <w:r w:rsidR="00AB10D0" w:rsidRPr="00A13BB8">
        <w:rPr>
          <w:rFonts w:ascii="Times New Roman" w:hAnsi="Times New Roman" w:cs="Times New Roman"/>
          <w:sz w:val="24"/>
          <w:szCs w:val="24"/>
        </w:rPr>
        <w:t xml:space="preserve">(NN </w:t>
      </w:r>
      <w:r>
        <w:rPr>
          <w:rFonts w:ascii="Times New Roman" w:hAnsi="Times New Roman" w:cs="Times New Roman"/>
          <w:sz w:val="24"/>
          <w:szCs w:val="24"/>
        </w:rPr>
        <w:t>119</w:t>
      </w:r>
      <w:r w:rsidR="00AB10D0" w:rsidRPr="00A13BB8">
        <w:rPr>
          <w:rFonts w:ascii="Times New Roman" w:hAnsi="Times New Roman" w:cs="Times New Roman"/>
          <w:sz w:val="24"/>
          <w:szCs w:val="24"/>
        </w:rPr>
        <w:t>/</w:t>
      </w:r>
      <w:r>
        <w:rPr>
          <w:rFonts w:ascii="Times New Roman" w:hAnsi="Times New Roman" w:cs="Times New Roman"/>
          <w:sz w:val="24"/>
          <w:szCs w:val="24"/>
        </w:rPr>
        <w:t>22</w:t>
      </w:r>
      <w:r w:rsidR="00AB10D0" w:rsidRPr="00A13BB8">
        <w:rPr>
          <w:rFonts w:ascii="Times New Roman" w:hAnsi="Times New Roman" w:cs="Times New Roman"/>
          <w:sz w:val="24"/>
          <w:szCs w:val="24"/>
        </w:rPr>
        <w:t>)</w:t>
      </w:r>
      <w:r w:rsidR="00AB10D0" w:rsidRPr="00BC4DE0">
        <w:rPr>
          <w:rFonts w:ascii="Times New Roman" w:eastAsia="Times New Roman" w:hAnsi="Times New Roman" w:cs="Times New Roman"/>
          <w:sz w:val="24"/>
          <w:szCs w:val="24"/>
          <w:lang w:eastAsia="hr-HR"/>
        </w:rPr>
        <w:t>;</w:t>
      </w:r>
    </w:p>
    <w:p w14:paraId="0FDFC58C" w14:textId="4A1B4482" w:rsidR="004C13CA" w:rsidRPr="008106E3" w:rsidRDefault="00AB10D0" w:rsidP="00D84F89">
      <w:pPr>
        <w:pStyle w:val="ListParagraph"/>
        <w:widowControl w:val="0"/>
        <w:numPr>
          <w:ilvl w:val="0"/>
          <w:numId w:val="12"/>
        </w:numPr>
        <w:spacing w:after="120"/>
        <w:ind w:left="567" w:hanging="283"/>
        <w:jc w:val="both"/>
        <w:rPr>
          <w:rFonts w:ascii="Times New Roman" w:eastAsia="Times New Roman" w:hAnsi="Times New Roman" w:cs="Times New Roman"/>
          <w:sz w:val="24"/>
          <w:szCs w:val="24"/>
          <w:lang w:eastAsia="hr-HR"/>
        </w:rPr>
      </w:pPr>
      <w:r w:rsidRPr="00A13BB8">
        <w:rPr>
          <w:rFonts w:ascii="Times New Roman" w:hAnsi="Times New Roman" w:cs="Times New Roman"/>
          <w:sz w:val="24"/>
          <w:szCs w:val="24"/>
        </w:rPr>
        <w:t>Zakon o provedbi Opće uredbe o zaštiti podataka (NN 42/18)</w:t>
      </w:r>
      <w:r w:rsidR="004C13CA">
        <w:rPr>
          <w:rFonts w:ascii="Times New Roman" w:hAnsi="Times New Roman" w:cs="Times New Roman"/>
          <w:sz w:val="24"/>
          <w:szCs w:val="24"/>
        </w:rPr>
        <w:t>;</w:t>
      </w:r>
    </w:p>
    <w:p w14:paraId="132009AB" w14:textId="39E34F10" w:rsidR="008106E3" w:rsidRPr="00B049FE" w:rsidRDefault="008106E3" w:rsidP="00D84F89">
      <w:pPr>
        <w:pStyle w:val="ListParagraph"/>
        <w:widowControl w:val="0"/>
        <w:numPr>
          <w:ilvl w:val="0"/>
          <w:numId w:val="12"/>
        </w:numPr>
        <w:spacing w:after="120"/>
        <w:ind w:left="567" w:hanging="283"/>
        <w:jc w:val="both"/>
        <w:rPr>
          <w:rFonts w:ascii="Times New Roman" w:eastAsia="Times New Roman" w:hAnsi="Times New Roman" w:cs="Times New Roman"/>
          <w:sz w:val="24"/>
          <w:szCs w:val="24"/>
          <w:lang w:eastAsia="hr-HR"/>
        </w:rPr>
      </w:pPr>
      <w:r w:rsidRPr="001D66F5">
        <w:rPr>
          <w:rFonts w:ascii="Times New Roman" w:hAnsi="Times New Roman" w:cs="Times New Roman"/>
          <w:sz w:val="24"/>
          <w:szCs w:val="24"/>
        </w:rPr>
        <w:t>Uredb</w:t>
      </w:r>
      <w:r>
        <w:rPr>
          <w:rFonts w:ascii="Times New Roman" w:hAnsi="Times New Roman" w:cs="Times New Roman"/>
          <w:sz w:val="24"/>
          <w:szCs w:val="24"/>
        </w:rPr>
        <w:t>a</w:t>
      </w:r>
      <w:r w:rsidRPr="001D66F5">
        <w:rPr>
          <w:rFonts w:ascii="Times New Roman" w:hAnsi="Times New Roman" w:cs="Times New Roman"/>
          <w:sz w:val="24"/>
          <w:szCs w:val="24"/>
        </w:rPr>
        <w:t xml:space="preserve"> o nazivima radnih mjesta i koeficijentima složenosti poslova u javnim službama (</w:t>
      </w:r>
      <w:r>
        <w:rPr>
          <w:rFonts w:ascii="Times New Roman" w:hAnsi="Times New Roman" w:cs="Times New Roman"/>
          <w:sz w:val="24"/>
          <w:szCs w:val="24"/>
        </w:rPr>
        <w:t xml:space="preserve">NN </w:t>
      </w:r>
      <w:r w:rsidRPr="008106E3">
        <w:rPr>
          <w:rFonts w:ascii="Times New Roman" w:hAnsi="Times New Roman" w:cs="Times New Roman"/>
          <w:sz w:val="24"/>
          <w:szCs w:val="24"/>
        </w:rPr>
        <w:t>25/13, 72/13,151/13, 09/14, 40/14, 51/14, 77/14, 83/14 - Ispravak, 87/14, 120/14, 147/14, 151/14, 11/15, 32/15, 38/15, 60/15, 83/15, 112/15, 122/15, 10/17, 39/17, 40/17 - Ispravak, 74/17, 122/17, 9/18, 57/18, 59/19, 79/19, 119/19, 50/20, 128/20, 141/20, 17/21, 26/21, 78/21 i 138/21 i 9/22</w:t>
      </w:r>
      <w:r w:rsidR="00A14A22">
        <w:rPr>
          <w:rFonts w:ascii="Times New Roman" w:hAnsi="Times New Roman" w:cs="Times New Roman"/>
          <w:sz w:val="24"/>
          <w:szCs w:val="24"/>
        </w:rPr>
        <w:t xml:space="preserve"> i 31/22</w:t>
      </w:r>
      <w:r w:rsidRPr="001D66F5">
        <w:rPr>
          <w:rFonts w:ascii="Times New Roman" w:hAnsi="Times New Roman" w:cs="Times New Roman"/>
          <w:sz w:val="24"/>
          <w:szCs w:val="24"/>
        </w:rPr>
        <w:t>)</w:t>
      </w:r>
      <w:r>
        <w:rPr>
          <w:rFonts w:ascii="Times New Roman" w:hAnsi="Times New Roman" w:cs="Times New Roman"/>
          <w:sz w:val="24"/>
          <w:szCs w:val="24"/>
        </w:rPr>
        <w:t>;</w:t>
      </w:r>
    </w:p>
    <w:p w14:paraId="06D8FFDE" w14:textId="7FAA4B98" w:rsidR="00B049FE" w:rsidRPr="00B049FE" w:rsidRDefault="00B049FE" w:rsidP="00D84F89">
      <w:pPr>
        <w:pStyle w:val="ListParagraph"/>
        <w:widowControl w:val="0"/>
        <w:numPr>
          <w:ilvl w:val="0"/>
          <w:numId w:val="12"/>
        </w:numPr>
        <w:spacing w:after="120"/>
        <w:ind w:left="567" w:hanging="283"/>
        <w:jc w:val="both"/>
        <w:rPr>
          <w:rFonts w:ascii="Times New Roman" w:hAnsi="Times New Roman" w:cs="Times New Roman"/>
          <w:sz w:val="24"/>
          <w:szCs w:val="24"/>
        </w:rPr>
      </w:pPr>
      <w:r w:rsidRPr="00B049FE">
        <w:rPr>
          <w:rFonts w:ascii="Times New Roman" w:hAnsi="Times New Roman" w:cs="Times New Roman"/>
          <w:sz w:val="24"/>
          <w:szCs w:val="24"/>
        </w:rPr>
        <w:t xml:space="preserve">Uredba o unutarnjem ustrojstvu Ministarstva znanosti i obrazovanja </w:t>
      </w:r>
      <w:r>
        <w:rPr>
          <w:rFonts w:ascii="Times New Roman" w:hAnsi="Times New Roman" w:cs="Times New Roman"/>
          <w:sz w:val="24"/>
          <w:szCs w:val="24"/>
        </w:rPr>
        <w:t>(NN</w:t>
      </w:r>
      <w:r w:rsidRPr="00B049FE">
        <w:rPr>
          <w:rFonts w:ascii="Times New Roman" w:hAnsi="Times New Roman" w:cs="Times New Roman"/>
          <w:sz w:val="24"/>
          <w:szCs w:val="24"/>
        </w:rPr>
        <w:t xml:space="preserve"> 97/2020</w:t>
      </w:r>
      <w:r w:rsidR="00A14A22">
        <w:rPr>
          <w:rFonts w:ascii="Times New Roman" w:hAnsi="Times New Roman" w:cs="Times New Roman"/>
          <w:sz w:val="24"/>
          <w:szCs w:val="24"/>
        </w:rPr>
        <w:t>, 14/2021</w:t>
      </w:r>
      <w:r w:rsidRPr="00B049FE">
        <w:rPr>
          <w:rFonts w:ascii="Times New Roman" w:hAnsi="Times New Roman" w:cs="Times New Roman"/>
          <w:sz w:val="24"/>
          <w:szCs w:val="24"/>
        </w:rPr>
        <w:t>);</w:t>
      </w:r>
    </w:p>
    <w:p w14:paraId="4C7272F8" w14:textId="77777777" w:rsidR="00B049FE" w:rsidRPr="00B049FE" w:rsidRDefault="004C13CA" w:rsidP="00D84F89">
      <w:pPr>
        <w:pStyle w:val="ListParagraph"/>
        <w:widowControl w:val="0"/>
        <w:numPr>
          <w:ilvl w:val="0"/>
          <w:numId w:val="12"/>
        </w:numPr>
        <w:spacing w:after="120"/>
        <w:ind w:left="567" w:hanging="283"/>
        <w:jc w:val="both"/>
        <w:rPr>
          <w:rFonts w:ascii="Times New Roman" w:eastAsia="Times New Roman" w:hAnsi="Times New Roman" w:cs="Times New Roman"/>
          <w:sz w:val="24"/>
          <w:szCs w:val="24"/>
          <w:lang w:eastAsia="hr-HR"/>
        </w:rPr>
      </w:pPr>
      <w:r w:rsidRPr="004C13CA">
        <w:rPr>
          <w:rFonts w:ascii="Times New Roman" w:hAnsi="Times New Roman" w:cs="Times New Roman"/>
          <w:sz w:val="24"/>
          <w:szCs w:val="24"/>
        </w:rPr>
        <w:t>Pravilnik o upisniku znanstvenih organizacija i upisniku visokih učilišta</w:t>
      </w:r>
      <w:r>
        <w:rPr>
          <w:rFonts w:ascii="Times New Roman" w:hAnsi="Times New Roman" w:cs="Times New Roman"/>
          <w:sz w:val="24"/>
          <w:szCs w:val="24"/>
        </w:rPr>
        <w:t xml:space="preserve"> (NN 72/04)</w:t>
      </w:r>
    </w:p>
    <w:p w14:paraId="7A31624D" w14:textId="77777777" w:rsidR="00B049FE" w:rsidRPr="00B049FE" w:rsidRDefault="00B049FE" w:rsidP="00D84F89">
      <w:pPr>
        <w:pStyle w:val="ListParagraph"/>
        <w:widowControl w:val="0"/>
        <w:numPr>
          <w:ilvl w:val="0"/>
          <w:numId w:val="12"/>
        </w:numPr>
        <w:spacing w:after="120"/>
        <w:ind w:left="567" w:hanging="283"/>
        <w:jc w:val="both"/>
        <w:rPr>
          <w:rFonts w:ascii="Times New Roman" w:hAnsi="Times New Roman" w:cs="Times New Roman"/>
          <w:sz w:val="24"/>
          <w:szCs w:val="24"/>
        </w:rPr>
      </w:pPr>
      <w:r w:rsidRPr="00B049FE">
        <w:rPr>
          <w:rFonts w:ascii="Times New Roman" w:hAnsi="Times New Roman" w:cs="Times New Roman"/>
          <w:sz w:val="24"/>
          <w:szCs w:val="24"/>
        </w:rPr>
        <w:t>Pravilnik o unutarnjem ustroju Hrvatske zaklade za znanost (na snazi od 14.04.2017.);</w:t>
      </w:r>
    </w:p>
    <w:p w14:paraId="19383F84" w14:textId="5F75722B" w:rsidR="00B049FE" w:rsidRPr="00B049FE" w:rsidRDefault="00B049FE" w:rsidP="00D84F89">
      <w:pPr>
        <w:pStyle w:val="ListParagraph"/>
        <w:widowControl w:val="0"/>
        <w:numPr>
          <w:ilvl w:val="0"/>
          <w:numId w:val="12"/>
        </w:numPr>
        <w:spacing w:after="120"/>
        <w:ind w:left="567" w:hanging="283"/>
        <w:jc w:val="both"/>
        <w:rPr>
          <w:rFonts w:ascii="Times New Roman" w:hAnsi="Times New Roman" w:cs="Times New Roman"/>
          <w:sz w:val="24"/>
          <w:szCs w:val="24"/>
        </w:rPr>
      </w:pPr>
      <w:r w:rsidRPr="00B049FE">
        <w:rPr>
          <w:rFonts w:ascii="Times New Roman" w:hAnsi="Times New Roman" w:cs="Times New Roman"/>
          <w:sz w:val="24"/>
          <w:szCs w:val="24"/>
        </w:rPr>
        <w:t xml:space="preserve">Pravilnik o dostavi prijedloga državnih potpora, podataka o državnim potporama i potporama male vrijednosti te registru državnih potpora i potpora male vrijednosti </w:t>
      </w:r>
      <w:r w:rsidR="00A66B9F">
        <w:rPr>
          <w:rFonts w:ascii="Times New Roman" w:hAnsi="Times New Roman" w:cs="Times New Roman"/>
          <w:sz w:val="24"/>
          <w:szCs w:val="24"/>
        </w:rPr>
        <w:t>(</w:t>
      </w:r>
      <w:r>
        <w:rPr>
          <w:rFonts w:ascii="Times New Roman" w:hAnsi="Times New Roman" w:cs="Times New Roman"/>
          <w:sz w:val="24"/>
          <w:szCs w:val="24"/>
        </w:rPr>
        <w:t>NN</w:t>
      </w:r>
      <w:r w:rsidRPr="00B049FE">
        <w:rPr>
          <w:rFonts w:ascii="Times New Roman" w:hAnsi="Times New Roman" w:cs="Times New Roman"/>
          <w:sz w:val="24"/>
          <w:szCs w:val="24"/>
        </w:rPr>
        <w:t xml:space="preserve"> 125/17)</w:t>
      </w:r>
      <w:r>
        <w:rPr>
          <w:rFonts w:ascii="Times New Roman" w:hAnsi="Times New Roman" w:cs="Times New Roman"/>
          <w:sz w:val="24"/>
          <w:szCs w:val="24"/>
        </w:rPr>
        <w:t>;</w:t>
      </w:r>
    </w:p>
    <w:p w14:paraId="1DE95C42" w14:textId="1C77ACBC" w:rsidR="00B049FE" w:rsidRPr="00B049FE" w:rsidRDefault="00B049FE" w:rsidP="00D84F89">
      <w:pPr>
        <w:pStyle w:val="ListParagraph"/>
        <w:widowControl w:val="0"/>
        <w:numPr>
          <w:ilvl w:val="0"/>
          <w:numId w:val="12"/>
        </w:numPr>
        <w:spacing w:after="120"/>
        <w:ind w:left="567" w:hanging="283"/>
        <w:jc w:val="both"/>
        <w:rPr>
          <w:rFonts w:ascii="Times New Roman" w:hAnsi="Times New Roman" w:cs="Times New Roman"/>
          <w:sz w:val="24"/>
          <w:szCs w:val="24"/>
        </w:rPr>
      </w:pPr>
      <w:r w:rsidRPr="00B049FE">
        <w:rPr>
          <w:rFonts w:ascii="Times New Roman" w:hAnsi="Times New Roman" w:cs="Times New Roman"/>
          <w:sz w:val="24"/>
          <w:szCs w:val="24"/>
        </w:rPr>
        <w:t>Pravilnik o porezu na dohodak (</w:t>
      </w:r>
      <w:r>
        <w:rPr>
          <w:rFonts w:ascii="Times New Roman" w:hAnsi="Times New Roman" w:cs="Times New Roman"/>
          <w:sz w:val="24"/>
          <w:szCs w:val="24"/>
        </w:rPr>
        <w:t>NN</w:t>
      </w:r>
      <w:r w:rsidRPr="00B049FE">
        <w:rPr>
          <w:rFonts w:ascii="Times New Roman" w:hAnsi="Times New Roman" w:cs="Times New Roman"/>
          <w:sz w:val="24"/>
          <w:szCs w:val="24"/>
        </w:rPr>
        <w:t xml:space="preserve"> 10/2017)</w:t>
      </w:r>
      <w:r>
        <w:rPr>
          <w:rFonts w:ascii="Times New Roman" w:hAnsi="Times New Roman" w:cs="Times New Roman"/>
          <w:sz w:val="24"/>
          <w:szCs w:val="24"/>
        </w:rPr>
        <w:t>.</w:t>
      </w:r>
    </w:p>
    <w:p w14:paraId="7ABD5862" w14:textId="4F490EF7" w:rsidR="00AB10D0" w:rsidRDefault="00AB10D0" w:rsidP="00D6385D">
      <w:pPr>
        <w:widowControl w:val="0"/>
        <w:spacing w:after="120"/>
        <w:jc w:val="both"/>
        <w:rPr>
          <w:rFonts w:ascii="Times New Roman" w:hAnsi="Times New Roman" w:cs="Times New Roman"/>
          <w:sz w:val="24"/>
          <w:szCs w:val="24"/>
        </w:rPr>
      </w:pPr>
    </w:p>
    <w:p w14:paraId="2AD13A83" w14:textId="77777777" w:rsidR="00A4303F" w:rsidRPr="00EB3BBC" w:rsidRDefault="00A4303F" w:rsidP="00A4303F">
      <w:pPr>
        <w:widowControl w:val="0"/>
        <w:spacing w:after="120"/>
        <w:jc w:val="both"/>
        <w:rPr>
          <w:rFonts w:ascii="Times New Roman" w:eastAsia="Times New Roman" w:hAnsi="Times New Roman" w:cs="Times New Roman"/>
          <w:b/>
          <w:i/>
          <w:sz w:val="24"/>
          <w:szCs w:val="24"/>
          <w:lang w:eastAsia="hr-HR"/>
        </w:rPr>
      </w:pPr>
      <w:r w:rsidRPr="00EB3BBC">
        <w:rPr>
          <w:rFonts w:ascii="Times New Roman" w:eastAsia="Times New Roman" w:hAnsi="Times New Roman" w:cs="Times New Roman"/>
          <w:b/>
          <w:i/>
          <w:sz w:val="24"/>
          <w:szCs w:val="24"/>
          <w:lang w:eastAsia="hr-HR"/>
        </w:rPr>
        <w:t>Nacionalno i zakonodavstvo Europske unije iz područja zaštite okoliša:</w:t>
      </w:r>
    </w:p>
    <w:p w14:paraId="37BE7A8C" w14:textId="77777777" w:rsidR="00A4303F" w:rsidRPr="00EB3BBC" w:rsidRDefault="00A4303F" w:rsidP="00A4303F">
      <w:pPr>
        <w:pStyle w:val="ListParagraph"/>
        <w:widowControl w:val="0"/>
        <w:numPr>
          <w:ilvl w:val="0"/>
          <w:numId w:val="10"/>
        </w:numPr>
        <w:spacing w:after="120"/>
        <w:ind w:left="567" w:hanging="283"/>
        <w:jc w:val="both"/>
        <w:rPr>
          <w:rFonts w:ascii="Times New Roman" w:eastAsia="Times New Roman" w:hAnsi="Times New Roman" w:cs="Times New Roman"/>
          <w:sz w:val="24"/>
          <w:szCs w:val="24"/>
          <w:lang w:eastAsia="hr-HR"/>
        </w:rPr>
      </w:pPr>
      <w:r w:rsidRPr="00EB3BBC">
        <w:rPr>
          <w:rFonts w:ascii="Times New Roman" w:eastAsia="Times New Roman" w:hAnsi="Times New Roman" w:cs="Times New Roman"/>
          <w:sz w:val="24"/>
          <w:szCs w:val="24"/>
          <w:lang w:eastAsia="hr-HR"/>
        </w:rPr>
        <w:t>Direktiva 2014/52/EU Europskog parlamenta i Vijeća od 16. travnja 2014. o izmjeni Direktive 2011/92/EU o procjeni utjecaja određenih javnih i privatnih projekata na okoliš</w:t>
      </w:r>
    </w:p>
    <w:p w14:paraId="2170273A" w14:textId="77777777" w:rsidR="00A4303F" w:rsidRPr="00EB3BBC" w:rsidRDefault="00A4303F" w:rsidP="00A4303F">
      <w:pPr>
        <w:pStyle w:val="ListParagraph"/>
        <w:widowControl w:val="0"/>
        <w:numPr>
          <w:ilvl w:val="0"/>
          <w:numId w:val="10"/>
        </w:numPr>
        <w:spacing w:after="120"/>
        <w:ind w:left="567" w:hanging="283"/>
        <w:jc w:val="both"/>
        <w:rPr>
          <w:rFonts w:ascii="Times New Roman" w:eastAsia="Times New Roman" w:hAnsi="Times New Roman" w:cs="Times New Roman"/>
          <w:sz w:val="24"/>
          <w:szCs w:val="24"/>
          <w:lang w:eastAsia="hr-HR"/>
        </w:rPr>
      </w:pPr>
      <w:r w:rsidRPr="00EB3BBC">
        <w:rPr>
          <w:rFonts w:ascii="Times New Roman" w:eastAsia="Times New Roman" w:hAnsi="Times New Roman" w:cs="Times New Roman"/>
          <w:sz w:val="24"/>
          <w:szCs w:val="24"/>
          <w:lang w:eastAsia="hr-HR"/>
        </w:rPr>
        <w:t>Direktiva 2001/42/EZ Europskog parlamenta i Vijeća od 27. lipnja 2001. o procjeni učinaka određenih planova i programa na okoliš</w:t>
      </w:r>
    </w:p>
    <w:p w14:paraId="669D91CB" w14:textId="77777777" w:rsidR="00A4303F" w:rsidRPr="00EB3BBC" w:rsidRDefault="00A4303F" w:rsidP="00A4303F">
      <w:pPr>
        <w:pStyle w:val="ListParagraph"/>
        <w:widowControl w:val="0"/>
        <w:numPr>
          <w:ilvl w:val="0"/>
          <w:numId w:val="10"/>
        </w:numPr>
        <w:spacing w:after="120"/>
        <w:ind w:left="567" w:hanging="283"/>
        <w:jc w:val="both"/>
        <w:rPr>
          <w:rFonts w:ascii="Times New Roman" w:eastAsia="Times New Roman" w:hAnsi="Times New Roman" w:cs="Times New Roman"/>
          <w:sz w:val="24"/>
          <w:szCs w:val="24"/>
          <w:lang w:eastAsia="hr-HR"/>
        </w:rPr>
      </w:pPr>
      <w:r w:rsidRPr="00EB3BBC">
        <w:rPr>
          <w:rFonts w:ascii="Times New Roman" w:eastAsia="Times New Roman" w:hAnsi="Times New Roman" w:cs="Times New Roman"/>
          <w:sz w:val="24"/>
          <w:szCs w:val="24"/>
          <w:lang w:eastAsia="hr-HR"/>
        </w:rPr>
        <w:t>Direktiva Vijeća 92/43/EEZ od 21. svibnja 1992. o očuvanju prirodnih staništa i divlje faune i flore</w:t>
      </w:r>
    </w:p>
    <w:p w14:paraId="45EEFBA7" w14:textId="77777777" w:rsidR="00A4303F" w:rsidRPr="00EB3BBC" w:rsidRDefault="00A4303F" w:rsidP="00A4303F">
      <w:pPr>
        <w:pStyle w:val="ListParagraph"/>
        <w:widowControl w:val="0"/>
        <w:numPr>
          <w:ilvl w:val="0"/>
          <w:numId w:val="10"/>
        </w:numPr>
        <w:spacing w:after="120"/>
        <w:ind w:left="567" w:hanging="283"/>
        <w:jc w:val="both"/>
        <w:rPr>
          <w:rFonts w:ascii="Times New Roman" w:eastAsia="Times New Roman" w:hAnsi="Times New Roman" w:cs="Times New Roman"/>
          <w:sz w:val="24"/>
          <w:szCs w:val="24"/>
          <w:lang w:eastAsia="hr-HR"/>
        </w:rPr>
      </w:pPr>
      <w:r w:rsidRPr="00EB3BBC">
        <w:rPr>
          <w:rFonts w:ascii="Times New Roman" w:eastAsia="Times New Roman" w:hAnsi="Times New Roman" w:cs="Times New Roman"/>
          <w:sz w:val="24"/>
          <w:szCs w:val="24"/>
          <w:lang w:eastAsia="hr-HR"/>
        </w:rPr>
        <w:t>Direktiva 2009/147/EZ Europskog parlamenta i Vijeća od 30. studenoga 2009. o očuvanju divljih ptica</w:t>
      </w:r>
    </w:p>
    <w:p w14:paraId="7C390683" w14:textId="77777777" w:rsidR="00A4303F" w:rsidRPr="00EB3BBC" w:rsidRDefault="00A4303F" w:rsidP="00A4303F">
      <w:pPr>
        <w:pStyle w:val="ListParagraph"/>
        <w:widowControl w:val="0"/>
        <w:numPr>
          <w:ilvl w:val="0"/>
          <w:numId w:val="10"/>
        </w:numPr>
        <w:spacing w:after="120"/>
        <w:ind w:left="567" w:hanging="283"/>
        <w:jc w:val="both"/>
        <w:rPr>
          <w:rFonts w:ascii="Times New Roman" w:eastAsia="Times New Roman" w:hAnsi="Times New Roman" w:cs="Times New Roman"/>
          <w:sz w:val="24"/>
          <w:szCs w:val="24"/>
          <w:lang w:eastAsia="hr-HR"/>
        </w:rPr>
      </w:pPr>
      <w:r w:rsidRPr="00EB3BBC">
        <w:rPr>
          <w:rFonts w:ascii="Times New Roman" w:eastAsia="Times New Roman" w:hAnsi="Times New Roman" w:cs="Times New Roman"/>
          <w:sz w:val="24"/>
          <w:szCs w:val="24"/>
          <w:lang w:eastAsia="hr-HR"/>
        </w:rPr>
        <w:t>Direktiva 2000/60/EZ Europskog parlamenta i Vijeća od 23. listopada 2000. o uspostavi okvira za djelovanje Zajednice u području vodne politike</w:t>
      </w:r>
    </w:p>
    <w:p w14:paraId="32BBCF6B" w14:textId="77777777" w:rsidR="00A4303F" w:rsidRPr="00EB3BBC" w:rsidRDefault="00A4303F" w:rsidP="00A4303F">
      <w:pPr>
        <w:pStyle w:val="ListParagraph"/>
        <w:widowControl w:val="0"/>
        <w:numPr>
          <w:ilvl w:val="0"/>
          <w:numId w:val="10"/>
        </w:numPr>
        <w:spacing w:after="120"/>
        <w:ind w:left="567" w:hanging="283"/>
        <w:jc w:val="both"/>
        <w:rPr>
          <w:rFonts w:ascii="Times New Roman" w:eastAsia="Times New Roman" w:hAnsi="Times New Roman" w:cs="Times New Roman"/>
          <w:sz w:val="24"/>
          <w:szCs w:val="24"/>
          <w:lang w:eastAsia="hr-HR"/>
        </w:rPr>
      </w:pPr>
      <w:r w:rsidRPr="00EB3BBC">
        <w:rPr>
          <w:rFonts w:ascii="Times New Roman" w:eastAsia="Times New Roman" w:hAnsi="Times New Roman" w:cs="Times New Roman"/>
          <w:sz w:val="24"/>
          <w:szCs w:val="24"/>
          <w:lang w:eastAsia="hr-HR"/>
        </w:rPr>
        <w:t>Direktiva 2010/75/EU Europskog parlamenta i Vijeća od 24. studenoga 2010. o industrijskim emisijama (integrirano sprečavanje i kontrola onečišćenja)</w:t>
      </w:r>
    </w:p>
    <w:p w14:paraId="6A111136" w14:textId="77777777" w:rsidR="00A4303F" w:rsidRPr="00EB3BBC" w:rsidRDefault="00A4303F" w:rsidP="00A4303F">
      <w:pPr>
        <w:pStyle w:val="ListParagraph"/>
        <w:widowControl w:val="0"/>
        <w:numPr>
          <w:ilvl w:val="0"/>
          <w:numId w:val="10"/>
        </w:numPr>
        <w:spacing w:after="120"/>
        <w:ind w:left="567" w:hanging="283"/>
        <w:jc w:val="both"/>
        <w:rPr>
          <w:rFonts w:ascii="Times New Roman" w:eastAsia="Times New Roman" w:hAnsi="Times New Roman" w:cs="Times New Roman"/>
          <w:sz w:val="24"/>
          <w:szCs w:val="24"/>
          <w:lang w:eastAsia="hr-HR"/>
        </w:rPr>
      </w:pPr>
      <w:r w:rsidRPr="00EB3BBC">
        <w:rPr>
          <w:rFonts w:ascii="Times New Roman" w:eastAsia="Times New Roman" w:hAnsi="Times New Roman" w:cs="Times New Roman"/>
          <w:sz w:val="24"/>
          <w:szCs w:val="24"/>
          <w:lang w:eastAsia="hr-HR"/>
        </w:rPr>
        <w:t>Direktiva 2008/98/EZ Europskog parlamenta i Vijeća od 19. studenoga 2008. o otpadu i stavljanju izvan snage određenih direktiva</w:t>
      </w:r>
    </w:p>
    <w:p w14:paraId="2BCE408D" w14:textId="77777777" w:rsidR="00A4303F" w:rsidRPr="00EB3BBC" w:rsidRDefault="00A4303F" w:rsidP="00A4303F">
      <w:pPr>
        <w:pStyle w:val="ListParagraph"/>
        <w:widowControl w:val="0"/>
        <w:numPr>
          <w:ilvl w:val="0"/>
          <w:numId w:val="10"/>
        </w:numPr>
        <w:spacing w:after="120"/>
        <w:ind w:left="567" w:hanging="283"/>
        <w:jc w:val="both"/>
        <w:rPr>
          <w:rFonts w:ascii="Times New Roman" w:eastAsia="Times New Roman" w:hAnsi="Times New Roman" w:cs="Times New Roman"/>
          <w:sz w:val="24"/>
          <w:szCs w:val="24"/>
          <w:lang w:eastAsia="hr-HR"/>
        </w:rPr>
      </w:pPr>
      <w:r w:rsidRPr="00EB3BBC">
        <w:rPr>
          <w:rFonts w:ascii="Times New Roman" w:eastAsia="Times New Roman" w:hAnsi="Times New Roman" w:cs="Times New Roman"/>
          <w:sz w:val="24"/>
          <w:szCs w:val="24"/>
          <w:lang w:eastAsia="hr-HR"/>
        </w:rPr>
        <w:t>Direktiva 2012/18/EU Europskog parlamenta i Vijeća od 4. srpnja 2012. o kontroli opasnosti od velikih nesreća koje uključuju opasne tvari, o izmjeni i kasnijem stavljanju izvan snage Direktive Vijeća 96/82/EZ</w:t>
      </w:r>
    </w:p>
    <w:p w14:paraId="228F2556" w14:textId="77777777" w:rsidR="00A4303F" w:rsidRPr="00EB3BBC" w:rsidRDefault="00A4303F" w:rsidP="00A4303F">
      <w:pPr>
        <w:pStyle w:val="ListParagraph"/>
        <w:widowControl w:val="0"/>
        <w:numPr>
          <w:ilvl w:val="0"/>
          <w:numId w:val="10"/>
        </w:numPr>
        <w:spacing w:after="120"/>
        <w:ind w:left="567" w:hanging="283"/>
        <w:jc w:val="both"/>
        <w:rPr>
          <w:rFonts w:ascii="Times New Roman" w:eastAsia="Times New Roman" w:hAnsi="Times New Roman" w:cs="Times New Roman"/>
          <w:sz w:val="24"/>
          <w:szCs w:val="24"/>
          <w:lang w:eastAsia="hr-HR"/>
        </w:rPr>
      </w:pPr>
      <w:r w:rsidRPr="00EB3BBC">
        <w:rPr>
          <w:rFonts w:ascii="Times New Roman" w:eastAsia="Times New Roman" w:hAnsi="Times New Roman" w:cs="Times New Roman"/>
          <w:sz w:val="24"/>
          <w:szCs w:val="24"/>
          <w:lang w:eastAsia="hr-HR"/>
        </w:rPr>
        <w:t xml:space="preserve">Tehničke smjernice Europske komisije o primjeni načela </w:t>
      </w:r>
      <w:proofErr w:type="spellStart"/>
      <w:r w:rsidRPr="00EB3BBC">
        <w:rPr>
          <w:rFonts w:ascii="Times New Roman" w:eastAsia="Times New Roman" w:hAnsi="Times New Roman" w:cs="Times New Roman"/>
          <w:sz w:val="24"/>
          <w:szCs w:val="24"/>
          <w:lang w:eastAsia="hr-HR"/>
        </w:rPr>
        <w:t>nenanošenja</w:t>
      </w:r>
      <w:proofErr w:type="spellEnd"/>
      <w:r w:rsidRPr="00EB3BBC">
        <w:rPr>
          <w:rFonts w:ascii="Times New Roman" w:eastAsia="Times New Roman" w:hAnsi="Times New Roman" w:cs="Times New Roman"/>
          <w:sz w:val="24"/>
          <w:szCs w:val="24"/>
          <w:lang w:eastAsia="hr-HR"/>
        </w:rPr>
        <w:t xml:space="preserve"> bitne štete u okviru Uredbe o Mehanizmu za oporavak i otpornost (2021/C 58/01);</w:t>
      </w:r>
    </w:p>
    <w:p w14:paraId="68980BFD" w14:textId="77777777" w:rsidR="00A4303F" w:rsidRPr="00EB3BBC" w:rsidRDefault="00A4303F" w:rsidP="00A4303F">
      <w:pPr>
        <w:pStyle w:val="ListParagraph"/>
        <w:widowControl w:val="0"/>
        <w:numPr>
          <w:ilvl w:val="0"/>
          <w:numId w:val="10"/>
        </w:numPr>
        <w:spacing w:after="120"/>
        <w:ind w:left="567" w:hanging="283"/>
        <w:jc w:val="both"/>
        <w:rPr>
          <w:rFonts w:ascii="Times New Roman" w:eastAsia="Times New Roman" w:hAnsi="Times New Roman" w:cs="Times New Roman"/>
          <w:sz w:val="24"/>
          <w:szCs w:val="24"/>
          <w:lang w:eastAsia="hr-HR"/>
        </w:rPr>
      </w:pPr>
      <w:r w:rsidRPr="00EB3BBC">
        <w:rPr>
          <w:rFonts w:ascii="Times New Roman" w:eastAsia="Times New Roman" w:hAnsi="Times New Roman" w:cs="Times New Roman"/>
          <w:sz w:val="24"/>
          <w:szCs w:val="24"/>
          <w:lang w:eastAsia="hr-HR"/>
        </w:rPr>
        <w:t>Zakon o zaštiti okoliša (NN 80/13, 153/13, 78/15, 12/18, 118/18)</w:t>
      </w:r>
    </w:p>
    <w:p w14:paraId="2C10C825" w14:textId="77777777" w:rsidR="00A4303F" w:rsidRPr="00EB3BBC" w:rsidRDefault="00A4303F" w:rsidP="00A4303F">
      <w:pPr>
        <w:pStyle w:val="ListParagraph"/>
        <w:widowControl w:val="0"/>
        <w:numPr>
          <w:ilvl w:val="0"/>
          <w:numId w:val="10"/>
        </w:numPr>
        <w:spacing w:after="120"/>
        <w:ind w:left="567" w:hanging="283"/>
        <w:jc w:val="both"/>
        <w:rPr>
          <w:rFonts w:ascii="Times New Roman" w:eastAsia="Times New Roman" w:hAnsi="Times New Roman" w:cs="Times New Roman"/>
          <w:sz w:val="24"/>
          <w:szCs w:val="24"/>
          <w:lang w:eastAsia="hr-HR"/>
        </w:rPr>
      </w:pPr>
      <w:r w:rsidRPr="00EB3BBC">
        <w:rPr>
          <w:rFonts w:ascii="Times New Roman" w:eastAsia="Times New Roman" w:hAnsi="Times New Roman" w:cs="Times New Roman"/>
          <w:sz w:val="24"/>
          <w:szCs w:val="24"/>
          <w:lang w:eastAsia="hr-HR"/>
        </w:rPr>
        <w:t>Zakon o vodama (NN 66/19, 84/21)</w:t>
      </w:r>
    </w:p>
    <w:p w14:paraId="1ADB081D" w14:textId="77777777" w:rsidR="00A4303F" w:rsidRPr="00EB3BBC" w:rsidRDefault="00A4303F" w:rsidP="00A4303F">
      <w:pPr>
        <w:pStyle w:val="ListParagraph"/>
        <w:widowControl w:val="0"/>
        <w:numPr>
          <w:ilvl w:val="0"/>
          <w:numId w:val="10"/>
        </w:numPr>
        <w:spacing w:after="120"/>
        <w:ind w:left="567" w:hanging="283"/>
        <w:jc w:val="both"/>
        <w:rPr>
          <w:rFonts w:ascii="Times New Roman" w:eastAsia="Times New Roman" w:hAnsi="Times New Roman" w:cs="Times New Roman"/>
          <w:sz w:val="24"/>
          <w:szCs w:val="24"/>
          <w:lang w:eastAsia="hr-HR"/>
        </w:rPr>
      </w:pPr>
      <w:r w:rsidRPr="00EB3BBC">
        <w:rPr>
          <w:rFonts w:ascii="Times New Roman" w:eastAsia="Times New Roman" w:hAnsi="Times New Roman" w:cs="Times New Roman"/>
          <w:sz w:val="24"/>
          <w:szCs w:val="24"/>
          <w:lang w:eastAsia="hr-HR"/>
        </w:rPr>
        <w:t>Zakon o gospodarenju otpadom (NN 84/21)</w:t>
      </w:r>
    </w:p>
    <w:p w14:paraId="5FD2FDC0" w14:textId="77777777" w:rsidR="00A4303F" w:rsidRPr="00EB3BBC" w:rsidRDefault="00A4303F" w:rsidP="00A4303F">
      <w:pPr>
        <w:pStyle w:val="ListParagraph"/>
        <w:widowControl w:val="0"/>
        <w:numPr>
          <w:ilvl w:val="0"/>
          <w:numId w:val="10"/>
        </w:numPr>
        <w:spacing w:after="120"/>
        <w:ind w:left="567" w:hanging="283"/>
        <w:jc w:val="both"/>
        <w:rPr>
          <w:rFonts w:ascii="Times New Roman" w:eastAsia="Times New Roman" w:hAnsi="Times New Roman" w:cs="Times New Roman"/>
          <w:sz w:val="24"/>
          <w:szCs w:val="24"/>
          <w:lang w:eastAsia="hr-HR"/>
        </w:rPr>
      </w:pPr>
      <w:r w:rsidRPr="00EB3BBC">
        <w:rPr>
          <w:rFonts w:ascii="Times New Roman" w:eastAsia="Times New Roman" w:hAnsi="Times New Roman" w:cs="Times New Roman"/>
          <w:sz w:val="24"/>
          <w:szCs w:val="24"/>
          <w:lang w:eastAsia="hr-HR"/>
        </w:rPr>
        <w:t>Zakon o sustavu civilne zaštite (NN 82/15, 118/18 i 31/20)</w:t>
      </w:r>
    </w:p>
    <w:p w14:paraId="3C5D97F3" w14:textId="77777777" w:rsidR="00A4303F" w:rsidRPr="00EB3BBC" w:rsidRDefault="00A4303F" w:rsidP="00A4303F">
      <w:pPr>
        <w:pStyle w:val="ListParagraph"/>
        <w:widowControl w:val="0"/>
        <w:numPr>
          <w:ilvl w:val="0"/>
          <w:numId w:val="10"/>
        </w:numPr>
        <w:spacing w:after="120"/>
        <w:ind w:left="567" w:hanging="283"/>
        <w:jc w:val="both"/>
        <w:rPr>
          <w:rFonts w:ascii="Times New Roman" w:eastAsia="Times New Roman" w:hAnsi="Times New Roman" w:cs="Times New Roman"/>
          <w:sz w:val="24"/>
          <w:szCs w:val="24"/>
          <w:lang w:eastAsia="hr-HR"/>
        </w:rPr>
      </w:pPr>
      <w:r w:rsidRPr="00EB3BBC">
        <w:rPr>
          <w:rFonts w:ascii="Times New Roman" w:eastAsia="Times New Roman" w:hAnsi="Times New Roman" w:cs="Times New Roman"/>
          <w:sz w:val="24"/>
          <w:szCs w:val="24"/>
          <w:lang w:eastAsia="hr-HR"/>
        </w:rPr>
        <w:t>Uredba o procjeni utjecaja zahvata na okoliš (NN 61/2014)</w:t>
      </w:r>
    </w:p>
    <w:p w14:paraId="6ECF893F" w14:textId="77777777" w:rsidR="00A4303F" w:rsidRPr="00D6385D" w:rsidRDefault="00A4303F" w:rsidP="00D6385D">
      <w:pPr>
        <w:widowControl w:val="0"/>
        <w:spacing w:after="120"/>
        <w:jc w:val="both"/>
        <w:rPr>
          <w:rFonts w:ascii="Times New Roman" w:hAnsi="Times New Roman" w:cs="Times New Roman"/>
          <w:sz w:val="24"/>
          <w:szCs w:val="24"/>
        </w:rPr>
      </w:pPr>
    </w:p>
    <w:p w14:paraId="3A8295E9" w14:textId="77777777" w:rsidR="00D6385D" w:rsidRPr="00D6385D" w:rsidRDefault="00D6385D" w:rsidP="00D6385D">
      <w:pPr>
        <w:jc w:val="both"/>
        <w:rPr>
          <w:rFonts w:ascii="Times New Roman" w:hAnsi="Times New Roman" w:cs="Times New Roman"/>
          <w:sz w:val="24"/>
          <w:szCs w:val="24"/>
        </w:rPr>
      </w:pPr>
      <w:r w:rsidRPr="00D6385D">
        <w:rPr>
          <w:rFonts w:ascii="Times New Roman" w:hAnsi="Times New Roman" w:cs="Times New Roman"/>
          <w:sz w:val="24"/>
          <w:szCs w:val="24"/>
        </w:rPr>
        <w:t>Uz prethodno utvrđene propise, primjenjuju se i svi delegirani i provedbeni akti koji se na temelju njih donose.</w:t>
      </w:r>
    </w:p>
    <w:p w14:paraId="5F74CB6A" w14:textId="79A6F7C2" w:rsidR="00AB10D0" w:rsidRPr="00D6385D" w:rsidRDefault="00D6385D" w:rsidP="00D6385D">
      <w:pPr>
        <w:jc w:val="both"/>
        <w:rPr>
          <w:rFonts w:ascii="Times New Roman" w:hAnsi="Times New Roman" w:cs="Times New Roman"/>
          <w:sz w:val="24"/>
          <w:szCs w:val="24"/>
        </w:rPr>
      </w:pPr>
      <w:r w:rsidRPr="00D6385D">
        <w:rPr>
          <w:rFonts w:ascii="Times New Roman" w:hAnsi="Times New Roman" w:cs="Times New Roman"/>
          <w:sz w:val="24"/>
          <w:szCs w:val="24"/>
        </w:rPr>
        <w:t>Ako naknadne izmjene/dopune/ispravci propisa i dugih primjenjivih akata koji su bili na snazi u vrijeme objave Poziva utvrđuju obvezne dodatne ili nove uvjete, primjenjuje se ono što je u njima utvrđeno, na način kako je u njima utvrđeno.</w:t>
      </w:r>
    </w:p>
    <w:sectPr w:rsidR="00AB10D0" w:rsidRPr="00D6385D" w:rsidSect="00687D0F">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F01E70" w16cex:dateUtc="2022-10-11T14:55:00Z"/>
  <w16cex:commentExtensible w16cex:durableId="26F7ED48" w16cex:dateUtc="2022-10-17T13:03:00Z"/>
  <w16cex:commentExtensible w16cex:durableId="26EF191C" w16cex:dateUtc="2022-10-10T20:20:00Z"/>
  <w16cex:commentExtensible w16cex:durableId="26F2CE04" w16cex:dateUtc="2022-10-13T15:48:00Z"/>
  <w16cex:commentExtensible w16cex:durableId="26F2CE14" w16cex:dateUtc="2022-10-13T15:49:00Z"/>
  <w16cex:commentExtensible w16cex:durableId="26F2CEBC" w16cex:dateUtc="2022-10-13T15:51:00Z"/>
  <w16cex:commentExtensible w16cex:durableId="26EF1571" w16cex:dateUtc="2022-10-10T20:04:00Z"/>
  <w16cex:commentExtensible w16cex:durableId="26EF1C2D" w16cex:dateUtc="2022-10-10T20:33:00Z"/>
  <w16cex:commentExtensible w16cex:durableId="26EF1C52" w16cex:dateUtc="2022-10-10T20:33:00Z"/>
  <w16cex:commentExtensible w16cex:durableId="26EF1CC4" w16cex:dateUtc="2022-10-10T20:35:00Z"/>
  <w16cex:commentExtensible w16cex:durableId="26EF1CFD" w16cex:dateUtc="2022-10-10T20:36:00Z"/>
  <w16cex:commentExtensible w16cex:durableId="26EF1930" w16cex:dateUtc="2022-10-10T20: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113DB58" w16cid:durableId="26F01E70"/>
  <w16cid:commentId w16cid:paraId="441FC4B9" w16cid:durableId="26F7ED48"/>
  <w16cid:commentId w16cid:paraId="54238489" w16cid:durableId="26EF191C"/>
  <w16cid:commentId w16cid:paraId="2E9E497A" w16cid:durableId="26F2CE04"/>
  <w16cid:commentId w16cid:paraId="17B43D4B" w16cid:durableId="26F2CE14"/>
  <w16cid:commentId w16cid:paraId="5418DA7A" w16cid:durableId="26F2CEBC"/>
  <w16cid:commentId w16cid:paraId="133F4165" w16cid:durableId="26EF1571"/>
  <w16cid:commentId w16cid:paraId="432386A3" w16cid:durableId="26EF1C2D"/>
  <w16cid:commentId w16cid:paraId="52BE5706" w16cid:durableId="26EF1C52"/>
  <w16cid:commentId w16cid:paraId="4406FF4A" w16cid:durableId="26EF1CC4"/>
  <w16cid:commentId w16cid:paraId="2FA56398" w16cid:durableId="26EF1CFD"/>
  <w16cid:commentId w16cid:paraId="185EFE5B" w16cid:durableId="26EF193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E3C7B6" w14:textId="77777777" w:rsidR="00D53B54" w:rsidRDefault="00D53B54" w:rsidP="006D336D">
      <w:pPr>
        <w:spacing w:after="0" w:line="240" w:lineRule="auto"/>
      </w:pPr>
      <w:r>
        <w:separator/>
      </w:r>
    </w:p>
  </w:endnote>
  <w:endnote w:type="continuationSeparator" w:id="0">
    <w:p w14:paraId="28B47DA2" w14:textId="77777777" w:rsidR="00D53B54" w:rsidRDefault="00D53B54" w:rsidP="006D336D">
      <w:pPr>
        <w:spacing w:after="0" w:line="240" w:lineRule="auto"/>
      </w:pPr>
      <w:r>
        <w:continuationSeparator/>
      </w:r>
    </w:p>
  </w:endnote>
  <w:endnote w:type="continuationNotice" w:id="1">
    <w:p w14:paraId="6F6F4A7E" w14:textId="77777777" w:rsidR="00D53B54" w:rsidRDefault="00D53B5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UPC">
    <w:charset w:val="00"/>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CA77E1" w14:textId="67F035BD" w:rsidR="00D53B54" w:rsidRPr="000A35EC" w:rsidRDefault="00D53B54">
    <w:pPr>
      <w:pStyle w:val="Footer"/>
      <w:jc w:val="center"/>
      <w:rPr>
        <w:rFonts w:ascii="Times New Roman" w:hAnsi="Times New Roman" w:cs="Times New Roman"/>
        <w:sz w:val="18"/>
        <w:szCs w:val="18"/>
      </w:rPr>
    </w:pPr>
    <w:r w:rsidRPr="000A35EC">
      <w:rPr>
        <w:rFonts w:ascii="Times New Roman" w:hAnsi="Times New Roman" w:cs="Times New Roman"/>
        <w:sz w:val="18"/>
        <w:szCs w:val="18"/>
      </w:rPr>
      <w:t xml:space="preserve">Stranica </w:t>
    </w:r>
    <w:sdt>
      <w:sdtPr>
        <w:rPr>
          <w:rFonts w:ascii="Times New Roman" w:hAnsi="Times New Roman" w:cs="Times New Roman"/>
          <w:sz w:val="18"/>
          <w:szCs w:val="18"/>
        </w:rPr>
        <w:id w:val="-1127462548"/>
        <w:docPartObj>
          <w:docPartGallery w:val="Page Numbers (Bottom of Page)"/>
          <w:docPartUnique/>
        </w:docPartObj>
      </w:sdtPr>
      <w:sdtEndPr>
        <w:rPr>
          <w:noProof/>
        </w:rPr>
      </w:sdtEndPr>
      <w:sdtContent>
        <w:r>
          <w:rPr>
            <w:rFonts w:ascii="Times New Roman" w:hAnsi="Times New Roman" w:cs="Times New Roman"/>
            <w:sz w:val="18"/>
            <w:szCs w:val="18"/>
          </w:rPr>
          <w:fldChar w:fldCharType="begin"/>
        </w:r>
        <w:r>
          <w:rPr>
            <w:rFonts w:ascii="Times New Roman" w:hAnsi="Times New Roman" w:cs="Times New Roman"/>
            <w:sz w:val="18"/>
            <w:szCs w:val="18"/>
          </w:rPr>
          <w:instrText xml:space="preserve"> PAGE   \* MERGEFORMAT </w:instrText>
        </w:r>
        <w:r>
          <w:rPr>
            <w:rFonts w:ascii="Times New Roman" w:hAnsi="Times New Roman" w:cs="Times New Roman"/>
            <w:sz w:val="18"/>
            <w:szCs w:val="18"/>
          </w:rPr>
          <w:fldChar w:fldCharType="separate"/>
        </w:r>
        <w:r w:rsidR="00314F41">
          <w:rPr>
            <w:rFonts w:ascii="Times New Roman" w:hAnsi="Times New Roman" w:cs="Times New Roman"/>
            <w:noProof/>
            <w:sz w:val="18"/>
            <w:szCs w:val="18"/>
          </w:rPr>
          <w:t>8</w:t>
        </w:r>
        <w:r>
          <w:rPr>
            <w:rFonts w:ascii="Times New Roman" w:hAnsi="Times New Roman" w:cs="Times New Roman"/>
            <w:sz w:val="18"/>
            <w:szCs w:val="18"/>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EAF1A0" w14:textId="1A5AD8E7" w:rsidR="00D53B54" w:rsidRPr="000A35EC" w:rsidRDefault="00D53B54">
    <w:pPr>
      <w:pStyle w:val="Footer"/>
      <w:jc w:val="center"/>
      <w:rPr>
        <w:rFonts w:ascii="Times New Roman" w:hAnsi="Times New Roman" w:cs="Times New Roman"/>
        <w:sz w:val="18"/>
        <w:szCs w:val="18"/>
      </w:rPr>
    </w:pPr>
    <w:r w:rsidRPr="000A35EC">
      <w:rPr>
        <w:rFonts w:ascii="Times New Roman" w:hAnsi="Times New Roman" w:cs="Times New Roman"/>
        <w:sz w:val="18"/>
        <w:szCs w:val="18"/>
      </w:rPr>
      <w:t xml:space="preserve">Stranica </w:t>
    </w:r>
    <w:sdt>
      <w:sdtPr>
        <w:rPr>
          <w:rFonts w:ascii="Times New Roman" w:hAnsi="Times New Roman" w:cs="Times New Roman"/>
          <w:sz w:val="18"/>
          <w:szCs w:val="18"/>
        </w:rPr>
        <w:id w:val="298420611"/>
        <w:docPartObj>
          <w:docPartGallery w:val="Page Numbers (Bottom of Page)"/>
          <w:docPartUnique/>
        </w:docPartObj>
      </w:sdtPr>
      <w:sdtEndPr>
        <w:rPr>
          <w:noProof/>
        </w:rPr>
      </w:sdtEndPr>
      <w:sdtContent>
        <w:r>
          <w:rPr>
            <w:rFonts w:ascii="Times New Roman" w:hAnsi="Times New Roman" w:cs="Times New Roman"/>
            <w:sz w:val="18"/>
            <w:szCs w:val="18"/>
          </w:rPr>
          <w:fldChar w:fldCharType="begin"/>
        </w:r>
        <w:r>
          <w:rPr>
            <w:rFonts w:ascii="Times New Roman" w:hAnsi="Times New Roman" w:cs="Times New Roman"/>
            <w:sz w:val="18"/>
            <w:szCs w:val="18"/>
          </w:rPr>
          <w:instrText xml:space="preserve"> PAGE   \* MERGEFORMAT </w:instrText>
        </w:r>
        <w:r>
          <w:rPr>
            <w:rFonts w:ascii="Times New Roman" w:hAnsi="Times New Roman" w:cs="Times New Roman"/>
            <w:sz w:val="18"/>
            <w:szCs w:val="18"/>
          </w:rPr>
          <w:fldChar w:fldCharType="separate"/>
        </w:r>
        <w:r w:rsidR="00314F41">
          <w:rPr>
            <w:rFonts w:ascii="Times New Roman" w:hAnsi="Times New Roman" w:cs="Times New Roman"/>
            <w:noProof/>
            <w:sz w:val="18"/>
            <w:szCs w:val="18"/>
          </w:rPr>
          <w:t>37</w:t>
        </w:r>
        <w:r>
          <w:rPr>
            <w:rFonts w:ascii="Times New Roman" w:hAnsi="Times New Roman" w:cs="Times New Roman"/>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3CFAD8" w14:textId="77777777" w:rsidR="00D53B54" w:rsidRDefault="00D53B54" w:rsidP="006D336D">
      <w:pPr>
        <w:spacing w:after="0" w:line="240" w:lineRule="auto"/>
      </w:pPr>
      <w:r>
        <w:separator/>
      </w:r>
    </w:p>
  </w:footnote>
  <w:footnote w:type="continuationSeparator" w:id="0">
    <w:p w14:paraId="7851C388" w14:textId="77777777" w:rsidR="00D53B54" w:rsidRDefault="00D53B54" w:rsidP="006D336D">
      <w:pPr>
        <w:spacing w:after="0" w:line="240" w:lineRule="auto"/>
      </w:pPr>
      <w:r>
        <w:continuationSeparator/>
      </w:r>
    </w:p>
  </w:footnote>
  <w:footnote w:type="continuationNotice" w:id="1">
    <w:p w14:paraId="3D3B05C3" w14:textId="77777777" w:rsidR="00D53B54" w:rsidRDefault="00D53B54">
      <w:pPr>
        <w:spacing w:after="0" w:line="240" w:lineRule="auto"/>
      </w:pPr>
    </w:p>
  </w:footnote>
  <w:footnote w:id="2">
    <w:p w14:paraId="79B93E43" w14:textId="77777777" w:rsidR="00D53B54" w:rsidRPr="00323647" w:rsidRDefault="00D53B54" w:rsidP="00323647">
      <w:pPr>
        <w:pStyle w:val="FootnoteText"/>
        <w:spacing w:after="0"/>
        <w:jc w:val="both"/>
        <w:rPr>
          <w:rFonts w:ascii="Times New Roman" w:hAnsi="Times New Roman" w:cs="Times New Roman"/>
          <w:bCs/>
          <w:iCs/>
        </w:rPr>
      </w:pPr>
      <w:r w:rsidRPr="00323647">
        <w:rPr>
          <w:rStyle w:val="FootnoteReference"/>
          <w:rFonts w:ascii="Times New Roman" w:hAnsi="Times New Roman" w:cs="Times New Roman"/>
        </w:rPr>
        <w:footnoteRef/>
      </w:r>
      <w:bookmarkStart w:id="93" w:name="_Hlk61254812"/>
      <w:r w:rsidRPr="00323647">
        <w:rPr>
          <w:rFonts w:ascii="Times New Roman" w:hAnsi="Times New Roman" w:cs="Times New Roman"/>
          <w:bCs/>
          <w:iCs/>
        </w:rPr>
        <w:t>Teško kršenje ugovora je kršenje ugovora u pogledu kojeg je nadležno tijelo izvršilo jednostrani raskid sukladno ugovoru o dodjeli bespovratnih sredstava, te je zatražen povrat cjelokupnog iznosa dodijeljenih sredstava, a radi se o sredstvima čiji povrat je po navedenoj osnovi zatražen u odnosu na bilo koji postupak dodjele bespovratnih sredstava iz bilo kojeg fonda EU</w:t>
      </w:r>
      <w:bookmarkEnd w:id="93"/>
      <w:r w:rsidRPr="00323647">
        <w:rPr>
          <w:rFonts w:ascii="Times New Roman" w:hAnsi="Times New Roman" w:cs="Times New Roman"/>
          <w:bCs/>
          <w:iCs/>
        </w:rPr>
        <w:t>.</w:t>
      </w:r>
    </w:p>
  </w:footnote>
  <w:footnote w:id="3">
    <w:p w14:paraId="5C6C6757" w14:textId="182BEBA1" w:rsidR="00D53B54" w:rsidRPr="00323647" w:rsidRDefault="00D53B54" w:rsidP="00323647">
      <w:pPr>
        <w:pStyle w:val="FootnoteText"/>
        <w:jc w:val="both"/>
        <w:rPr>
          <w:rFonts w:ascii="Times New Roman" w:hAnsi="Times New Roman" w:cs="Times New Roman"/>
        </w:rPr>
      </w:pPr>
      <w:r w:rsidRPr="00323647">
        <w:rPr>
          <w:rStyle w:val="FootnoteReference"/>
          <w:rFonts w:ascii="Times New Roman" w:hAnsi="Times New Roman" w:cs="Times New Roman"/>
        </w:rPr>
        <w:footnoteRef/>
      </w:r>
      <w:r w:rsidRPr="00323647">
        <w:rPr>
          <w:rFonts w:ascii="Times New Roman" w:hAnsi="Times New Roman" w:cs="Times New Roman"/>
        </w:rPr>
        <w:t xml:space="preserve"> Načelo zabrane dvostrukog financiranja podrazumijeva da se treba izbjegavati dvostruko financiranje istih troškova iz Mehanizma za oporavak i otpornost i drugih programa Unije te javnih izvora.</w:t>
      </w:r>
    </w:p>
  </w:footnote>
  <w:footnote w:id="4">
    <w:p w14:paraId="479C1B22" w14:textId="77777777" w:rsidR="00D53B54" w:rsidRPr="00D03DED" w:rsidRDefault="00D53B54" w:rsidP="0029679E">
      <w:pPr>
        <w:pStyle w:val="FootnoteText"/>
        <w:spacing w:after="0" w:line="240" w:lineRule="auto"/>
        <w:jc w:val="both"/>
        <w:rPr>
          <w:rFonts w:ascii="Times New Roman" w:hAnsi="Times New Roman" w:cs="Times New Roman"/>
          <w:lang w:val="en-GB"/>
        </w:rPr>
      </w:pPr>
      <w:r w:rsidRPr="00D03DED">
        <w:rPr>
          <w:rStyle w:val="FootnoteReference"/>
          <w:rFonts w:ascii="Times New Roman" w:hAnsi="Times New Roman" w:cs="Times New Roman"/>
        </w:rPr>
        <w:footnoteRef/>
      </w:r>
      <w:r w:rsidRPr="00D03DED">
        <w:rPr>
          <w:rFonts w:ascii="Times New Roman" w:hAnsi="Times New Roman" w:cs="Times New Roman"/>
        </w:rPr>
        <w:t xml:space="preserve"> Osim projekata u okviru ove mjere u proizvodnji električne i/ili toplinske energije, kao i povezane infrastrukture za prijenos i distribuciju, koji koriste prirodni plin, koji su u skladu s uvjetima navedenim u Prilogu III Tehničkih smjernica o primjeni načela </w:t>
      </w:r>
      <w:proofErr w:type="spellStart"/>
      <w:r w:rsidRPr="00D03DED">
        <w:rPr>
          <w:rFonts w:ascii="Times New Roman" w:hAnsi="Times New Roman" w:cs="Times New Roman"/>
        </w:rPr>
        <w:t>nenanošenja</w:t>
      </w:r>
      <w:proofErr w:type="spellEnd"/>
      <w:r w:rsidRPr="00D03DED">
        <w:rPr>
          <w:rFonts w:ascii="Times New Roman" w:hAnsi="Times New Roman" w:cs="Times New Roman"/>
        </w:rPr>
        <w:t xml:space="preserve"> bitne štete u okviru Uredbe o Mehanizmu za oporavak i otpornost (2021/C 58/01).</w:t>
      </w:r>
    </w:p>
  </w:footnote>
  <w:footnote w:id="5">
    <w:p w14:paraId="4AC9C1DD" w14:textId="77777777" w:rsidR="00D53B54" w:rsidRPr="00D03DED" w:rsidRDefault="00D53B54" w:rsidP="0029679E">
      <w:pPr>
        <w:pStyle w:val="FootnoteText"/>
        <w:spacing w:after="0" w:line="240" w:lineRule="auto"/>
        <w:jc w:val="both"/>
        <w:rPr>
          <w:rFonts w:ascii="Times New Roman" w:hAnsi="Times New Roman" w:cs="Times New Roman"/>
          <w:lang w:val="en-GB"/>
        </w:rPr>
      </w:pPr>
      <w:r w:rsidRPr="00D03DED">
        <w:rPr>
          <w:rStyle w:val="FootnoteReference"/>
          <w:rFonts w:ascii="Times New Roman" w:hAnsi="Times New Roman" w:cs="Times New Roman"/>
        </w:rPr>
        <w:footnoteRef/>
      </w:r>
      <w:r w:rsidRPr="00D03DED">
        <w:rPr>
          <w:rFonts w:ascii="Times New Roman" w:hAnsi="Times New Roman" w:cs="Times New Roman"/>
        </w:rPr>
        <w:t xml:space="preserve"> Kada podržana aktivnost postiže predviđene emisije stakleničkih plinova koje nisu značajno niže od relevantnih referentnih vrijednosti, potrebno je dati objašnjenje razloga zašto to nije moguće. Referentne vrijednosti uspostavljene za slobodnu alokaciju aktivnosti koje spadaju u opseg Sustava trgovanja emisijama, kako je navedeno u Provedbenoj uredbi Komisije (EU) 2021/447.</w:t>
      </w:r>
    </w:p>
  </w:footnote>
  <w:footnote w:id="6">
    <w:p w14:paraId="391F254F" w14:textId="77777777" w:rsidR="00D53B54" w:rsidRPr="00D03DED" w:rsidRDefault="00D53B54" w:rsidP="0029679E">
      <w:pPr>
        <w:pStyle w:val="FootnoteText"/>
        <w:spacing w:after="0" w:line="240" w:lineRule="auto"/>
        <w:jc w:val="both"/>
        <w:rPr>
          <w:rFonts w:ascii="Times New Roman" w:hAnsi="Times New Roman" w:cs="Times New Roman"/>
          <w:lang w:val="en-GB"/>
        </w:rPr>
      </w:pPr>
      <w:r w:rsidRPr="00D03DED">
        <w:rPr>
          <w:rStyle w:val="FootnoteReference"/>
          <w:rFonts w:ascii="Times New Roman" w:hAnsi="Times New Roman" w:cs="Times New Roman"/>
        </w:rPr>
        <w:footnoteRef/>
      </w:r>
      <w:r w:rsidRPr="00D03DED">
        <w:rPr>
          <w:rFonts w:ascii="Times New Roman" w:hAnsi="Times New Roman" w:cs="Times New Roman"/>
        </w:rPr>
        <w:t xml:space="preserve"> Ovo isključenje ne odnosi se na radnje u okviru ove mjere u postrojenjima koja su isključivo namijenjena tretiranju opasnog otpada koji se ne može reciklirati, te na postojeća postrojenja, gdje su radnje u okviru ove mjere u svrhu povećanja energetske učinkovitosti, hvatanja ispušnih plinova za skladištenje ili korištenje ili obnavljanje materijala iz pepela nastalog spaljivanjem, pod uvjetom da takve radnje u okviru ove mjere ne rezultiraju povećanjem kapaciteta za preradu otpada u postrojenjima ili produljenjem životnog vijeka postrojenja; za što se pružaju dokazi na razini postrojenja.</w:t>
      </w:r>
    </w:p>
  </w:footnote>
  <w:footnote w:id="7">
    <w:p w14:paraId="7AE7225C" w14:textId="77777777" w:rsidR="00D53B54" w:rsidRPr="00DE01E6" w:rsidRDefault="00D53B54" w:rsidP="0029679E">
      <w:pPr>
        <w:pStyle w:val="FootnoteText"/>
        <w:jc w:val="both"/>
        <w:rPr>
          <w:rFonts w:ascii="Times New Roman" w:hAnsi="Times New Roman" w:cs="Times New Roman"/>
        </w:rPr>
      </w:pPr>
      <w:r w:rsidRPr="00DE01E6">
        <w:rPr>
          <w:rStyle w:val="FootnoteReference"/>
          <w:rFonts w:ascii="Times New Roman" w:hAnsi="Times New Roman" w:cs="Times New Roman"/>
        </w:rPr>
        <w:footnoteRef/>
      </w:r>
      <w:r w:rsidRPr="00DE01E6">
        <w:rPr>
          <w:rFonts w:ascii="Times New Roman" w:hAnsi="Times New Roman" w:cs="Times New Roman"/>
        </w:rPr>
        <w:t xml:space="preserve"> Ovo isključenje ne odnosi se na radnje u okviru ove mjere u postojećim postrojenjima za mehaničku biološku obradu, gdje su radnje u okviru ove mjere u svrhu povećanja energetske učinkovitosti ili naknadne ugradnje u operacijama recikliranja odvojenog otpada za </w:t>
      </w:r>
      <w:proofErr w:type="spellStart"/>
      <w:r w:rsidRPr="00DE01E6">
        <w:rPr>
          <w:rFonts w:ascii="Times New Roman" w:hAnsi="Times New Roman" w:cs="Times New Roman"/>
        </w:rPr>
        <w:t>kompostiranje</w:t>
      </w:r>
      <w:proofErr w:type="spellEnd"/>
      <w:r w:rsidRPr="00DE01E6">
        <w:rPr>
          <w:rFonts w:ascii="Times New Roman" w:hAnsi="Times New Roman" w:cs="Times New Roman"/>
        </w:rPr>
        <w:t xml:space="preserve"> </w:t>
      </w:r>
      <w:proofErr w:type="spellStart"/>
      <w:r w:rsidRPr="00DE01E6">
        <w:rPr>
          <w:rFonts w:ascii="Times New Roman" w:hAnsi="Times New Roman" w:cs="Times New Roman"/>
        </w:rPr>
        <w:t>biootpada</w:t>
      </w:r>
      <w:proofErr w:type="spellEnd"/>
      <w:r w:rsidRPr="00DE01E6">
        <w:rPr>
          <w:rFonts w:ascii="Times New Roman" w:hAnsi="Times New Roman" w:cs="Times New Roman"/>
        </w:rPr>
        <w:t xml:space="preserve"> i anaerobne digestije bio-otpada, pod uvjetom da takve radnje u okviru ove mjere ne rezultiraju povećanjem kapaciteta za preradu otpada u postrojenjima ili produljenjem životnog vijeka postrojenja; za što se pružaju dokazi na razini postrojenja.</w:t>
      </w:r>
    </w:p>
  </w:footnote>
  <w:footnote w:id="8">
    <w:p w14:paraId="3AE331F9" w14:textId="7A5BF03B" w:rsidR="00D53B54" w:rsidRPr="00323647" w:rsidRDefault="00D53B54" w:rsidP="00323647">
      <w:pPr>
        <w:pStyle w:val="FootnoteText"/>
        <w:spacing w:after="0"/>
        <w:jc w:val="both"/>
        <w:rPr>
          <w:rFonts w:ascii="Times New Roman" w:hAnsi="Times New Roman" w:cs="Times New Roman"/>
        </w:rPr>
      </w:pPr>
      <w:r w:rsidRPr="00323647">
        <w:rPr>
          <w:rStyle w:val="FootnoteReference"/>
          <w:rFonts w:ascii="Times New Roman" w:hAnsi="Times New Roman" w:cs="Times New Roman"/>
        </w:rPr>
        <w:footnoteRef/>
      </w:r>
      <w:r w:rsidRPr="00323647">
        <w:rPr>
          <w:rFonts w:ascii="Times New Roman" w:hAnsi="Times New Roman" w:cs="Times New Roman"/>
        </w:rPr>
        <w:t xml:space="preserve"> Prijavni obrazac objavljen je na sljedećoj mrežnoj stranici: </w:t>
      </w:r>
      <w:hyperlink r:id="rId1" w:history="1">
        <w:r w:rsidRPr="00E37652">
          <w:rPr>
            <w:rStyle w:val="Hyperlink"/>
            <w:rFonts w:ascii="Times New Roman" w:hAnsi="Times New Roman" w:cs="Times New Roman"/>
          </w:rPr>
          <w:t>https://fondovieu.gov.hr</w:t>
        </w:r>
      </w:hyperlink>
      <w:r w:rsidRPr="00323647">
        <w:rPr>
          <w:rFonts w:ascii="Times New Roman" w:hAnsi="Times New Roman" w:cs="Times New Roman"/>
        </w:rPr>
        <w:t xml:space="preserve">. Prijavni obrazac potrebno je podnijeti u elektroničkom formatu od strane ovlaštene osobe prijavitelja, </w:t>
      </w:r>
      <w:proofErr w:type="spellStart"/>
      <w:r w:rsidRPr="00323647">
        <w:rPr>
          <w:rFonts w:ascii="Times New Roman" w:hAnsi="Times New Roman" w:cs="Times New Roman"/>
        </w:rPr>
        <w:t>autentificirane</w:t>
      </w:r>
      <w:proofErr w:type="spellEnd"/>
      <w:r w:rsidRPr="00323647">
        <w:rPr>
          <w:rFonts w:ascii="Times New Roman" w:hAnsi="Times New Roman" w:cs="Times New Roman"/>
        </w:rPr>
        <w:t xml:space="preserve"> kroz uslugu Nacionalnog identifikacijskog i </w:t>
      </w:r>
      <w:proofErr w:type="spellStart"/>
      <w:r w:rsidRPr="00323647">
        <w:rPr>
          <w:rFonts w:ascii="Times New Roman" w:hAnsi="Times New Roman" w:cs="Times New Roman"/>
        </w:rPr>
        <w:t>autentifikacijskog</w:t>
      </w:r>
      <w:proofErr w:type="spellEnd"/>
      <w:r w:rsidRPr="00323647">
        <w:rPr>
          <w:rFonts w:ascii="Times New Roman" w:hAnsi="Times New Roman" w:cs="Times New Roman"/>
        </w:rPr>
        <w:t xml:space="preserve"> sustava.</w:t>
      </w:r>
    </w:p>
  </w:footnote>
  <w:footnote w:id="9">
    <w:p w14:paraId="6C7F68BE" w14:textId="77777777" w:rsidR="00D53B54" w:rsidRPr="00F77114" w:rsidRDefault="00D53B54" w:rsidP="005C2D88">
      <w:pPr>
        <w:jc w:val="both"/>
        <w:rPr>
          <w:rFonts w:ascii="Times New Roman" w:hAnsi="Times New Roman" w:cs="Times New Roman"/>
        </w:rPr>
      </w:pPr>
      <w:r w:rsidRPr="00F77114">
        <w:rPr>
          <w:rStyle w:val="FootnoteReference"/>
          <w:rFonts w:ascii="Times New Roman" w:hAnsi="Times New Roman" w:cs="Times New Roman"/>
          <w:sz w:val="20"/>
          <w:szCs w:val="20"/>
        </w:rPr>
        <w:footnoteRef/>
      </w:r>
      <w:r w:rsidRPr="00F77114">
        <w:rPr>
          <w:rFonts w:ascii="Times New Roman" w:hAnsi="Times New Roman" w:cs="Times New Roman"/>
          <w:sz w:val="20"/>
          <w:szCs w:val="20"/>
        </w:rPr>
        <w:t xml:space="preserve"> U cilju osiguravanja usklađenosti s navedenim kriterijem, nadležno tijelo u suradnji s korisnikom ispravlja predloženi proračun uklanjajući neprihvatljive izdatke, samo i isključivo u opsegu u kojemu se ne utječe na rezultate prethodnih faza dodjele odnosno kojim se ne mijenjaju koncept, aktivnosti za koje je pri provjeri prihvatljivosti projekta i aktivnosti utvrđeno da su prihvatljive, opseg intervencije niti ciljevi predloženog projektnog prijedloga. Ispravci mogu biti od utjecaja na iznos bespovratnih sredstava za dodjelu.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48EC7" w14:textId="77777777" w:rsidR="00D53B54" w:rsidRDefault="00D53B54" w:rsidP="00957D86">
    <w:pPr>
      <w:pStyle w:val="Header"/>
    </w:pPr>
    <w:r>
      <w:rPr>
        <w:noProof/>
        <w:lang w:eastAsia="hr-HR"/>
      </w:rPr>
      <w:drawing>
        <wp:inline distT="0" distB="0" distL="0" distR="0" wp14:anchorId="525649B3" wp14:editId="535636F6">
          <wp:extent cx="2371725" cy="664210"/>
          <wp:effectExtent l="0" t="0" r="9525" b="254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664210"/>
                  </a:xfrm>
                  <a:prstGeom prst="rect">
                    <a:avLst/>
                  </a:prstGeom>
                  <a:noFill/>
                </pic:spPr>
              </pic:pic>
            </a:graphicData>
          </a:graphic>
        </wp:inline>
      </w:drawing>
    </w:r>
    <w:r>
      <w:t xml:space="preserve">                             </w:t>
    </w:r>
    <w:r>
      <w:rPr>
        <w:noProof/>
        <w:lang w:eastAsia="hr-HR"/>
      </w:rPr>
      <w:drawing>
        <wp:inline distT="0" distB="0" distL="0" distR="0" wp14:anchorId="2D875A87" wp14:editId="3CA8BABE">
          <wp:extent cx="2463165" cy="676910"/>
          <wp:effectExtent l="0" t="0" r="0" b="889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63165" cy="676910"/>
                  </a:xfrm>
                  <a:prstGeom prst="rect">
                    <a:avLst/>
                  </a:prstGeom>
                  <a:noFill/>
                </pic:spPr>
              </pic:pic>
            </a:graphicData>
          </a:graphic>
        </wp:inline>
      </w:drawing>
    </w:r>
  </w:p>
  <w:p w14:paraId="02AA0C83" w14:textId="77777777" w:rsidR="00D53B54" w:rsidRDefault="00D53B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21607"/>
    <w:multiLevelType w:val="hybridMultilevel"/>
    <w:tmpl w:val="88ACC404"/>
    <w:lvl w:ilvl="0" w:tplc="85849ED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7E160D"/>
    <w:multiLevelType w:val="hybridMultilevel"/>
    <w:tmpl w:val="51BE52DC"/>
    <w:lvl w:ilvl="0" w:tplc="920C61C8">
      <w:start w:val="1"/>
      <w:numFmt w:val="bullet"/>
      <w:lvlText w:val=""/>
      <w:lvlJc w:val="left"/>
      <w:pPr>
        <w:ind w:left="360" w:hanging="360"/>
      </w:pPr>
      <w:rPr>
        <w:rFonts w:ascii="Symbol" w:hAnsi="Symbol" w:hint="default"/>
      </w:rPr>
    </w:lvl>
    <w:lvl w:ilvl="1" w:tplc="D552688A">
      <w:start w:val="1"/>
      <w:numFmt w:val="bullet"/>
      <w:lvlText w:val="o"/>
      <w:lvlJc w:val="left"/>
      <w:pPr>
        <w:ind w:left="1080" w:hanging="360"/>
      </w:pPr>
      <w:rPr>
        <w:rFonts w:ascii="Courier New" w:hAnsi="Courier New" w:hint="default"/>
      </w:rPr>
    </w:lvl>
    <w:lvl w:ilvl="2" w:tplc="056E84F4" w:tentative="1">
      <w:start w:val="1"/>
      <w:numFmt w:val="bullet"/>
      <w:lvlText w:val=""/>
      <w:lvlJc w:val="left"/>
      <w:pPr>
        <w:ind w:left="1800" w:hanging="360"/>
      </w:pPr>
      <w:rPr>
        <w:rFonts w:ascii="Wingdings" w:hAnsi="Wingdings" w:hint="default"/>
      </w:rPr>
    </w:lvl>
    <w:lvl w:ilvl="3" w:tplc="FE627A5C" w:tentative="1">
      <w:start w:val="1"/>
      <w:numFmt w:val="bullet"/>
      <w:lvlText w:val=""/>
      <w:lvlJc w:val="left"/>
      <w:pPr>
        <w:ind w:left="2520" w:hanging="360"/>
      </w:pPr>
      <w:rPr>
        <w:rFonts w:ascii="Symbol" w:hAnsi="Symbol" w:hint="default"/>
      </w:rPr>
    </w:lvl>
    <w:lvl w:ilvl="4" w:tplc="9F72849A" w:tentative="1">
      <w:start w:val="1"/>
      <w:numFmt w:val="bullet"/>
      <w:lvlText w:val="o"/>
      <w:lvlJc w:val="left"/>
      <w:pPr>
        <w:ind w:left="3240" w:hanging="360"/>
      </w:pPr>
      <w:rPr>
        <w:rFonts w:ascii="Courier New" w:hAnsi="Courier New" w:hint="default"/>
      </w:rPr>
    </w:lvl>
    <w:lvl w:ilvl="5" w:tplc="A7D88794" w:tentative="1">
      <w:start w:val="1"/>
      <w:numFmt w:val="bullet"/>
      <w:lvlText w:val=""/>
      <w:lvlJc w:val="left"/>
      <w:pPr>
        <w:ind w:left="3960" w:hanging="360"/>
      </w:pPr>
      <w:rPr>
        <w:rFonts w:ascii="Wingdings" w:hAnsi="Wingdings" w:hint="default"/>
      </w:rPr>
    </w:lvl>
    <w:lvl w:ilvl="6" w:tplc="AD566BD6" w:tentative="1">
      <w:start w:val="1"/>
      <w:numFmt w:val="bullet"/>
      <w:lvlText w:val=""/>
      <w:lvlJc w:val="left"/>
      <w:pPr>
        <w:ind w:left="4680" w:hanging="360"/>
      </w:pPr>
      <w:rPr>
        <w:rFonts w:ascii="Symbol" w:hAnsi="Symbol" w:hint="default"/>
      </w:rPr>
    </w:lvl>
    <w:lvl w:ilvl="7" w:tplc="65D8881C" w:tentative="1">
      <w:start w:val="1"/>
      <w:numFmt w:val="bullet"/>
      <w:lvlText w:val="o"/>
      <w:lvlJc w:val="left"/>
      <w:pPr>
        <w:ind w:left="5400" w:hanging="360"/>
      </w:pPr>
      <w:rPr>
        <w:rFonts w:ascii="Courier New" w:hAnsi="Courier New" w:hint="default"/>
      </w:rPr>
    </w:lvl>
    <w:lvl w:ilvl="8" w:tplc="3EB8AB16" w:tentative="1">
      <w:start w:val="1"/>
      <w:numFmt w:val="bullet"/>
      <w:lvlText w:val=""/>
      <w:lvlJc w:val="left"/>
      <w:pPr>
        <w:ind w:left="6120" w:hanging="360"/>
      </w:pPr>
      <w:rPr>
        <w:rFonts w:ascii="Wingdings" w:hAnsi="Wingdings" w:hint="default"/>
      </w:rPr>
    </w:lvl>
  </w:abstractNum>
  <w:abstractNum w:abstractNumId="2" w15:restartNumberingAfterBreak="0">
    <w:nsid w:val="114D779B"/>
    <w:multiLevelType w:val="hybridMultilevel"/>
    <w:tmpl w:val="831C5D22"/>
    <w:lvl w:ilvl="0" w:tplc="69486B66">
      <w:start w:val="1"/>
      <w:numFmt w:val="decimal"/>
      <w:lvlText w:val="%1."/>
      <w:lvlJc w:val="left"/>
      <w:pPr>
        <w:ind w:left="360" w:hanging="360"/>
      </w:pPr>
    </w:lvl>
    <w:lvl w:ilvl="1" w:tplc="9E360EB2">
      <w:start w:val="1"/>
      <w:numFmt w:val="lowerLetter"/>
      <w:lvlText w:val="%2."/>
      <w:lvlJc w:val="left"/>
      <w:pPr>
        <w:ind w:left="1080" w:hanging="360"/>
      </w:pPr>
    </w:lvl>
    <w:lvl w:ilvl="2" w:tplc="32BCCD16">
      <w:start w:val="1"/>
      <w:numFmt w:val="lowerRoman"/>
      <w:lvlText w:val="%3."/>
      <w:lvlJc w:val="right"/>
      <w:pPr>
        <w:ind w:left="1800" w:hanging="180"/>
      </w:pPr>
    </w:lvl>
    <w:lvl w:ilvl="3" w:tplc="7978759C">
      <w:start w:val="1"/>
      <w:numFmt w:val="decimal"/>
      <w:lvlText w:val="%4."/>
      <w:lvlJc w:val="left"/>
      <w:pPr>
        <w:ind w:left="2520" w:hanging="360"/>
      </w:pPr>
    </w:lvl>
    <w:lvl w:ilvl="4" w:tplc="789C9A9C">
      <w:start w:val="1"/>
      <w:numFmt w:val="lowerLetter"/>
      <w:lvlText w:val="%5."/>
      <w:lvlJc w:val="left"/>
      <w:pPr>
        <w:ind w:left="3240" w:hanging="360"/>
      </w:pPr>
    </w:lvl>
    <w:lvl w:ilvl="5" w:tplc="F056B26C">
      <w:start w:val="1"/>
      <w:numFmt w:val="lowerRoman"/>
      <w:lvlText w:val="%6."/>
      <w:lvlJc w:val="right"/>
      <w:pPr>
        <w:ind w:left="3960" w:hanging="180"/>
      </w:pPr>
    </w:lvl>
    <w:lvl w:ilvl="6" w:tplc="62329066">
      <w:start w:val="1"/>
      <w:numFmt w:val="decimal"/>
      <w:lvlText w:val="%7."/>
      <w:lvlJc w:val="left"/>
      <w:pPr>
        <w:ind w:left="4680" w:hanging="360"/>
      </w:pPr>
    </w:lvl>
    <w:lvl w:ilvl="7" w:tplc="3FD649BC">
      <w:start w:val="1"/>
      <w:numFmt w:val="lowerLetter"/>
      <w:lvlText w:val="%8."/>
      <w:lvlJc w:val="left"/>
      <w:pPr>
        <w:ind w:left="5400" w:hanging="360"/>
      </w:pPr>
    </w:lvl>
    <w:lvl w:ilvl="8" w:tplc="2B7A7368">
      <w:start w:val="1"/>
      <w:numFmt w:val="lowerRoman"/>
      <w:lvlText w:val="%9."/>
      <w:lvlJc w:val="right"/>
      <w:pPr>
        <w:ind w:left="6120" w:hanging="180"/>
      </w:pPr>
    </w:lvl>
  </w:abstractNum>
  <w:abstractNum w:abstractNumId="3" w15:restartNumberingAfterBreak="0">
    <w:nsid w:val="18BF7E7A"/>
    <w:multiLevelType w:val="hybridMultilevel"/>
    <w:tmpl w:val="DD5243D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C1E6A6B"/>
    <w:multiLevelType w:val="multilevel"/>
    <w:tmpl w:val="F79261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D2D0F84"/>
    <w:multiLevelType w:val="hybridMultilevel"/>
    <w:tmpl w:val="E02226D8"/>
    <w:lvl w:ilvl="0" w:tplc="85849ED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B7382C"/>
    <w:multiLevelType w:val="hybridMultilevel"/>
    <w:tmpl w:val="45867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1440FC"/>
    <w:multiLevelType w:val="hybridMultilevel"/>
    <w:tmpl w:val="914EEBF0"/>
    <w:lvl w:ilvl="0" w:tplc="F08013D6">
      <w:start w:val="1"/>
      <w:numFmt w:val="decimal"/>
      <w:lvlText w:val="%1."/>
      <w:lvlJc w:val="left"/>
      <w:pPr>
        <w:ind w:left="360" w:hanging="360"/>
      </w:pPr>
    </w:lvl>
    <w:lvl w:ilvl="1" w:tplc="7494AD0C">
      <w:start w:val="1"/>
      <w:numFmt w:val="lowerLetter"/>
      <w:lvlText w:val="%2."/>
      <w:lvlJc w:val="left"/>
      <w:pPr>
        <w:ind w:left="1080" w:hanging="360"/>
      </w:pPr>
    </w:lvl>
    <w:lvl w:ilvl="2" w:tplc="2B6AFEC2">
      <w:start w:val="1"/>
      <w:numFmt w:val="lowerRoman"/>
      <w:lvlText w:val="%3."/>
      <w:lvlJc w:val="right"/>
      <w:pPr>
        <w:ind w:left="1800" w:hanging="180"/>
      </w:pPr>
    </w:lvl>
    <w:lvl w:ilvl="3" w:tplc="FBFC9312">
      <w:start w:val="1"/>
      <w:numFmt w:val="decimal"/>
      <w:lvlText w:val="%4."/>
      <w:lvlJc w:val="left"/>
      <w:pPr>
        <w:ind w:left="2520" w:hanging="360"/>
      </w:pPr>
    </w:lvl>
    <w:lvl w:ilvl="4" w:tplc="B98E1076">
      <w:start w:val="1"/>
      <w:numFmt w:val="lowerLetter"/>
      <w:lvlText w:val="%5."/>
      <w:lvlJc w:val="left"/>
      <w:pPr>
        <w:ind w:left="3240" w:hanging="360"/>
      </w:pPr>
    </w:lvl>
    <w:lvl w:ilvl="5" w:tplc="C326FC0C">
      <w:start w:val="1"/>
      <w:numFmt w:val="lowerRoman"/>
      <w:lvlText w:val="%6."/>
      <w:lvlJc w:val="right"/>
      <w:pPr>
        <w:ind w:left="3960" w:hanging="180"/>
      </w:pPr>
    </w:lvl>
    <w:lvl w:ilvl="6" w:tplc="F2A407AC">
      <w:start w:val="1"/>
      <w:numFmt w:val="decimal"/>
      <w:lvlText w:val="%7."/>
      <w:lvlJc w:val="left"/>
      <w:pPr>
        <w:ind w:left="4680" w:hanging="360"/>
      </w:pPr>
    </w:lvl>
    <w:lvl w:ilvl="7" w:tplc="C3DC57FE">
      <w:start w:val="1"/>
      <w:numFmt w:val="lowerLetter"/>
      <w:lvlText w:val="%8."/>
      <w:lvlJc w:val="left"/>
      <w:pPr>
        <w:ind w:left="5400" w:hanging="360"/>
      </w:pPr>
    </w:lvl>
    <w:lvl w:ilvl="8" w:tplc="3CDC28CA">
      <w:start w:val="1"/>
      <w:numFmt w:val="lowerRoman"/>
      <w:lvlText w:val="%9."/>
      <w:lvlJc w:val="right"/>
      <w:pPr>
        <w:ind w:left="6120" w:hanging="180"/>
      </w:pPr>
    </w:lvl>
  </w:abstractNum>
  <w:abstractNum w:abstractNumId="8" w15:restartNumberingAfterBreak="0">
    <w:nsid w:val="2321649E"/>
    <w:multiLevelType w:val="hybridMultilevel"/>
    <w:tmpl w:val="7F2C62B4"/>
    <w:lvl w:ilvl="0" w:tplc="BD8C4EA4">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6E5A11"/>
    <w:multiLevelType w:val="hybridMultilevel"/>
    <w:tmpl w:val="287A2EFA"/>
    <w:lvl w:ilvl="0" w:tplc="F65E3D94">
      <w:start w:val="2"/>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127EE5"/>
    <w:multiLevelType w:val="multilevel"/>
    <w:tmpl w:val="B7F0E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FA1789D"/>
    <w:multiLevelType w:val="multilevel"/>
    <w:tmpl w:val="A6B85BAC"/>
    <w:lvl w:ilvl="0">
      <w:start w:val="1"/>
      <w:numFmt w:val="decimal"/>
      <w:pStyle w:val="Heading1"/>
      <w:lvlText w:val="%1."/>
      <w:lvlJc w:val="left"/>
      <w:pPr>
        <w:ind w:left="720" w:hanging="360"/>
      </w:pPr>
      <w:rPr>
        <w:rFonts w:hint="default"/>
      </w:rPr>
    </w:lvl>
    <w:lvl w:ilvl="1">
      <w:start w:val="1"/>
      <w:numFmt w:val="decimal"/>
      <w:pStyle w:val="Heading2"/>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2" w15:restartNumberingAfterBreak="0">
    <w:nsid w:val="32AA54C3"/>
    <w:multiLevelType w:val="hybridMultilevel"/>
    <w:tmpl w:val="FC8053D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3D0F3AA4"/>
    <w:multiLevelType w:val="hybridMultilevel"/>
    <w:tmpl w:val="E69A4374"/>
    <w:lvl w:ilvl="0" w:tplc="F65E3D94">
      <w:start w:val="2"/>
      <w:numFmt w:val="bullet"/>
      <w:lvlText w:val="•"/>
      <w:lvlJc w:val="left"/>
      <w:pPr>
        <w:ind w:left="1065" w:hanging="705"/>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A11776"/>
    <w:multiLevelType w:val="multilevel"/>
    <w:tmpl w:val="845887D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49BB4067"/>
    <w:multiLevelType w:val="hybridMultilevel"/>
    <w:tmpl w:val="C1B0339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584933A5"/>
    <w:multiLevelType w:val="hybridMultilevel"/>
    <w:tmpl w:val="1488F4F0"/>
    <w:lvl w:ilvl="0" w:tplc="85849ED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045C86"/>
    <w:multiLevelType w:val="hybridMultilevel"/>
    <w:tmpl w:val="D12ACBE0"/>
    <w:lvl w:ilvl="0" w:tplc="F9E2FA90">
      <w:start w:val="1"/>
      <w:numFmt w:val="bullet"/>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18" w15:restartNumberingAfterBreak="0">
    <w:nsid w:val="5F07585A"/>
    <w:multiLevelType w:val="hybridMultilevel"/>
    <w:tmpl w:val="85626252"/>
    <w:lvl w:ilvl="0" w:tplc="55AC0C7E">
      <w:start w:val="1"/>
      <w:numFmt w:val="decimal"/>
      <w:lvlText w:val="%1."/>
      <w:lvlJc w:val="left"/>
      <w:pPr>
        <w:ind w:left="720" w:hanging="360"/>
      </w:pPr>
      <w:rPr>
        <w:i w:val="0"/>
        <w:iCs w:val="0"/>
      </w:rPr>
    </w:lvl>
    <w:lvl w:ilvl="1" w:tplc="5218C820">
      <w:start w:val="1"/>
      <w:numFmt w:val="lowerLetter"/>
      <w:lvlText w:val="(%2)"/>
      <w:lvlJc w:val="left"/>
      <w:pPr>
        <w:ind w:left="1770" w:hanging="69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F55EEB"/>
    <w:multiLevelType w:val="hybridMultilevel"/>
    <w:tmpl w:val="2F14A118"/>
    <w:lvl w:ilvl="0" w:tplc="041A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A31E8E"/>
    <w:multiLevelType w:val="hybridMultilevel"/>
    <w:tmpl w:val="D19E2B6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530D4D"/>
    <w:multiLevelType w:val="hybridMultilevel"/>
    <w:tmpl w:val="E1980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D637EA"/>
    <w:multiLevelType w:val="hybridMultilevel"/>
    <w:tmpl w:val="8D16EFFC"/>
    <w:lvl w:ilvl="0" w:tplc="5E765556">
      <w:start w:val="1"/>
      <w:numFmt w:val="bullet"/>
      <w:lvlText w:val="·"/>
      <w:lvlJc w:val="left"/>
      <w:pPr>
        <w:ind w:left="720" w:hanging="360"/>
      </w:pPr>
      <w:rPr>
        <w:rFonts w:ascii="Symbol" w:hAnsi="Symbol" w:hint="default"/>
      </w:rPr>
    </w:lvl>
    <w:lvl w:ilvl="1" w:tplc="311692C0">
      <w:start w:val="1"/>
      <w:numFmt w:val="bullet"/>
      <w:lvlText w:val="o"/>
      <w:lvlJc w:val="left"/>
      <w:pPr>
        <w:ind w:left="1440" w:hanging="360"/>
      </w:pPr>
      <w:rPr>
        <w:rFonts w:ascii="Courier New" w:hAnsi="Courier New" w:hint="default"/>
      </w:rPr>
    </w:lvl>
    <w:lvl w:ilvl="2" w:tplc="4C2CB002">
      <w:start w:val="1"/>
      <w:numFmt w:val="bullet"/>
      <w:lvlText w:val=""/>
      <w:lvlJc w:val="left"/>
      <w:pPr>
        <w:ind w:left="2160" w:hanging="360"/>
      </w:pPr>
      <w:rPr>
        <w:rFonts w:ascii="Wingdings" w:hAnsi="Wingdings" w:hint="default"/>
      </w:rPr>
    </w:lvl>
    <w:lvl w:ilvl="3" w:tplc="BE16D5B4">
      <w:start w:val="1"/>
      <w:numFmt w:val="bullet"/>
      <w:lvlText w:val=""/>
      <w:lvlJc w:val="left"/>
      <w:pPr>
        <w:ind w:left="2880" w:hanging="360"/>
      </w:pPr>
      <w:rPr>
        <w:rFonts w:ascii="Symbol" w:hAnsi="Symbol" w:hint="default"/>
      </w:rPr>
    </w:lvl>
    <w:lvl w:ilvl="4" w:tplc="15244330">
      <w:start w:val="1"/>
      <w:numFmt w:val="bullet"/>
      <w:lvlText w:val="o"/>
      <w:lvlJc w:val="left"/>
      <w:pPr>
        <w:ind w:left="3600" w:hanging="360"/>
      </w:pPr>
      <w:rPr>
        <w:rFonts w:ascii="Courier New" w:hAnsi="Courier New" w:hint="default"/>
      </w:rPr>
    </w:lvl>
    <w:lvl w:ilvl="5" w:tplc="04104FAA">
      <w:start w:val="1"/>
      <w:numFmt w:val="bullet"/>
      <w:lvlText w:val=""/>
      <w:lvlJc w:val="left"/>
      <w:pPr>
        <w:ind w:left="4320" w:hanging="360"/>
      </w:pPr>
      <w:rPr>
        <w:rFonts w:ascii="Wingdings" w:hAnsi="Wingdings" w:hint="default"/>
      </w:rPr>
    </w:lvl>
    <w:lvl w:ilvl="6" w:tplc="BCB87282">
      <w:start w:val="1"/>
      <w:numFmt w:val="bullet"/>
      <w:lvlText w:val=""/>
      <w:lvlJc w:val="left"/>
      <w:pPr>
        <w:ind w:left="5040" w:hanging="360"/>
      </w:pPr>
      <w:rPr>
        <w:rFonts w:ascii="Symbol" w:hAnsi="Symbol" w:hint="default"/>
      </w:rPr>
    </w:lvl>
    <w:lvl w:ilvl="7" w:tplc="476C8E62">
      <w:start w:val="1"/>
      <w:numFmt w:val="bullet"/>
      <w:lvlText w:val="o"/>
      <w:lvlJc w:val="left"/>
      <w:pPr>
        <w:ind w:left="5760" w:hanging="360"/>
      </w:pPr>
      <w:rPr>
        <w:rFonts w:ascii="Courier New" w:hAnsi="Courier New" w:hint="default"/>
      </w:rPr>
    </w:lvl>
    <w:lvl w:ilvl="8" w:tplc="DA06DB00">
      <w:start w:val="1"/>
      <w:numFmt w:val="bullet"/>
      <w:lvlText w:val=""/>
      <w:lvlJc w:val="left"/>
      <w:pPr>
        <w:ind w:left="6480" w:hanging="360"/>
      </w:pPr>
      <w:rPr>
        <w:rFonts w:ascii="Wingdings" w:hAnsi="Wingdings" w:hint="default"/>
      </w:rPr>
    </w:lvl>
  </w:abstractNum>
  <w:abstractNum w:abstractNumId="23" w15:restartNumberingAfterBreak="0">
    <w:nsid w:val="76020195"/>
    <w:multiLevelType w:val="hybridMultilevel"/>
    <w:tmpl w:val="A2287D1E"/>
    <w:lvl w:ilvl="0" w:tplc="A038F4C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4F1237"/>
    <w:multiLevelType w:val="hybridMultilevel"/>
    <w:tmpl w:val="E786AFF6"/>
    <w:lvl w:ilvl="0" w:tplc="041A0017">
      <w:start w:val="1"/>
      <w:numFmt w:val="lowerLetter"/>
      <w:lvlText w:val="%1)"/>
      <w:lvlJc w:val="left"/>
      <w:pPr>
        <w:ind w:left="720" w:hanging="360"/>
      </w:pPr>
    </w:lvl>
    <w:lvl w:ilvl="1" w:tplc="BD8C4EA4">
      <w:start w:val="1"/>
      <w:numFmt w:val="lowerLetter"/>
      <w:lvlText w:val="%2)"/>
      <w:lvlJc w:val="left"/>
      <w:pPr>
        <w:ind w:left="1440" w:hanging="360"/>
      </w:pPr>
      <w:rPr>
        <w:rFonts w:ascii="Times New Roman" w:eastAsiaTheme="minorHAnsi" w:hAnsi="Times New Roman" w:cs="Times New Roman"/>
      </w:rPr>
    </w:lvl>
    <w:lvl w:ilvl="2" w:tplc="DEFACFB0">
      <w:start w:val="1"/>
      <w:numFmt w:val="decimal"/>
      <w:lvlText w:val="%3."/>
      <w:lvlJc w:val="left"/>
      <w:pPr>
        <w:ind w:left="2685" w:hanging="705"/>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EF2FDC"/>
    <w:multiLevelType w:val="hybridMultilevel"/>
    <w:tmpl w:val="A080C7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B81EE3"/>
    <w:multiLevelType w:val="multilevel"/>
    <w:tmpl w:val="4A2E37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2"/>
  </w:num>
  <w:num w:numId="3">
    <w:abstractNumId w:val="22"/>
  </w:num>
  <w:num w:numId="4">
    <w:abstractNumId w:val="17"/>
  </w:num>
  <w:num w:numId="5">
    <w:abstractNumId w:val="1"/>
  </w:num>
  <w:num w:numId="6">
    <w:abstractNumId w:val="26"/>
  </w:num>
  <w:num w:numId="7">
    <w:abstractNumId w:val="18"/>
  </w:num>
  <w:num w:numId="8">
    <w:abstractNumId w:val="15"/>
  </w:num>
  <w:num w:numId="9">
    <w:abstractNumId w:val="20"/>
  </w:num>
  <w:num w:numId="10">
    <w:abstractNumId w:val="5"/>
  </w:num>
  <w:num w:numId="11">
    <w:abstractNumId w:val="0"/>
  </w:num>
  <w:num w:numId="12">
    <w:abstractNumId w:val="16"/>
  </w:num>
  <w:num w:numId="13">
    <w:abstractNumId w:val="4"/>
  </w:num>
  <w:num w:numId="14">
    <w:abstractNumId w:val="10"/>
  </w:num>
  <w:num w:numId="15">
    <w:abstractNumId w:val="13"/>
  </w:num>
  <w:num w:numId="16">
    <w:abstractNumId w:val="9"/>
  </w:num>
  <w:num w:numId="17">
    <w:abstractNumId w:val="11"/>
  </w:num>
  <w:num w:numId="18">
    <w:abstractNumId w:val="23"/>
  </w:num>
  <w:num w:numId="19">
    <w:abstractNumId w:val="6"/>
  </w:num>
  <w:num w:numId="20">
    <w:abstractNumId w:val="24"/>
  </w:num>
  <w:num w:numId="21">
    <w:abstractNumId w:val="8"/>
  </w:num>
  <w:num w:numId="22">
    <w:abstractNumId w:val="14"/>
  </w:num>
  <w:num w:numId="23">
    <w:abstractNumId w:val="19"/>
  </w:num>
  <w:num w:numId="24">
    <w:abstractNumId w:val="12"/>
  </w:num>
  <w:num w:numId="25">
    <w:abstractNumId w:val="17"/>
  </w:num>
  <w:num w:numId="26">
    <w:abstractNumId w:val="17"/>
  </w:num>
  <w:num w:numId="27">
    <w:abstractNumId w:val="17"/>
  </w:num>
  <w:num w:numId="28">
    <w:abstractNumId w:val="25"/>
  </w:num>
  <w:num w:numId="29">
    <w:abstractNumId w:val="17"/>
  </w:num>
  <w:num w:numId="30">
    <w:abstractNumId w:val="21"/>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proofState w:spelling="clean" w:grammar="clean"/>
  <w:doNotTrackFormatting/>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36D"/>
    <w:rsid w:val="00000DDD"/>
    <w:rsid w:val="00002906"/>
    <w:rsid w:val="00003DFF"/>
    <w:rsid w:val="000040A7"/>
    <w:rsid w:val="00004377"/>
    <w:rsid w:val="00004738"/>
    <w:rsid w:val="0000483A"/>
    <w:rsid w:val="0000486D"/>
    <w:rsid w:val="00004DC4"/>
    <w:rsid w:val="00004FCA"/>
    <w:rsid w:val="000055D8"/>
    <w:rsid w:val="00005776"/>
    <w:rsid w:val="00005941"/>
    <w:rsid w:val="00005AA4"/>
    <w:rsid w:val="00005D3F"/>
    <w:rsid w:val="0000621F"/>
    <w:rsid w:val="0000643E"/>
    <w:rsid w:val="00006475"/>
    <w:rsid w:val="000066E6"/>
    <w:rsid w:val="00006DED"/>
    <w:rsid w:val="000072C8"/>
    <w:rsid w:val="00007324"/>
    <w:rsid w:val="00007452"/>
    <w:rsid w:val="00010050"/>
    <w:rsid w:val="000110E4"/>
    <w:rsid w:val="00011A4A"/>
    <w:rsid w:val="000123E6"/>
    <w:rsid w:val="000124C0"/>
    <w:rsid w:val="00012D01"/>
    <w:rsid w:val="000133D1"/>
    <w:rsid w:val="00013761"/>
    <w:rsid w:val="00013B37"/>
    <w:rsid w:val="00013BD5"/>
    <w:rsid w:val="00013EF9"/>
    <w:rsid w:val="00013F53"/>
    <w:rsid w:val="00013F99"/>
    <w:rsid w:val="0001429F"/>
    <w:rsid w:val="00014305"/>
    <w:rsid w:val="00014489"/>
    <w:rsid w:val="000148C5"/>
    <w:rsid w:val="00014A5A"/>
    <w:rsid w:val="00014DF7"/>
    <w:rsid w:val="000151B8"/>
    <w:rsid w:val="00015658"/>
    <w:rsid w:val="00016B90"/>
    <w:rsid w:val="00016FAE"/>
    <w:rsid w:val="00017C4A"/>
    <w:rsid w:val="00017E8E"/>
    <w:rsid w:val="000206FE"/>
    <w:rsid w:val="00021A0F"/>
    <w:rsid w:val="00022B23"/>
    <w:rsid w:val="00022B4E"/>
    <w:rsid w:val="000239C8"/>
    <w:rsid w:val="00023D07"/>
    <w:rsid w:val="0002432D"/>
    <w:rsid w:val="000254AE"/>
    <w:rsid w:val="000259FA"/>
    <w:rsid w:val="00025E7A"/>
    <w:rsid w:val="00026022"/>
    <w:rsid w:val="00026DD1"/>
    <w:rsid w:val="00026E80"/>
    <w:rsid w:val="00027229"/>
    <w:rsid w:val="00027B1E"/>
    <w:rsid w:val="00027BC4"/>
    <w:rsid w:val="00027FE4"/>
    <w:rsid w:val="00030308"/>
    <w:rsid w:val="00030909"/>
    <w:rsid w:val="00030C10"/>
    <w:rsid w:val="0003155C"/>
    <w:rsid w:val="00031B8A"/>
    <w:rsid w:val="00031EF9"/>
    <w:rsid w:val="0003238A"/>
    <w:rsid w:val="0003388F"/>
    <w:rsid w:val="00033CFF"/>
    <w:rsid w:val="00033DBE"/>
    <w:rsid w:val="00033E53"/>
    <w:rsid w:val="00033F95"/>
    <w:rsid w:val="00034D85"/>
    <w:rsid w:val="00035557"/>
    <w:rsid w:val="00035FCC"/>
    <w:rsid w:val="00035FF0"/>
    <w:rsid w:val="000369F5"/>
    <w:rsid w:val="00037C90"/>
    <w:rsid w:val="00037FB1"/>
    <w:rsid w:val="000400C9"/>
    <w:rsid w:val="000401AA"/>
    <w:rsid w:val="0004173B"/>
    <w:rsid w:val="000420CB"/>
    <w:rsid w:val="00042962"/>
    <w:rsid w:val="000432E2"/>
    <w:rsid w:val="00043C4C"/>
    <w:rsid w:val="00044484"/>
    <w:rsid w:val="0004451A"/>
    <w:rsid w:val="00044FDE"/>
    <w:rsid w:val="00045067"/>
    <w:rsid w:val="00045109"/>
    <w:rsid w:val="000452D3"/>
    <w:rsid w:val="0004568B"/>
    <w:rsid w:val="00045829"/>
    <w:rsid w:val="000467B5"/>
    <w:rsid w:val="0004699C"/>
    <w:rsid w:val="00046C00"/>
    <w:rsid w:val="000477F0"/>
    <w:rsid w:val="00047B6A"/>
    <w:rsid w:val="000507AD"/>
    <w:rsid w:val="00050D7E"/>
    <w:rsid w:val="000512DC"/>
    <w:rsid w:val="000515BA"/>
    <w:rsid w:val="00051E4E"/>
    <w:rsid w:val="00051EF5"/>
    <w:rsid w:val="000527ED"/>
    <w:rsid w:val="000530EA"/>
    <w:rsid w:val="00053330"/>
    <w:rsid w:val="0005433D"/>
    <w:rsid w:val="0005464E"/>
    <w:rsid w:val="000551BE"/>
    <w:rsid w:val="00055B63"/>
    <w:rsid w:val="0006039D"/>
    <w:rsid w:val="00060DEF"/>
    <w:rsid w:val="000611EA"/>
    <w:rsid w:val="00061AC7"/>
    <w:rsid w:val="00061F9D"/>
    <w:rsid w:val="00062107"/>
    <w:rsid w:val="000621E5"/>
    <w:rsid w:val="00062218"/>
    <w:rsid w:val="000631EE"/>
    <w:rsid w:val="0006330E"/>
    <w:rsid w:val="000639B9"/>
    <w:rsid w:val="000652A7"/>
    <w:rsid w:val="000664E0"/>
    <w:rsid w:val="00066B56"/>
    <w:rsid w:val="00066ECA"/>
    <w:rsid w:val="0006716A"/>
    <w:rsid w:val="00067953"/>
    <w:rsid w:val="00067A1F"/>
    <w:rsid w:val="00070887"/>
    <w:rsid w:val="000709BB"/>
    <w:rsid w:val="00070B0B"/>
    <w:rsid w:val="00070B6B"/>
    <w:rsid w:val="00070D2B"/>
    <w:rsid w:val="00070F80"/>
    <w:rsid w:val="000722B4"/>
    <w:rsid w:val="0007261D"/>
    <w:rsid w:val="0007279A"/>
    <w:rsid w:val="000727AF"/>
    <w:rsid w:val="00073F1A"/>
    <w:rsid w:val="000748E0"/>
    <w:rsid w:val="00074ABA"/>
    <w:rsid w:val="00074E32"/>
    <w:rsid w:val="00074EE9"/>
    <w:rsid w:val="00075625"/>
    <w:rsid w:val="000765A1"/>
    <w:rsid w:val="00076B69"/>
    <w:rsid w:val="00077F07"/>
    <w:rsid w:val="00077F9C"/>
    <w:rsid w:val="00080421"/>
    <w:rsid w:val="0008050D"/>
    <w:rsid w:val="000806BD"/>
    <w:rsid w:val="00080813"/>
    <w:rsid w:val="00080C9C"/>
    <w:rsid w:val="00080CA5"/>
    <w:rsid w:val="0008111E"/>
    <w:rsid w:val="00081707"/>
    <w:rsid w:val="00081967"/>
    <w:rsid w:val="000825D0"/>
    <w:rsid w:val="0008272E"/>
    <w:rsid w:val="00082AC6"/>
    <w:rsid w:val="00082B95"/>
    <w:rsid w:val="00082DB8"/>
    <w:rsid w:val="0008332E"/>
    <w:rsid w:val="00084236"/>
    <w:rsid w:val="000848D3"/>
    <w:rsid w:val="00085FE6"/>
    <w:rsid w:val="00086560"/>
    <w:rsid w:val="0008697E"/>
    <w:rsid w:val="00086BC9"/>
    <w:rsid w:val="00086DB9"/>
    <w:rsid w:val="00086FA5"/>
    <w:rsid w:val="00087B68"/>
    <w:rsid w:val="00087C82"/>
    <w:rsid w:val="00087E75"/>
    <w:rsid w:val="00087EF2"/>
    <w:rsid w:val="0009033B"/>
    <w:rsid w:val="00090E9E"/>
    <w:rsid w:val="00091AB8"/>
    <w:rsid w:val="00091D80"/>
    <w:rsid w:val="00092924"/>
    <w:rsid w:val="00092A25"/>
    <w:rsid w:val="00092B34"/>
    <w:rsid w:val="000940E7"/>
    <w:rsid w:val="000942B9"/>
    <w:rsid w:val="00094E3F"/>
    <w:rsid w:val="0009571C"/>
    <w:rsid w:val="00095FE0"/>
    <w:rsid w:val="00096149"/>
    <w:rsid w:val="00096C9C"/>
    <w:rsid w:val="00097B13"/>
    <w:rsid w:val="00097D17"/>
    <w:rsid w:val="000A006F"/>
    <w:rsid w:val="000A019A"/>
    <w:rsid w:val="000A0769"/>
    <w:rsid w:val="000A0AD7"/>
    <w:rsid w:val="000A0D36"/>
    <w:rsid w:val="000A0FC3"/>
    <w:rsid w:val="000A2008"/>
    <w:rsid w:val="000A23D0"/>
    <w:rsid w:val="000A295A"/>
    <w:rsid w:val="000A3180"/>
    <w:rsid w:val="000A35EC"/>
    <w:rsid w:val="000A36F0"/>
    <w:rsid w:val="000A39B2"/>
    <w:rsid w:val="000A4065"/>
    <w:rsid w:val="000A4536"/>
    <w:rsid w:val="000A51C1"/>
    <w:rsid w:val="000A5668"/>
    <w:rsid w:val="000A5A79"/>
    <w:rsid w:val="000A5C1E"/>
    <w:rsid w:val="000A6553"/>
    <w:rsid w:val="000A6917"/>
    <w:rsid w:val="000A72B3"/>
    <w:rsid w:val="000A73D5"/>
    <w:rsid w:val="000A7528"/>
    <w:rsid w:val="000A75D9"/>
    <w:rsid w:val="000A76D8"/>
    <w:rsid w:val="000A7D67"/>
    <w:rsid w:val="000A7EFB"/>
    <w:rsid w:val="000B0024"/>
    <w:rsid w:val="000B0406"/>
    <w:rsid w:val="000B0B57"/>
    <w:rsid w:val="000B0B7D"/>
    <w:rsid w:val="000B1752"/>
    <w:rsid w:val="000B1B5B"/>
    <w:rsid w:val="000B1E12"/>
    <w:rsid w:val="000B2312"/>
    <w:rsid w:val="000B25D2"/>
    <w:rsid w:val="000B2D60"/>
    <w:rsid w:val="000B2D9C"/>
    <w:rsid w:val="000B2DBB"/>
    <w:rsid w:val="000B2FB8"/>
    <w:rsid w:val="000B3117"/>
    <w:rsid w:val="000B3651"/>
    <w:rsid w:val="000B397D"/>
    <w:rsid w:val="000B3DB1"/>
    <w:rsid w:val="000B41D1"/>
    <w:rsid w:val="000B44D8"/>
    <w:rsid w:val="000B4E00"/>
    <w:rsid w:val="000B52D9"/>
    <w:rsid w:val="000B55D3"/>
    <w:rsid w:val="000B5912"/>
    <w:rsid w:val="000B63FC"/>
    <w:rsid w:val="000B7357"/>
    <w:rsid w:val="000B7710"/>
    <w:rsid w:val="000C0234"/>
    <w:rsid w:val="000C0615"/>
    <w:rsid w:val="000C0888"/>
    <w:rsid w:val="000C0C39"/>
    <w:rsid w:val="000C0C46"/>
    <w:rsid w:val="000C0CD4"/>
    <w:rsid w:val="000C1755"/>
    <w:rsid w:val="000C21B0"/>
    <w:rsid w:val="000C251E"/>
    <w:rsid w:val="000C281C"/>
    <w:rsid w:val="000C2B24"/>
    <w:rsid w:val="000C2B77"/>
    <w:rsid w:val="000C30F5"/>
    <w:rsid w:val="000C33EA"/>
    <w:rsid w:val="000C449A"/>
    <w:rsid w:val="000C4A9C"/>
    <w:rsid w:val="000C50AB"/>
    <w:rsid w:val="000C5136"/>
    <w:rsid w:val="000C5A21"/>
    <w:rsid w:val="000C6119"/>
    <w:rsid w:val="000C61E5"/>
    <w:rsid w:val="000C68BB"/>
    <w:rsid w:val="000C75DB"/>
    <w:rsid w:val="000C794B"/>
    <w:rsid w:val="000C7E9F"/>
    <w:rsid w:val="000D0F93"/>
    <w:rsid w:val="000D14B5"/>
    <w:rsid w:val="000D28E4"/>
    <w:rsid w:val="000D2A3E"/>
    <w:rsid w:val="000D2DCB"/>
    <w:rsid w:val="000D3B18"/>
    <w:rsid w:val="000D4D37"/>
    <w:rsid w:val="000D58E3"/>
    <w:rsid w:val="000D652F"/>
    <w:rsid w:val="000D663D"/>
    <w:rsid w:val="000D6D10"/>
    <w:rsid w:val="000D6FF1"/>
    <w:rsid w:val="000D77ED"/>
    <w:rsid w:val="000D77EF"/>
    <w:rsid w:val="000D7EE1"/>
    <w:rsid w:val="000E0931"/>
    <w:rsid w:val="000E0EB2"/>
    <w:rsid w:val="000E112A"/>
    <w:rsid w:val="000E1222"/>
    <w:rsid w:val="000E14CE"/>
    <w:rsid w:val="000E212B"/>
    <w:rsid w:val="000E2152"/>
    <w:rsid w:val="000E21CA"/>
    <w:rsid w:val="000E240F"/>
    <w:rsid w:val="000E27C8"/>
    <w:rsid w:val="000E2859"/>
    <w:rsid w:val="000E3038"/>
    <w:rsid w:val="000E31FC"/>
    <w:rsid w:val="000E348D"/>
    <w:rsid w:val="000E3804"/>
    <w:rsid w:val="000E492C"/>
    <w:rsid w:val="000E49B6"/>
    <w:rsid w:val="000E4DBC"/>
    <w:rsid w:val="000E4EDA"/>
    <w:rsid w:val="000E5876"/>
    <w:rsid w:val="000E5C20"/>
    <w:rsid w:val="000E5D8A"/>
    <w:rsid w:val="000E6372"/>
    <w:rsid w:val="000E66DC"/>
    <w:rsid w:val="000E6CB5"/>
    <w:rsid w:val="000E6DF5"/>
    <w:rsid w:val="000E6E51"/>
    <w:rsid w:val="000E7039"/>
    <w:rsid w:val="000E7525"/>
    <w:rsid w:val="000E7BA6"/>
    <w:rsid w:val="000F00E5"/>
    <w:rsid w:val="000F08C7"/>
    <w:rsid w:val="000F0BE5"/>
    <w:rsid w:val="000F11E0"/>
    <w:rsid w:val="000F1316"/>
    <w:rsid w:val="000F13CB"/>
    <w:rsid w:val="000F182E"/>
    <w:rsid w:val="000F1951"/>
    <w:rsid w:val="000F2149"/>
    <w:rsid w:val="000F2153"/>
    <w:rsid w:val="000F2241"/>
    <w:rsid w:val="000F2C25"/>
    <w:rsid w:val="000F3E80"/>
    <w:rsid w:val="000F43A9"/>
    <w:rsid w:val="000F4AB7"/>
    <w:rsid w:val="000F50D1"/>
    <w:rsid w:val="000F54B1"/>
    <w:rsid w:val="000F5B75"/>
    <w:rsid w:val="000F643D"/>
    <w:rsid w:val="000F6DE5"/>
    <w:rsid w:val="000F6E88"/>
    <w:rsid w:val="000F7347"/>
    <w:rsid w:val="00100EAC"/>
    <w:rsid w:val="00101203"/>
    <w:rsid w:val="00101283"/>
    <w:rsid w:val="0010155E"/>
    <w:rsid w:val="0010166A"/>
    <w:rsid w:val="00102174"/>
    <w:rsid w:val="0010293B"/>
    <w:rsid w:val="00102CED"/>
    <w:rsid w:val="001036F5"/>
    <w:rsid w:val="001038EB"/>
    <w:rsid w:val="00103C9B"/>
    <w:rsid w:val="001057BE"/>
    <w:rsid w:val="0010580B"/>
    <w:rsid w:val="00105FCC"/>
    <w:rsid w:val="00105FD4"/>
    <w:rsid w:val="0010615E"/>
    <w:rsid w:val="00106320"/>
    <w:rsid w:val="0010650D"/>
    <w:rsid w:val="00106B47"/>
    <w:rsid w:val="00106F33"/>
    <w:rsid w:val="00107262"/>
    <w:rsid w:val="00107F97"/>
    <w:rsid w:val="00107FAC"/>
    <w:rsid w:val="0011032D"/>
    <w:rsid w:val="001104B1"/>
    <w:rsid w:val="00110FA0"/>
    <w:rsid w:val="00111679"/>
    <w:rsid w:val="00111E44"/>
    <w:rsid w:val="00111F3A"/>
    <w:rsid w:val="00111F42"/>
    <w:rsid w:val="001123BB"/>
    <w:rsid w:val="001125CE"/>
    <w:rsid w:val="0011285E"/>
    <w:rsid w:val="001128A2"/>
    <w:rsid w:val="00112C6E"/>
    <w:rsid w:val="00112CF6"/>
    <w:rsid w:val="0011367D"/>
    <w:rsid w:val="001138B0"/>
    <w:rsid w:val="00113D81"/>
    <w:rsid w:val="001141E5"/>
    <w:rsid w:val="001142D3"/>
    <w:rsid w:val="001145D7"/>
    <w:rsid w:val="001145F2"/>
    <w:rsid w:val="00114A93"/>
    <w:rsid w:val="0011625A"/>
    <w:rsid w:val="001162B2"/>
    <w:rsid w:val="00116D6E"/>
    <w:rsid w:val="00116F97"/>
    <w:rsid w:val="001200D0"/>
    <w:rsid w:val="00120491"/>
    <w:rsid w:val="001204F5"/>
    <w:rsid w:val="00120FC5"/>
    <w:rsid w:val="00121361"/>
    <w:rsid w:val="00121B1F"/>
    <w:rsid w:val="00121C9A"/>
    <w:rsid w:val="00122135"/>
    <w:rsid w:val="001231AE"/>
    <w:rsid w:val="00123668"/>
    <w:rsid w:val="00123A37"/>
    <w:rsid w:val="00123AA6"/>
    <w:rsid w:val="00123B64"/>
    <w:rsid w:val="00123C41"/>
    <w:rsid w:val="00123CA6"/>
    <w:rsid w:val="00123E38"/>
    <w:rsid w:val="0012439C"/>
    <w:rsid w:val="00124448"/>
    <w:rsid w:val="00124ACC"/>
    <w:rsid w:val="00124CC6"/>
    <w:rsid w:val="00125542"/>
    <w:rsid w:val="0012651D"/>
    <w:rsid w:val="0012666E"/>
    <w:rsid w:val="0012674E"/>
    <w:rsid w:val="00126C88"/>
    <w:rsid w:val="0012757A"/>
    <w:rsid w:val="001278BF"/>
    <w:rsid w:val="0012794D"/>
    <w:rsid w:val="00127BDC"/>
    <w:rsid w:val="001305E7"/>
    <w:rsid w:val="0013079D"/>
    <w:rsid w:val="00130A66"/>
    <w:rsid w:val="00130FE8"/>
    <w:rsid w:val="00131041"/>
    <w:rsid w:val="001319F5"/>
    <w:rsid w:val="00131BA7"/>
    <w:rsid w:val="001324A5"/>
    <w:rsid w:val="0013251E"/>
    <w:rsid w:val="00132E8A"/>
    <w:rsid w:val="00133850"/>
    <w:rsid w:val="00133A08"/>
    <w:rsid w:val="00134FF4"/>
    <w:rsid w:val="001352F8"/>
    <w:rsid w:val="001359DD"/>
    <w:rsid w:val="00135FC8"/>
    <w:rsid w:val="00137094"/>
    <w:rsid w:val="001372ED"/>
    <w:rsid w:val="00137A0C"/>
    <w:rsid w:val="00137CFA"/>
    <w:rsid w:val="0014028C"/>
    <w:rsid w:val="00140890"/>
    <w:rsid w:val="00140AB1"/>
    <w:rsid w:val="00140F5F"/>
    <w:rsid w:val="00141B2A"/>
    <w:rsid w:val="00141F88"/>
    <w:rsid w:val="00141FCD"/>
    <w:rsid w:val="00142100"/>
    <w:rsid w:val="00142289"/>
    <w:rsid w:val="00142DAC"/>
    <w:rsid w:val="001430B5"/>
    <w:rsid w:val="001431CC"/>
    <w:rsid w:val="00143314"/>
    <w:rsid w:val="00143AE4"/>
    <w:rsid w:val="00144051"/>
    <w:rsid w:val="001447B7"/>
    <w:rsid w:val="001447F4"/>
    <w:rsid w:val="00144C65"/>
    <w:rsid w:val="00144DA4"/>
    <w:rsid w:val="00144E81"/>
    <w:rsid w:val="001458D5"/>
    <w:rsid w:val="00146DE1"/>
    <w:rsid w:val="00147571"/>
    <w:rsid w:val="001476E9"/>
    <w:rsid w:val="00147A48"/>
    <w:rsid w:val="00147ED2"/>
    <w:rsid w:val="001508A5"/>
    <w:rsid w:val="00150BE7"/>
    <w:rsid w:val="00150E11"/>
    <w:rsid w:val="00151D5F"/>
    <w:rsid w:val="001527A5"/>
    <w:rsid w:val="00152A18"/>
    <w:rsid w:val="00152CFA"/>
    <w:rsid w:val="00152D5C"/>
    <w:rsid w:val="00152D75"/>
    <w:rsid w:val="0015324A"/>
    <w:rsid w:val="001536C8"/>
    <w:rsid w:val="001544FC"/>
    <w:rsid w:val="00154B31"/>
    <w:rsid w:val="0015592F"/>
    <w:rsid w:val="0015607E"/>
    <w:rsid w:val="00156124"/>
    <w:rsid w:val="00156454"/>
    <w:rsid w:val="00156B94"/>
    <w:rsid w:val="00156C62"/>
    <w:rsid w:val="00157956"/>
    <w:rsid w:val="00157A9B"/>
    <w:rsid w:val="00160081"/>
    <w:rsid w:val="00160D3F"/>
    <w:rsid w:val="00160E2E"/>
    <w:rsid w:val="001617F9"/>
    <w:rsid w:val="00161CD1"/>
    <w:rsid w:val="00162226"/>
    <w:rsid w:val="00162241"/>
    <w:rsid w:val="001627DF"/>
    <w:rsid w:val="00162845"/>
    <w:rsid w:val="00162C8A"/>
    <w:rsid w:val="00163097"/>
    <w:rsid w:val="001631BC"/>
    <w:rsid w:val="001631BF"/>
    <w:rsid w:val="001634B2"/>
    <w:rsid w:val="0016356F"/>
    <w:rsid w:val="00163912"/>
    <w:rsid w:val="001649FB"/>
    <w:rsid w:val="00164FDD"/>
    <w:rsid w:val="00165548"/>
    <w:rsid w:val="001661AF"/>
    <w:rsid w:val="00166579"/>
    <w:rsid w:val="00166964"/>
    <w:rsid w:val="0016780F"/>
    <w:rsid w:val="00167E9E"/>
    <w:rsid w:val="001709DE"/>
    <w:rsid w:val="001711FF"/>
    <w:rsid w:val="001713F5"/>
    <w:rsid w:val="00171E7D"/>
    <w:rsid w:val="00171F37"/>
    <w:rsid w:val="001720D1"/>
    <w:rsid w:val="00172B80"/>
    <w:rsid w:val="00172FC9"/>
    <w:rsid w:val="00173220"/>
    <w:rsid w:val="001735FC"/>
    <w:rsid w:val="001742CA"/>
    <w:rsid w:val="0017431B"/>
    <w:rsid w:val="00174441"/>
    <w:rsid w:val="001748E5"/>
    <w:rsid w:val="001760A7"/>
    <w:rsid w:val="001763A7"/>
    <w:rsid w:val="001777E2"/>
    <w:rsid w:val="00177C95"/>
    <w:rsid w:val="001800B2"/>
    <w:rsid w:val="001805A0"/>
    <w:rsid w:val="00180683"/>
    <w:rsid w:val="00180CE1"/>
    <w:rsid w:val="00180F80"/>
    <w:rsid w:val="001813CD"/>
    <w:rsid w:val="001829F2"/>
    <w:rsid w:val="00182B64"/>
    <w:rsid w:val="00182C17"/>
    <w:rsid w:val="00182C1A"/>
    <w:rsid w:val="00182CC0"/>
    <w:rsid w:val="00182F28"/>
    <w:rsid w:val="00182F37"/>
    <w:rsid w:val="0018338F"/>
    <w:rsid w:val="00183E11"/>
    <w:rsid w:val="0018414D"/>
    <w:rsid w:val="00184225"/>
    <w:rsid w:val="00184327"/>
    <w:rsid w:val="00184514"/>
    <w:rsid w:val="00185021"/>
    <w:rsid w:val="0018592F"/>
    <w:rsid w:val="00185A78"/>
    <w:rsid w:val="00186271"/>
    <w:rsid w:val="00186857"/>
    <w:rsid w:val="00186C8E"/>
    <w:rsid w:val="0018701D"/>
    <w:rsid w:val="001870B3"/>
    <w:rsid w:val="00187F0E"/>
    <w:rsid w:val="0019004F"/>
    <w:rsid w:val="0019006D"/>
    <w:rsid w:val="00190175"/>
    <w:rsid w:val="001903BF"/>
    <w:rsid w:val="00191850"/>
    <w:rsid w:val="00191E8F"/>
    <w:rsid w:val="00192124"/>
    <w:rsid w:val="001928F6"/>
    <w:rsid w:val="0019349B"/>
    <w:rsid w:val="001937D2"/>
    <w:rsid w:val="00193800"/>
    <w:rsid w:val="00193A9E"/>
    <w:rsid w:val="00193B82"/>
    <w:rsid w:val="00193F5D"/>
    <w:rsid w:val="00193F9C"/>
    <w:rsid w:val="0019466B"/>
    <w:rsid w:val="00194765"/>
    <w:rsid w:val="00194AF7"/>
    <w:rsid w:val="00194DEA"/>
    <w:rsid w:val="0019547A"/>
    <w:rsid w:val="0019559A"/>
    <w:rsid w:val="00195697"/>
    <w:rsid w:val="00195A6C"/>
    <w:rsid w:val="00195AB6"/>
    <w:rsid w:val="00195C95"/>
    <w:rsid w:val="00195DA0"/>
    <w:rsid w:val="00196EE3"/>
    <w:rsid w:val="00197216"/>
    <w:rsid w:val="00197507"/>
    <w:rsid w:val="001978C9"/>
    <w:rsid w:val="00197A45"/>
    <w:rsid w:val="001A053E"/>
    <w:rsid w:val="001A0A25"/>
    <w:rsid w:val="001A1095"/>
    <w:rsid w:val="001A1147"/>
    <w:rsid w:val="001A11B0"/>
    <w:rsid w:val="001A1B4B"/>
    <w:rsid w:val="001A1F2B"/>
    <w:rsid w:val="001A2111"/>
    <w:rsid w:val="001A249C"/>
    <w:rsid w:val="001A2938"/>
    <w:rsid w:val="001A2ABA"/>
    <w:rsid w:val="001A2BF0"/>
    <w:rsid w:val="001A2DB7"/>
    <w:rsid w:val="001A396C"/>
    <w:rsid w:val="001A3AFD"/>
    <w:rsid w:val="001A3F0E"/>
    <w:rsid w:val="001A3F13"/>
    <w:rsid w:val="001A414D"/>
    <w:rsid w:val="001A46A8"/>
    <w:rsid w:val="001A4FF3"/>
    <w:rsid w:val="001A526C"/>
    <w:rsid w:val="001A5584"/>
    <w:rsid w:val="001A5BF3"/>
    <w:rsid w:val="001A6A69"/>
    <w:rsid w:val="001A7409"/>
    <w:rsid w:val="001B1418"/>
    <w:rsid w:val="001B16A4"/>
    <w:rsid w:val="001B258C"/>
    <w:rsid w:val="001B25B3"/>
    <w:rsid w:val="001B28E4"/>
    <w:rsid w:val="001B35A6"/>
    <w:rsid w:val="001B3615"/>
    <w:rsid w:val="001B3E02"/>
    <w:rsid w:val="001B4504"/>
    <w:rsid w:val="001B4996"/>
    <w:rsid w:val="001B4C63"/>
    <w:rsid w:val="001B50A2"/>
    <w:rsid w:val="001B5539"/>
    <w:rsid w:val="001B6100"/>
    <w:rsid w:val="001B61DF"/>
    <w:rsid w:val="001B6397"/>
    <w:rsid w:val="001B6B46"/>
    <w:rsid w:val="001B6FBB"/>
    <w:rsid w:val="001B7026"/>
    <w:rsid w:val="001B75AA"/>
    <w:rsid w:val="001B7ED7"/>
    <w:rsid w:val="001C0C78"/>
    <w:rsid w:val="001C0D8C"/>
    <w:rsid w:val="001C0E80"/>
    <w:rsid w:val="001C1ACF"/>
    <w:rsid w:val="001C24DD"/>
    <w:rsid w:val="001C33B6"/>
    <w:rsid w:val="001C344F"/>
    <w:rsid w:val="001C37B0"/>
    <w:rsid w:val="001C3A18"/>
    <w:rsid w:val="001C4337"/>
    <w:rsid w:val="001C47F6"/>
    <w:rsid w:val="001C4F40"/>
    <w:rsid w:val="001C59B9"/>
    <w:rsid w:val="001C5FAD"/>
    <w:rsid w:val="001C60F3"/>
    <w:rsid w:val="001C73D4"/>
    <w:rsid w:val="001C7FC8"/>
    <w:rsid w:val="001D01FA"/>
    <w:rsid w:val="001D07FF"/>
    <w:rsid w:val="001D0A2B"/>
    <w:rsid w:val="001D0EE0"/>
    <w:rsid w:val="001D0FFE"/>
    <w:rsid w:val="001D2108"/>
    <w:rsid w:val="001D22B5"/>
    <w:rsid w:val="001D2472"/>
    <w:rsid w:val="001D2F53"/>
    <w:rsid w:val="001D32AD"/>
    <w:rsid w:val="001D3800"/>
    <w:rsid w:val="001D443C"/>
    <w:rsid w:val="001D44FB"/>
    <w:rsid w:val="001D49D3"/>
    <w:rsid w:val="001D4A33"/>
    <w:rsid w:val="001D4B9A"/>
    <w:rsid w:val="001D4BB7"/>
    <w:rsid w:val="001D5554"/>
    <w:rsid w:val="001D5FEC"/>
    <w:rsid w:val="001D66BF"/>
    <w:rsid w:val="001D66F5"/>
    <w:rsid w:val="001D6AB6"/>
    <w:rsid w:val="001D6C14"/>
    <w:rsid w:val="001D6DBE"/>
    <w:rsid w:val="001D6ECC"/>
    <w:rsid w:val="001E088D"/>
    <w:rsid w:val="001E0E0D"/>
    <w:rsid w:val="001E1B87"/>
    <w:rsid w:val="001E2B87"/>
    <w:rsid w:val="001E2BA7"/>
    <w:rsid w:val="001E2E50"/>
    <w:rsid w:val="001E2FA8"/>
    <w:rsid w:val="001E39AF"/>
    <w:rsid w:val="001E39D4"/>
    <w:rsid w:val="001E4F36"/>
    <w:rsid w:val="001E50E4"/>
    <w:rsid w:val="001E50EC"/>
    <w:rsid w:val="001E50EF"/>
    <w:rsid w:val="001E5217"/>
    <w:rsid w:val="001E5A42"/>
    <w:rsid w:val="001E5B20"/>
    <w:rsid w:val="001E5C4B"/>
    <w:rsid w:val="001E5F8D"/>
    <w:rsid w:val="001E63B5"/>
    <w:rsid w:val="001E65B8"/>
    <w:rsid w:val="001E65D8"/>
    <w:rsid w:val="001E6CDB"/>
    <w:rsid w:val="001E6DBF"/>
    <w:rsid w:val="001E6F37"/>
    <w:rsid w:val="001E6F93"/>
    <w:rsid w:val="001E7019"/>
    <w:rsid w:val="001E7CB8"/>
    <w:rsid w:val="001E7EF6"/>
    <w:rsid w:val="001F0517"/>
    <w:rsid w:val="001F0A6F"/>
    <w:rsid w:val="001F0B1E"/>
    <w:rsid w:val="001F1941"/>
    <w:rsid w:val="001F3CE1"/>
    <w:rsid w:val="001F3E72"/>
    <w:rsid w:val="001F43C4"/>
    <w:rsid w:val="001F4E72"/>
    <w:rsid w:val="001F53EB"/>
    <w:rsid w:val="001F5476"/>
    <w:rsid w:val="001F55CF"/>
    <w:rsid w:val="001F58AE"/>
    <w:rsid w:val="001F5C91"/>
    <w:rsid w:val="001F6D13"/>
    <w:rsid w:val="001F6EDC"/>
    <w:rsid w:val="001F79B0"/>
    <w:rsid w:val="001F7CBF"/>
    <w:rsid w:val="0020013C"/>
    <w:rsid w:val="00200569"/>
    <w:rsid w:val="00200E9A"/>
    <w:rsid w:val="00201071"/>
    <w:rsid w:val="00201240"/>
    <w:rsid w:val="002020B3"/>
    <w:rsid w:val="0020216C"/>
    <w:rsid w:val="0020253A"/>
    <w:rsid w:val="002027E5"/>
    <w:rsid w:val="00203929"/>
    <w:rsid w:val="00203A6D"/>
    <w:rsid w:val="00203FE5"/>
    <w:rsid w:val="002043A6"/>
    <w:rsid w:val="00204757"/>
    <w:rsid w:val="00204A25"/>
    <w:rsid w:val="00204BC6"/>
    <w:rsid w:val="002058A1"/>
    <w:rsid w:val="0020782C"/>
    <w:rsid w:val="0021045A"/>
    <w:rsid w:val="00210987"/>
    <w:rsid w:val="002113F4"/>
    <w:rsid w:val="002119CC"/>
    <w:rsid w:val="00211EE0"/>
    <w:rsid w:val="00211F54"/>
    <w:rsid w:val="0021257B"/>
    <w:rsid w:val="00212A07"/>
    <w:rsid w:val="00213570"/>
    <w:rsid w:val="00213AB0"/>
    <w:rsid w:val="00213BEC"/>
    <w:rsid w:val="00213DC8"/>
    <w:rsid w:val="0021485F"/>
    <w:rsid w:val="002149E2"/>
    <w:rsid w:val="00214D45"/>
    <w:rsid w:val="00214E44"/>
    <w:rsid w:val="00215212"/>
    <w:rsid w:val="0021542A"/>
    <w:rsid w:val="00216354"/>
    <w:rsid w:val="002164B5"/>
    <w:rsid w:val="0021684B"/>
    <w:rsid w:val="00216DAA"/>
    <w:rsid w:val="00216E3E"/>
    <w:rsid w:val="0021718A"/>
    <w:rsid w:val="00217383"/>
    <w:rsid w:val="002174CA"/>
    <w:rsid w:val="002178B1"/>
    <w:rsid w:val="00217A4C"/>
    <w:rsid w:val="00217BCE"/>
    <w:rsid w:val="00217DF6"/>
    <w:rsid w:val="002200A5"/>
    <w:rsid w:val="00220269"/>
    <w:rsid w:val="002205F5"/>
    <w:rsid w:val="00220E9D"/>
    <w:rsid w:val="00221498"/>
    <w:rsid w:val="00221880"/>
    <w:rsid w:val="00221E3D"/>
    <w:rsid w:val="00221E47"/>
    <w:rsid w:val="00221FCB"/>
    <w:rsid w:val="00222D8C"/>
    <w:rsid w:val="00222DE7"/>
    <w:rsid w:val="00223338"/>
    <w:rsid w:val="00223717"/>
    <w:rsid w:val="002237EF"/>
    <w:rsid w:val="00223CDB"/>
    <w:rsid w:val="002244D4"/>
    <w:rsid w:val="002249C9"/>
    <w:rsid w:val="00224A6B"/>
    <w:rsid w:val="00224CC3"/>
    <w:rsid w:val="00225DF4"/>
    <w:rsid w:val="0022654C"/>
    <w:rsid w:val="00226BCE"/>
    <w:rsid w:val="00226CC2"/>
    <w:rsid w:val="00226E76"/>
    <w:rsid w:val="0022701D"/>
    <w:rsid w:val="00227A38"/>
    <w:rsid w:val="00227DA8"/>
    <w:rsid w:val="00227EC0"/>
    <w:rsid w:val="00230499"/>
    <w:rsid w:val="00230647"/>
    <w:rsid w:val="002307C8"/>
    <w:rsid w:val="00230BCC"/>
    <w:rsid w:val="00230DBB"/>
    <w:rsid w:val="00231AA3"/>
    <w:rsid w:val="00232365"/>
    <w:rsid w:val="00232587"/>
    <w:rsid w:val="002327DC"/>
    <w:rsid w:val="00232926"/>
    <w:rsid w:val="00233137"/>
    <w:rsid w:val="002331E4"/>
    <w:rsid w:val="00233D1F"/>
    <w:rsid w:val="00233DE1"/>
    <w:rsid w:val="00234155"/>
    <w:rsid w:val="0023475A"/>
    <w:rsid w:val="00234C6C"/>
    <w:rsid w:val="002351A3"/>
    <w:rsid w:val="0023539E"/>
    <w:rsid w:val="0023667F"/>
    <w:rsid w:val="00236719"/>
    <w:rsid w:val="00236860"/>
    <w:rsid w:val="00236EBB"/>
    <w:rsid w:val="00236F3B"/>
    <w:rsid w:val="002370E8"/>
    <w:rsid w:val="002372C8"/>
    <w:rsid w:val="0023743A"/>
    <w:rsid w:val="0023770D"/>
    <w:rsid w:val="00237FB4"/>
    <w:rsid w:val="00240490"/>
    <w:rsid w:val="00240670"/>
    <w:rsid w:val="00240748"/>
    <w:rsid w:val="00240A63"/>
    <w:rsid w:val="00240CA3"/>
    <w:rsid w:val="0024149F"/>
    <w:rsid w:val="002414CE"/>
    <w:rsid w:val="00241DAD"/>
    <w:rsid w:val="00242022"/>
    <w:rsid w:val="0024210D"/>
    <w:rsid w:val="0024232C"/>
    <w:rsid w:val="00242785"/>
    <w:rsid w:val="00242A66"/>
    <w:rsid w:val="00242D87"/>
    <w:rsid w:val="00242D95"/>
    <w:rsid w:val="00243656"/>
    <w:rsid w:val="002436C9"/>
    <w:rsid w:val="002438A1"/>
    <w:rsid w:val="00244C15"/>
    <w:rsid w:val="00245451"/>
    <w:rsid w:val="002455A8"/>
    <w:rsid w:val="002456E7"/>
    <w:rsid w:val="002458A8"/>
    <w:rsid w:val="00245B47"/>
    <w:rsid w:val="002472C0"/>
    <w:rsid w:val="00247A3A"/>
    <w:rsid w:val="00250A26"/>
    <w:rsid w:val="0025123C"/>
    <w:rsid w:val="00251601"/>
    <w:rsid w:val="00251B57"/>
    <w:rsid w:val="0025207C"/>
    <w:rsid w:val="00252943"/>
    <w:rsid w:val="00253AC8"/>
    <w:rsid w:val="002542C3"/>
    <w:rsid w:val="002548E6"/>
    <w:rsid w:val="00254A47"/>
    <w:rsid w:val="00254ACE"/>
    <w:rsid w:val="00254D0B"/>
    <w:rsid w:val="00254E4A"/>
    <w:rsid w:val="00255677"/>
    <w:rsid w:val="002556E6"/>
    <w:rsid w:val="00255991"/>
    <w:rsid w:val="002562B9"/>
    <w:rsid w:val="00256CDB"/>
    <w:rsid w:val="00256CFD"/>
    <w:rsid w:val="0025732C"/>
    <w:rsid w:val="002578B2"/>
    <w:rsid w:val="00257E35"/>
    <w:rsid w:val="0026034F"/>
    <w:rsid w:val="00260403"/>
    <w:rsid w:val="002609A0"/>
    <w:rsid w:val="00260A1B"/>
    <w:rsid w:val="00260C06"/>
    <w:rsid w:val="00261A28"/>
    <w:rsid w:val="00261A36"/>
    <w:rsid w:val="00261D61"/>
    <w:rsid w:val="00261F6C"/>
    <w:rsid w:val="0026279A"/>
    <w:rsid w:val="002627D3"/>
    <w:rsid w:val="002628E7"/>
    <w:rsid w:val="00262B03"/>
    <w:rsid w:val="00262ED4"/>
    <w:rsid w:val="002631E1"/>
    <w:rsid w:val="00263748"/>
    <w:rsid w:val="00263B66"/>
    <w:rsid w:val="00263BDF"/>
    <w:rsid w:val="002648E2"/>
    <w:rsid w:val="00264A11"/>
    <w:rsid w:val="00264D1F"/>
    <w:rsid w:val="002654BA"/>
    <w:rsid w:val="002657FB"/>
    <w:rsid w:val="002660E0"/>
    <w:rsid w:val="0026672E"/>
    <w:rsid w:val="0026729C"/>
    <w:rsid w:val="00267BE9"/>
    <w:rsid w:val="0027013A"/>
    <w:rsid w:val="002703F9"/>
    <w:rsid w:val="00270A03"/>
    <w:rsid w:val="00272A9B"/>
    <w:rsid w:val="00274480"/>
    <w:rsid w:val="002748A4"/>
    <w:rsid w:val="00274FF6"/>
    <w:rsid w:val="0027504F"/>
    <w:rsid w:val="002750B1"/>
    <w:rsid w:val="002750D1"/>
    <w:rsid w:val="002753D6"/>
    <w:rsid w:val="00275460"/>
    <w:rsid w:val="0027624D"/>
    <w:rsid w:val="002768FB"/>
    <w:rsid w:val="00276D63"/>
    <w:rsid w:val="002771C7"/>
    <w:rsid w:val="002774F4"/>
    <w:rsid w:val="0027759A"/>
    <w:rsid w:val="00277E78"/>
    <w:rsid w:val="00277F03"/>
    <w:rsid w:val="00280055"/>
    <w:rsid w:val="00280D15"/>
    <w:rsid w:val="00281517"/>
    <w:rsid w:val="002818E3"/>
    <w:rsid w:val="002829CD"/>
    <w:rsid w:val="00283118"/>
    <w:rsid w:val="002831E9"/>
    <w:rsid w:val="0028367E"/>
    <w:rsid w:val="00283F06"/>
    <w:rsid w:val="00284363"/>
    <w:rsid w:val="00284433"/>
    <w:rsid w:val="00284D97"/>
    <w:rsid w:val="00284F75"/>
    <w:rsid w:val="0028546F"/>
    <w:rsid w:val="00285F65"/>
    <w:rsid w:val="00286B5F"/>
    <w:rsid w:val="00290160"/>
    <w:rsid w:val="0029059C"/>
    <w:rsid w:val="002906B5"/>
    <w:rsid w:val="00290A7B"/>
    <w:rsid w:val="00291CF3"/>
    <w:rsid w:val="00291EAD"/>
    <w:rsid w:val="002922F7"/>
    <w:rsid w:val="00292AD4"/>
    <w:rsid w:val="00293950"/>
    <w:rsid w:val="00293A1D"/>
    <w:rsid w:val="00294030"/>
    <w:rsid w:val="00294149"/>
    <w:rsid w:val="00294204"/>
    <w:rsid w:val="00294763"/>
    <w:rsid w:val="00294F91"/>
    <w:rsid w:val="002955E8"/>
    <w:rsid w:val="0029570B"/>
    <w:rsid w:val="00295998"/>
    <w:rsid w:val="00295C2C"/>
    <w:rsid w:val="00295E7D"/>
    <w:rsid w:val="002960B8"/>
    <w:rsid w:val="00296165"/>
    <w:rsid w:val="0029679E"/>
    <w:rsid w:val="002968D4"/>
    <w:rsid w:val="00296AC0"/>
    <w:rsid w:val="00296C6F"/>
    <w:rsid w:val="00297286"/>
    <w:rsid w:val="00297375"/>
    <w:rsid w:val="002A0AC2"/>
    <w:rsid w:val="002A11D0"/>
    <w:rsid w:val="002A17EB"/>
    <w:rsid w:val="002A1BF5"/>
    <w:rsid w:val="002A23F1"/>
    <w:rsid w:val="002A26F1"/>
    <w:rsid w:val="002A2AB6"/>
    <w:rsid w:val="002A2B32"/>
    <w:rsid w:val="002A2C09"/>
    <w:rsid w:val="002A2E9C"/>
    <w:rsid w:val="002A3947"/>
    <w:rsid w:val="002A5489"/>
    <w:rsid w:val="002A59CC"/>
    <w:rsid w:val="002A5F4F"/>
    <w:rsid w:val="002A60B2"/>
    <w:rsid w:val="002A6243"/>
    <w:rsid w:val="002A65E1"/>
    <w:rsid w:val="002A6695"/>
    <w:rsid w:val="002A7331"/>
    <w:rsid w:val="002A76B7"/>
    <w:rsid w:val="002A78E9"/>
    <w:rsid w:val="002A7C4D"/>
    <w:rsid w:val="002A7F8B"/>
    <w:rsid w:val="002B12ED"/>
    <w:rsid w:val="002B17EE"/>
    <w:rsid w:val="002B1E1A"/>
    <w:rsid w:val="002B207D"/>
    <w:rsid w:val="002B2309"/>
    <w:rsid w:val="002B2387"/>
    <w:rsid w:val="002B2E7C"/>
    <w:rsid w:val="002B3B23"/>
    <w:rsid w:val="002B3B36"/>
    <w:rsid w:val="002B431E"/>
    <w:rsid w:val="002B43B7"/>
    <w:rsid w:val="002B4B87"/>
    <w:rsid w:val="002B4BC4"/>
    <w:rsid w:val="002B4C28"/>
    <w:rsid w:val="002B5FE8"/>
    <w:rsid w:val="002B621D"/>
    <w:rsid w:val="002B6D7F"/>
    <w:rsid w:val="002B7167"/>
    <w:rsid w:val="002B7E49"/>
    <w:rsid w:val="002C079A"/>
    <w:rsid w:val="002C16D5"/>
    <w:rsid w:val="002C1E1E"/>
    <w:rsid w:val="002C2163"/>
    <w:rsid w:val="002C2287"/>
    <w:rsid w:val="002C288A"/>
    <w:rsid w:val="002C2A56"/>
    <w:rsid w:val="002C35A0"/>
    <w:rsid w:val="002C384C"/>
    <w:rsid w:val="002C3960"/>
    <w:rsid w:val="002C4256"/>
    <w:rsid w:val="002C470F"/>
    <w:rsid w:val="002C5B0D"/>
    <w:rsid w:val="002C7950"/>
    <w:rsid w:val="002C7BEB"/>
    <w:rsid w:val="002C7D91"/>
    <w:rsid w:val="002D0344"/>
    <w:rsid w:val="002D0D9C"/>
    <w:rsid w:val="002D1633"/>
    <w:rsid w:val="002D1E01"/>
    <w:rsid w:val="002D2316"/>
    <w:rsid w:val="002D25F8"/>
    <w:rsid w:val="002D2CA7"/>
    <w:rsid w:val="002D4E32"/>
    <w:rsid w:val="002D5011"/>
    <w:rsid w:val="002D5F31"/>
    <w:rsid w:val="002D6006"/>
    <w:rsid w:val="002D633B"/>
    <w:rsid w:val="002D6B3F"/>
    <w:rsid w:val="002D6F38"/>
    <w:rsid w:val="002D7049"/>
    <w:rsid w:val="002D72D3"/>
    <w:rsid w:val="002D7460"/>
    <w:rsid w:val="002D78CC"/>
    <w:rsid w:val="002E0198"/>
    <w:rsid w:val="002E0223"/>
    <w:rsid w:val="002E0316"/>
    <w:rsid w:val="002E0977"/>
    <w:rsid w:val="002E1709"/>
    <w:rsid w:val="002E22A4"/>
    <w:rsid w:val="002E24BD"/>
    <w:rsid w:val="002E2EA7"/>
    <w:rsid w:val="002E36D9"/>
    <w:rsid w:val="002E3816"/>
    <w:rsid w:val="002E403E"/>
    <w:rsid w:val="002E4400"/>
    <w:rsid w:val="002E5BB4"/>
    <w:rsid w:val="002E6CFE"/>
    <w:rsid w:val="002F0A53"/>
    <w:rsid w:val="002F0C61"/>
    <w:rsid w:val="002F1655"/>
    <w:rsid w:val="002F1A59"/>
    <w:rsid w:val="002F2162"/>
    <w:rsid w:val="002F2501"/>
    <w:rsid w:val="002F2689"/>
    <w:rsid w:val="002F2A17"/>
    <w:rsid w:val="002F2D0D"/>
    <w:rsid w:val="002F2F79"/>
    <w:rsid w:val="002F3442"/>
    <w:rsid w:val="002F3F5B"/>
    <w:rsid w:val="002F4218"/>
    <w:rsid w:val="002F45FC"/>
    <w:rsid w:val="002F4945"/>
    <w:rsid w:val="002F4C04"/>
    <w:rsid w:val="002F4CFB"/>
    <w:rsid w:val="002F5185"/>
    <w:rsid w:val="002F54E2"/>
    <w:rsid w:val="002F55E7"/>
    <w:rsid w:val="002F57FE"/>
    <w:rsid w:val="002F6A0A"/>
    <w:rsid w:val="002F6AA9"/>
    <w:rsid w:val="002F6C6E"/>
    <w:rsid w:val="002F7561"/>
    <w:rsid w:val="002F7ADA"/>
    <w:rsid w:val="002F7B8F"/>
    <w:rsid w:val="00300372"/>
    <w:rsid w:val="00300986"/>
    <w:rsid w:val="00300CC9"/>
    <w:rsid w:val="003011F1"/>
    <w:rsid w:val="003012FD"/>
    <w:rsid w:val="00302630"/>
    <w:rsid w:val="003027C5"/>
    <w:rsid w:val="00302ABD"/>
    <w:rsid w:val="003030D2"/>
    <w:rsid w:val="0030313E"/>
    <w:rsid w:val="00304462"/>
    <w:rsid w:val="00304576"/>
    <w:rsid w:val="00305621"/>
    <w:rsid w:val="00307025"/>
    <w:rsid w:val="00307E3F"/>
    <w:rsid w:val="00310247"/>
    <w:rsid w:val="003108BB"/>
    <w:rsid w:val="00310D71"/>
    <w:rsid w:val="00311315"/>
    <w:rsid w:val="0031237B"/>
    <w:rsid w:val="00313200"/>
    <w:rsid w:val="00313574"/>
    <w:rsid w:val="0031390E"/>
    <w:rsid w:val="00313BF5"/>
    <w:rsid w:val="00313CF9"/>
    <w:rsid w:val="003144AD"/>
    <w:rsid w:val="003148AE"/>
    <w:rsid w:val="00314A1B"/>
    <w:rsid w:val="00314BB1"/>
    <w:rsid w:val="00314CC2"/>
    <w:rsid w:val="00314F41"/>
    <w:rsid w:val="00314F9A"/>
    <w:rsid w:val="00315537"/>
    <w:rsid w:val="00315B19"/>
    <w:rsid w:val="00315EA9"/>
    <w:rsid w:val="00316479"/>
    <w:rsid w:val="0031705F"/>
    <w:rsid w:val="003175D2"/>
    <w:rsid w:val="003177FE"/>
    <w:rsid w:val="00317E8E"/>
    <w:rsid w:val="0032025E"/>
    <w:rsid w:val="003208E3"/>
    <w:rsid w:val="00320ADE"/>
    <w:rsid w:val="00321804"/>
    <w:rsid w:val="00321E2E"/>
    <w:rsid w:val="00323057"/>
    <w:rsid w:val="003234E3"/>
    <w:rsid w:val="00323647"/>
    <w:rsid w:val="00323DDA"/>
    <w:rsid w:val="003240BF"/>
    <w:rsid w:val="00325290"/>
    <w:rsid w:val="003253BA"/>
    <w:rsid w:val="003254AB"/>
    <w:rsid w:val="00325939"/>
    <w:rsid w:val="00325DEA"/>
    <w:rsid w:val="003263D3"/>
    <w:rsid w:val="00326634"/>
    <w:rsid w:val="003269F2"/>
    <w:rsid w:val="00326C1C"/>
    <w:rsid w:val="0032756E"/>
    <w:rsid w:val="00327CCA"/>
    <w:rsid w:val="00327FD2"/>
    <w:rsid w:val="0033037C"/>
    <w:rsid w:val="00330B0C"/>
    <w:rsid w:val="00330BEF"/>
    <w:rsid w:val="0033117A"/>
    <w:rsid w:val="003316A1"/>
    <w:rsid w:val="0033241F"/>
    <w:rsid w:val="003327A6"/>
    <w:rsid w:val="00332CA0"/>
    <w:rsid w:val="00332DC2"/>
    <w:rsid w:val="0033300B"/>
    <w:rsid w:val="0033358A"/>
    <w:rsid w:val="0033366B"/>
    <w:rsid w:val="0033373B"/>
    <w:rsid w:val="00334209"/>
    <w:rsid w:val="003345D4"/>
    <w:rsid w:val="00335F3E"/>
    <w:rsid w:val="00337552"/>
    <w:rsid w:val="00341005"/>
    <w:rsid w:val="00341026"/>
    <w:rsid w:val="00341C88"/>
    <w:rsid w:val="00341FAA"/>
    <w:rsid w:val="00342161"/>
    <w:rsid w:val="00342617"/>
    <w:rsid w:val="003427AE"/>
    <w:rsid w:val="00343696"/>
    <w:rsid w:val="00343845"/>
    <w:rsid w:val="003442B5"/>
    <w:rsid w:val="003449AF"/>
    <w:rsid w:val="00344D2C"/>
    <w:rsid w:val="00344F78"/>
    <w:rsid w:val="003454B7"/>
    <w:rsid w:val="003455CF"/>
    <w:rsid w:val="00345A20"/>
    <w:rsid w:val="00345BBD"/>
    <w:rsid w:val="003462C6"/>
    <w:rsid w:val="00346404"/>
    <w:rsid w:val="003468FC"/>
    <w:rsid w:val="00347016"/>
    <w:rsid w:val="003502B6"/>
    <w:rsid w:val="00350AF3"/>
    <w:rsid w:val="003511D9"/>
    <w:rsid w:val="003514B9"/>
    <w:rsid w:val="00351843"/>
    <w:rsid w:val="00351B6D"/>
    <w:rsid w:val="00352518"/>
    <w:rsid w:val="00352742"/>
    <w:rsid w:val="0035296F"/>
    <w:rsid w:val="00352DAC"/>
    <w:rsid w:val="00352EBF"/>
    <w:rsid w:val="00355909"/>
    <w:rsid w:val="00355C2B"/>
    <w:rsid w:val="00355D12"/>
    <w:rsid w:val="003562CC"/>
    <w:rsid w:val="0035670E"/>
    <w:rsid w:val="0035687C"/>
    <w:rsid w:val="00356D2F"/>
    <w:rsid w:val="00360661"/>
    <w:rsid w:val="003607B1"/>
    <w:rsid w:val="00360A22"/>
    <w:rsid w:val="003612A2"/>
    <w:rsid w:val="003617AA"/>
    <w:rsid w:val="00362680"/>
    <w:rsid w:val="003626FB"/>
    <w:rsid w:val="0036299D"/>
    <w:rsid w:val="00362D26"/>
    <w:rsid w:val="00363CA6"/>
    <w:rsid w:val="003648C7"/>
    <w:rsid w:val="003649D2"/>
    <w:rsid w:val="00364CB9"/>
    <w:rsid w:val="00365110"/>
    <w:rsid w:val="003651FA"/>
    <w:rsid w:val="00365519"/>
    <w:rsid w:val="00365696"/>
    <w:rsid w:val="00365BFA"/>
    <w:rsid w:val="00365DDC"/>
    <w:rsid w:val="00366A65"/>
    <w:rsid w:val="003672FA"/>
    <w:rsid w:val="003700AD"/>
    <w:rsid w:val="0037065B"/>
    <w:rsid w:val="00370BD9"/>
    <w:rsid w:val="00370E4B"/>
    <w:rsid w:val="003715CC"/>
    <w:rsid w:val="00371883"/>
    <w:rsid w:val="00372024"/>
    <w:rsid w:val="00372AB9"/>
    <w:rsid w:val="00372EC3"/>
    <w:rsid w:val="003739B6"/>
    <w:rsid w:val="00373EB9"/>
    <w:rsid w:val="0037432E"/>
    <w:rsid w:val="00374A72"/>
    <w:rsid w:val="00374CA1"/>
    <w:rsid w:val="00375B5A"/>
    <w:rsid w:val="003768C0"/>
    <w:rsid w:val="00376CA5"/>
    <w:rsid w:val="00376D22"/>
    <w:rsid w:val="00377052"/>
    <w:rsid w:val="00377359"/>
    <w:rsid w:val="0037765F"/>
    <w:rsid w:val="003777D1"/>
    <w:rsid w:val="00377AAE"/>
    <w:rsid w:val="00377D6B"/>
    <w:rsid w:val="00377D92"/>
    <w:rsid w:val="00377DA8"/>
    <w:rsid w:val="00377E78"/>
    <w:rsid w:val="00380D11"/>
    <w:rsid w:val="00380D45"/>
    <w:rsid w:val="00381910"/>
    <w:rsid w:val="003822FC"/>
    <w:rsid w:val="0038244B"/>
    <w:rsid w:val="003824BC"/>
    <w:rsid w:val="00382749"/>
    <w:rsid w:val="003829A8"/>
    <w:rsid w:val="003834A7"/>
    <w:rsid w:val="003837C3"/>
    <w:rsid w:val="00383DAC"/>
    <w:rsid w:val="00385277"/>
    <w:rsid w:val="00385DC1"/>
    <w:rsid w:val="00386823"/>
    <w:rsid w:val="00386935"/>
    <w:rsid w:val="00386B9E"/>
    <w:rsid w:val="0038719F"/>
    <w:rsid w:val="003876BC"/>
    <w:rsid w:val="00387840"/>
    <w:rsid w:val="0038798C"/>
    <w:rsid w:val="003902EF"/>
    <w:rsid w:val="003905CC"/>
    <w:rsid w:val="00390E82"/>
    <w:rsid w:val="00390F34"/>
    <w:rsid w:val="00391505"/>
    <w:rsid w:val="00391540"/>
    <w:rsid w:val="00391C5A"/>
    <w:rsid w:val="00391EA4"/>
    <w:rsid w:val="003921EA"/>
    <w:rsid w:val="003930A1"/>
    <w:rsid w:val="0039326C"/>
    <w:rsid w:val="0039355E"/>
    <w:rsid w:val="003936B9"/>
    <w:rsid w:val="003938FC"/>
    <w:rsid w:val="00393CEC"/>
    <w:rsid w:val="00394130"/>
    <w:rsid w:val="003950D6"/>
    <w:rsid w:val="00395AF0"/>
    <w:rsid w:val="00395C98"/>
    <w:rsid w:val="00395DE9"/>
    <w:rsid w:val="00395EF3"/>
    <w:rsid w:val="00396C9B"/>
    <w:rsid w:val="0039705A"/>
    <w:rsid w:val="00397FEB"/>
    <w:rsid w:val="003A0569"/>
    <w:rsid w:val="003A1534"/>
    <w:rsid w:val="003A2138"/>
    <w:rsid w:val="003A23A4"/>
    <w:rsid w:val="003A3171"/>
    <w:rsid w:val="003A33CC"/>
    <w:rsid w:val="003A4510"/>
    <w:rsid w:val="003A451E"/>
    <w:rsid w:val="003A4D09"/>
    <w:rsid w:val="003A5E3F"/>
    <w:rsid w:val="003A5F59"/>
    <w:rsid w:val="003A6249"/>
    <w:rsid w:val="003A62CF"/>
    <w:rsid w:val="003A6944"/>
    <w:rsid w:val="003A6BE9"/>
    <w:rsid w:val="003A764B"/>
    <w:rsid w:val="003A78EF"/>
    <w:rsid w:val="003A7ABA"/>
    <w:rsid w:val="003A7ADD"/>
    <w:rsid w:val="003B060F"/>
    <w:rsid w:val="003B08B2"/>
    <w:rsid w:val="003B1001"/>
    <w:rsid w:val="003B1376"/>
    <w:rsid w:val="003B1497"/>
    <w:rsid w:val="003B183D"/>
    <w:rsid w:val="003B1B45"/>
    <w:rsid w:val="003B2173"/>
    <w:rsid w:val="003B2D10"/>
    <w:rsid w:val="003B328C"/>
    <w:rsid w:val="003B3681"/>
    <w:rsid w:val="003B37F6"/>
    <w:rsid w:val="003B382C"/>
    <w:rsid w:val="003B3A77"/>
    <w:rsid w:val="003B3E5C"/>
    <w:rsid w:val="003B46FB"/>
    <w:rsid w:val="003B4A1B"/>
    <w:rsid w:val="003B4E40"/>
    <w:rsid w:val="003B51B4"/>
    <w:rsid w:val="003B5924"/>
    <w:rsid w:val="003B6BFD"/>
    <w:rsid w:val="003B732E"/>
    <w:rsid w:val="003B75C1"/>
    <w:rsid w:val="003B7AF7"/>
    <w:rsid w:val="003C0200"/>
    <w:rsid w:val="003C13B2"/>
    <w:rsid w:val="003C22B3"/>
    <w:rsid w:val="003C2725"/>
    <w:rsid w:val="003C2CE8"/>
    <w:rsid w:val="003C31D3"/>
    <w:rsid w:val="003C395C"/>
    <w:rsid w:val="003C4AA5"/>
    <w:rsid w:val="003C4D5F"/>
    <w:rsid w:val="003C4F3A"/>
    <w:rsid w:val="003C5392"/>
    <w:rsid w:val="003C583F"/>
    <w:rsid w:val="003C586E"/>
    <w:rsid w:val="003C6B1A"/>
    <w:rsid w:val="003C6E27"/>
    <w:rsid w:val="003C77A8"/>
    <w:rsid w:val="003C7953"/>
    <w:rsid w:val="003C7BEC"/>
    <w:rsid w:val="003C7EAF"/>
    <w:rsid w:val="003D0185"/>
    <w:rsid w:val="003D103D"/>
    <w:rsid w:val="003D148A"/>
    <w:rsid w:val="003D19BA"/>
    <w:rsid w:val="003D1FBA"/>
    <w:rsid w:val="003D2316"/>
    <w:rsid w:val="003D244D"/>
    <w:rsid w:val="003D27ED"/>
    <w:rsid w:val="003D3CBB"/>
    <w:rsid w:val="003D3D57"/>
    <w:rsid w:val="003D4262"/>
    <w:rsid w:val="003D4DCC"/>
    <w:rsid w:val="003D5BF7"/>
    <w:rsid w:val="003D63C7"/>
    <w:rsid w:val="003D7857"/>
    <w:rsid w:val="003E04E1"/>
    <w:rsid w:val="003E0963"/>
    <w:rsid w:val="003E0964"/>
    <w:rsid w:val="003E29D5"/>
    <w:rsid w:val="003E2B2C"/>
    <w:rsid w:val="003E3502"/>
    <w:rsid w:val="003E3688"/>
    <w:rsid w:val="003E376F"/>
    <w:rsid w:val="003E3ACB"/>
    <w:rsid w:val="003E50AA"/>
    <w:rsid w:val="003E575D"/>
    <w:rsid w:val="003E5E5D"/>
    <w:rsid w:val="003E6530"/>
    <w:rsid w:val="003E7272"/>
    <w:rsid w:val="003E7781"/>
    <w:rsid w:val="003E7879"/>
    <w:rsid w:val="003E7FFB"/>
    <w:rsid w:val="003F002A"/>
    <w:rsid w:val="003F131C"/>
    <w:rsid w:val="003F185B"/>
    <w:rsid w:val="003F1D71"/>
    <w:rsid w:val="003F2A4D"/>
    <w:rsid w:val="003F324B"/>
    <w:rsid w:val="003F32D1"/>
    <w:rsid w:val="003F33E2"/>
    <w:rsid w:val="003F35A9"/>
    <w:rsid w:val="003F3A4E"/>
    <w:rsid w:val="003F3A74"/>
    <w:rsid w:val="003F44EB"/>
    <w:rsid w:val="003F6076"/>
    <w:rsid w:val="003F6DCF"/>
    <w:rsid w:val="003F7634"/>
    <w:rsid w:val="00400056"/>
    <w:rsid w:val="004002BE"/>
    <w:rsid w:val="00401334"/>
    <w:rsid w:val="004019F2"/>
    <w:rsid w:val="00401BEA"/>
    <w:rsid w:val="004023A6"/>
    <w:rsid w:val="00402CB4"/>
    <w:rsid w:val="00402D68"/>
    <w:rsid w:val="004032DF"/>
    <w:rsid w:val="00404264"/>
    <w:rsid w:val="0040481D"/>
    <w:rsid w:val="004048CA"/>
    <w:rsid w:val="00404BA5"/>
    <w:rsid w:val="00405838"/>
    <w:rsid w:val="004079F8"/>
    <w:rsid w:val="00410618"/>
    <w:rsid w:val="00410B0B"/>
    <w:rsid w:val="00410E40"/>
    <w:rsid w:val="00411079"/>
    <w:rsid w:val="004112FB"/>
    <w:rsid w:val="00411C56"/>
    <w:rsid w:val="00411D37"/>
    <w:rsid w:val="00411FF3"/>
    <w:rsid w:val="0041217B"/>
    <w:rsid w:val="004123D8"/>
    <w:rsid w:val="00413903"/>
    <w:rsid w:val="00413C35"/>
    <w:rsid w:val="0041484D"/>
    <w:rsid w:val="00414A4A"/>
    <w:rsid w:val="00414AE3"/>
    <w:rsid w:val="004151C2"/>
    <w:rsid w:val="004154F6"/>
    <w:rsid w:val="004161CE"/>
    <w:rsid w:val="004166AA"/>
    <w:rsid w:val="00416A4E"/>
    <w:rsid w:val="0041735B"/>
    <w:rsid w:val="004173B8"/>
    <w:rsid w:val="00417427"/>
    <w:rsid w:val="00420C63"/>
    <w:rsid w:val="00421502"/>
    <w:rsid w:val="00421776"/>
    <w:rsid w:val="00421DF1"/>
    <w:rsid w:val="004224E4"/>
    <w:rsid w:val="00422C70"/>
    <w:rsid w:val="00423068"/>
    <w:rsid w:val="0042320C"/>
    <w:rsid w:val="00423EF3"/>
    <w:rsid w:val="00424061"/>
    <w:rsid w:val="004243D6"/>
    <w:rsid w:val="00424426"/>
    <w:rsid w:val="0042482F"/>
    <w:rsid w:val="00424A4B"/>
    <w:rsid w:val="004250AF"/>
    <w:rsid w:val="0042517A"/>
    <w:rsid w:val="00425A0F"/>
    <w:rsid w:val="00425B98"/>
    <w:rsid w:val="0042690C"/>
    <w:rsid w:val="0042751F"/>
    <w:rsid w:val="00430191"/>
    <w:rsid w:val="00430354"/>
    <w:rsid w:val="00430CB4"/>
    <w:rsid w:val="004318D4"/>
    <w:rsid w:val="0043266A"/>
    <w:rsid w:val="00432774"/>
    <w:rsid w:val="00432C87"/>
    <w:rsid w:val="00432D56"/>
    <w:rsid w:val="00432E45"/>
    <w:rsid w:val="0043337C"/>
    <w:rsid w:val="004344E5"/>
    <w:rsid w:val="00434768"/>
    <w:rsid w:val="004359E2"/>
    <w:rsid w:val="00435F5C"/>
    <w:rsid w:val="00436653"/>
    <w:rsid w:val="004369F0"/>
    <w:rsid w:val="0043710C"/>
    <w:rsid w:val="00437559"/>
    <w:rsid w:val="004403A8"/>
    <w:rsid w:val="004404AB"/>
    <w:rsid w:val="004405E7"/>
    <w:rsid w:val="0044143E"/>
    <w:rsid w:val="00442B95"/>
    <w:rsid w:val="0044306D"/>
    <w:rsid w:val="00443976"/>
    <w:rsid w:val="00444276"/>
    <w:rsid w:val="00444445"/>
    <w:rsid w:val="00444932"/>
    <w:rsid w:val="004449FA"/>
    <w:rsid w:val="004458AC"/>
    <w:rsid w:val="00445949"/>
    <w:rsid w:val="00445965"/>
    <w:rsid w:val="00446AB3"/>
    <w:rsid w:val="0044707C"/>
    <w:rsid w:val="004471B2"/>
    <w:rsid w:val="0044724C"/>
    <w:rsid w:val="00447693"/>
    <w:rsid w:val="0044787B"/>
    <w:rsid w:val="00447BE4"/>
    <w:rsid w:val="00450238"/>
    <w:rsid w:val="00450FBF"/>
    <w:rsid w:val="00451088"/>
    <w:rsid w:val="0045115F"/>
    <w:rsid w:val="00451242"/>
    <w:rsid w:val="004513D2"/>
    <w:rsid w:val="00451531"/>
    <w:rsid w:val="00451D82"/>
    <w:rsid w:val="004538E8"/>
    <w:rsid w:val="00453E89"/>
    <w:rsid w:val="004544C0"/>
    <w:rsid w:val="004556A8"/>
    <w:rsid w:val="00455A83"/>
    <w:rsid w:val="00456808"/>
    <w:rsid w:val="004569C8"/>
    <w:rsid w:val="004569D8"/>
    <w:rsid w:val="00457733"/>
    <w:rsid w:val="00457D49"/>
    <w:rsid w:val="00457D4D"/>
    <w:rsid w:val="00457D54"/>
    <w:rsid w:val="00460A52"/>
    <w:rsid w:val="00460EA5"/>
    <w:rsid w:val="004612FE"/>
    <w:rsid w:val="00462D3B"/>
    <w:rsid w:val="00462FA1"/>
    <w:rsid w:val="004631A4"/>
    <w:rsid w:val="00463FCC"/>
    <w:rsid w:val="00464A02"/>
    <w:rsid w:val="00464D38"/>
    <w:rsid w:val="00464FB3"/>
    <w:rsid w:val="004652BF"/>
    <w:rsid w:val="004653F4"/>
    <w:rsid w:val="0046554A"/>
    <w:rsid w:val="00465707"/>
    <w:rsid w:val="00466188"/>
    <w:rsid w:val="00466716"/>
    <w:rsid w:val="00466DA7"/>
    <w:rsid w:val="00467031"/>
    <w:rsid w:val="0046767F"/>
    <w:rsid w:val="0046777C"/>
    <w:rsid w:val="0047040C"/>
    <w:rsid w:val="00470A1F"/>
    <w:rsid w:val="00470A8C"/>
    <w:rsid w:val="0047174A"/>
    <w:rsid w:val="00471816"/>
    <w:rsid w:val="00471DB6"/>
    <w:rsid w:val="00471EE9"/>
    <w:rsid w:val="00471FC1"/>
    <w:rsid w:val="00472224"/>
    <w:rsid w:val="004724E5"/>
    <w:rsid w:val="00472685"/>
    <w:rsid w:val="004732EE"/>
    <w:rsid w:val="00473845"/>
    <w:rsid w:val="00474270"/>
    <w:rsid w:val="00474D32"/>
    <w:rsid w:val="00474F99"/>
    <w:rsid w:val="00475305"/>
    <w:rsid w:val="0047549C"/>
    <w:rsid w:val="0047551E"/>
    <w:rsid w:val="00475B12"/>
    <w:rsid w:val="00475B51"/>
    <w:rsid w:val="00476ADC"/>
    <w:rsid w:val="00476D52"/>
    <w:rsid w:val="00477422"/>
    <w:rsid w:val="00477C88"/>
    <w:rsid w:val="00477CE1"/>
    <w:rsid w:val="00480ED4"/>
    <w:rsid w:val="004812DA"/>
    <w:rsid w:val="00482220"/>
    <w:rsid w:val="00482667"/>
    <w:rsid w:val="00482EB8"/>
    <w:rsid w:val="00484DDE"/>
    <w:rsid w:val="00485E1F"/>
    <w:rsid w:val="0048617E"/>
    <w:rsid w:val="004862FA"/>
    <w:rsid w:val="00486E63"/>
    <w:rsid w:val="00487191"/>
    <w:rsid w:val="0048795A"/>
    <w:rsid w:val="00487AB8"/>
    <w:rsid w:val="004900CB"/>
    <w:rsid w:val="00490519"/>
    <w:rsid w:val="0049131E"/>
    <w:rsid w:val="00491321"/>
    <w:rsid w:val="00492E8C"/>
    <w:rsid w:val="0049351F"/>
    <w:rsid w:val="0049473F"/>
    <w:rsid w:val="0049490D"/>
    <w:rsid w:val="00494BF3"/>
    <w:rsid w:val="00496071"/>
    <w:rsid w:val="0049637D"/>
    <w:rsid w:val="00496530"/>
    <w:rsid w:val="0049663F"/>
    <w:rsid w:val="004968EC"/>
    <w:rsid w:val="00496D1A"/>
    <w:rsid w:val="00496F3C"/>
    <w:rsid w:val="004A0522"/>
    <w:rsid w:val="004A064E"/>
    <w:rsid w:val="004A0FC8"/>
    <w:rsid w:val="004A13EC"/>
    <w:rsid w:val="004A1861"/>
    <w:rsid w:val="004A22AA"/>
    <w:rsid w:val="004A25D6"/>
    <w:rsid w:val="004A28F8"/>
    <w:rsid w:val="004A2A1F"/>
    <w:rsid w:val="004A33BE"/>
    <w:rsid w:val="004A3B13"/>
    <w:rsid w:val="004A3C8C"/>
    <w:rsid w:val="004A40EF"/>
    <w:rsid w:val="004A46EA"/>
    <w:rsid w:val="004A47B1"/>
    <w:rsid w:val="004A4893"/>
    <w:rsid w:val="004A4C52"/>
    <w:rsid w:val="004A5648"/>
    <w:rsid w:val="004A6B5B"/>
    <w:rsid w:val="004A72AE"/>
    <w:rsid w:val="004A7E8E"/>
    <w:rsid w:val="004B058A"/>
    <w:rsid w:val="004B09CE"/>
    <w:rsid w:val="004B0C5E"/>
    <w:rsid w:val="004B0EA2"/>
    <w:rsid w:val="004B1602"/>
    <w:rsid w:val="004B20F1"/>
    <w:rsid w:val="004B28C3"/>
    <w:rsid w:val="004B2A35"/>
    <w:rsid w:val="004B2F69"/>
    <w:rsid w:val="004B309B"/>
    <w:rsid w:val="004B31E0"/>
    <w:rsid w:val="004B355A"/>
    <w:rsid w:val="004B3751"/>
    <w:rsid w:val="004B407C"/>
    <w:rsid w:val="004B41D2"/>
    <w:rsid w:val="004B48E7"/>
    <w:rsid w:val="004B4912"/>
    <w:rsid w:val="004B5907"/>
    <w:rsid w:val="004B5FF6"/>
    <w:rsid w:val="004B684B"/>
    <w:rsid w:val="004B6F3D"/>
    <w:rsid w:val="004B6FAD"/>
    <w:rsid w:val="004B7B0E"/>
    <w:rsid w:val="004B7C3F"/>
    <w:rsid w:val="004B7F4A"/>
    <w:rsid w:val="004C0189"/>
    <w:rsid w:val="004C02B4"/>
    <w:rsid w:val="004C0E13"/>
    <w:rsid w:val="004C13CA"/>
    <w:rsid w:val="004C13EA"/>
    <w:rsid w:val="004C1998"/>
    <w:rsid w:val="004C2AF3"/>
    <w:rsid w:val="004C2F08"/>
    <w:rsid w:val="004C3C71"/>
    <w:rsid w:val="004C42F8"/>
    <w:rsid w:val="004C4EE8"/>
    <w:rsid w:val="004C5067"/>
    <w:rsid w:val="004C5819"/>
    <w:rsid w:val="004C6BB0"/>
    <w:rsid w:val="004C7A09"/>
    <w:rsid w:val="004D08C4"/>
    <w:rsid w:val="004D13B8"/>
    <w:rsid w:val="004D13C1"/>
    <w:rsid w:val="004D1824"/>
    <w:rsid w:val="004D19AD"/>
    <w:rsid w:val="004D1AC8"/>
    <w:rsid w:val="004D21CB"/>
    <w:rsid w:val="004D2285"/>
    <w:rsid w:val="004D26B9"/>
    <w:rsid w:val="004D33A2"/>
    <w:rsid w:val="004D3804"/>
    <w:rsid w:val="004D3C21"/>
    <w:rsid w:val="004D409D"/>
    <w:rsid w:val="004D470B"/>
    <w:rsid w:val="004D4B23"/>
    <w:rsid w:val="004D4CB3"/>
    <w:rsid w:val="004D4E88"/>
    <w:rsid w:val="004D4FEC"/>
    <w:rsid w:val="004D5D7A"/>
    <w:rsid w:val="004D602F"/>
    <w:rsid w:val="004D7D1D"/>
    <w:rsid w:val="004D7F76"/>
    <w:rsid w:val="004E0140"/>
    <w:rsid w:val="004E030A"/>
    <w:rsid w:val="004E11D2"/>
    <w:rsid w:val="004E1545"/>
    <w:rsid w:val="004E1B97"/>
    <w:rsid w:val="004E1D4D"/>
    <w:rsid w:val="004E203A"/>
    <w:rsid w:val="004E24CC"/>
    <w:rsid w:val="004E2C4E"/>
    <w:rsid w:val="004E30F9"/>
    <w:rsid w:val="004E3607"/>
    <w:rsid w:val="004E3D53"/>
    <w:rsid w:val="004E48C3"/>
    <w:rsid w:val="004E545C"/>
    <w:rsid w:val="004E5B2E"/>
    <w:rsid w:val="004E61FD"/>
    <w:rsid w:val="004E7146"/>
    <w:rsid w:val="004E767B"/>
    <w:rsid w:val="004E7769"/>
    <w:rsid w:val="004E7B46"/>
    <w:rsid w:val="004E7DE0"/>
    <w:rsid w:val="004F0CE1"/>
    <w:rsid w:val="004F0CF4"/>
    <w:rsid w:val="004F0F21"/>
    <w:rsid w:val="004F105F"/>
    <w:rsid w:val="004F15D0"/>
    <w:rsid w:val="004F23BB"/>
    <w:rsid w:val="004F3D86"/>
    <w:rsid w:val="004F3EC6"/>
    <w:rsid w:val="004F44D2"/>
    <w:rsid w:val="004F60E2"/>
    <w:rsid w:val="004F6294"/>
    <w:rsid w:val="004F669E"/>
    <w:rsid w:val="004F66FC"/>
    <w:rsid w:val="004F6B78"/>
    <w:rsid w:val="004F7334"/>
    <w:rsid w:val="004F7613"/>
    <w:rsid w:val="004F7695"/>
    <w:rsid w:val="004F77FC"/>
    <w:rsid w:val="004F7B31"/>
    <w:rsid w:val="00500750"/>
    <w:rsid w:val="00500815"/>
    <w:rsid w:val="0050125A"/>
    <w:rsid w:val="005012F4"/>
    <w:rsid w:val="0050199A"/>
    <w:rsid w:val="00501DD8"/>
    <w:rsid w:val="00502391"/>
    <w:rsid w:val="0050295D"/>
    <w:rsid w:val="00502A0E"/>
    <w:rsid w:val="00502D21"/>
    <w:rsid w:val="00503024"/>
    <w:rsid w:val="0050349B"/>
    <w:rsid w:val="00504791"/>
    <w:rsid w:val="00504FBB"/>
    <w:rsid w:val="005055B9"/>
    <w:rsid w:val="00505D70"/>
    <w:rsid w:val="005062D2"/>
    <w:rsid w:val="005064DF"/>
    <w:rsid w:val="00506612"/>
    <w:rsid w:val="0050688B"/>
    <w:rsid w:val="00507C86"/>
    <w:rsid w:val="00511435"/>
    <w:rsid w:val="005114A5"/>
    <w:rsid w:val="005146C3"/>
    <w:rsid w:val="00514D7B"/>
    <w:rsid w:val="005151D9"/>
    <w:rsid w:val="005157A2"/>
    <w:rsid w:val="00515CE6"/>
    <w:rsid w:val="00515FAA"/>
    <w:rsid w:val="005163AC"/>
    <w:rsid w:val="00520A4A"/>
    <w:rsid w:val="00520B17"/>
    <w:rsid w:val="00520BBC"/>
    <w:rsid w:val="00520D60"/>
    <w:rsid w:val="00520EC9"/>
    <w:rsid w:val="00521420"/>
    <w:rsid w:val="00521957"/>
    <w:rsid w:val="00522501"/>
    <w:rsid w:val="00522F15"/>
    <w:rsid w:val="00522FB3"/>
    <w:rsid w:val="00523634"/>
    <w:rsid w:val="00523876"/>
    <w:rsid w:val="00523B39"/>
    <w:rsid w:val="00523C65"/>
    <w:rsid w:val="005245E6"/>
    <w:rsid w:val="0052472C"/>
    <w:rsid w:val="0052507D"/>
    <w:rsid w:val="005251D6"/>
    <w:rsid w:val="00525549"/>
    <w:rsid w:val="00525A67"/>
    <w:rsid w:val="005261F3"/>
    <w:rsid w:val="00526455"/>
    <w:rsid w:val="005265CD"/>
    <w:rsid w:val="0052752A"/>
    <w:rsid w:val="00530240"/>
    <w:rsid w:val="00531321"/>
    <w:rsid w:val="00531658"/>
    <w:rsid w:val="005320CB"/>
    <w:rsid w:val="00532D0D"/>
    <w:rsid w:val="005331B7"/>
    <w:rsid w:val="00533D6F"/>
    <w:rsid w:val="005341BE"/>
    <w:rsid w:val="00534311"/>
    <w:rsid w:val="0053474C"/>
    <w:rsid w:val="00535A69"/>
    <w:rsid w:val="00535BFA"/>
    <w:rsid w:val="005361AE"/>
    <w:rsid w:val="00536666"/>
    <w:rsid w:val="005371E2"/>
    <w:rsid w:val="005379C8"/>
    <w:rsid w:val="00540167"/>
    <w:rsid w:val="00540704"/>
    <w:rsid w:val="005416D8"/>
    <w:rsid w:val="00541885"/>
    <w:rsid w:val="0054214E"/>
    <w:rsid w:val="0054353C"/>
    <w:rsid w:val="00543ED7"/>
    <w:rsid w:val="00543EEB"/>
    <w:rsid w:val="005441A5"/>
    <w:rsid w:val="0054616F"/>
    <w:rsid w:val="005464F4"/>
    <w:rsid w:val="005467C0"/>
    <w:rsid w:val="00546CFA"/>
    <w:rsid w:val="00546FBF"/>
    <w:rsid w:val="005471BD"/>
    <w:rsid w:val="0054720E"/>
    <w:rsid w:val="0054753C"/>
    <w:rsid w:val="005503AB"/>
    <w:rsid w:val="005504A2"/>
    <w:rsid w:val="00550BB1"/>
    <w:rsid w:val="00550C2F"/>
    <w:rsid w:val="00551656"/>
    <w:rsid w:val="00551A6D"/>
    <w:rsid w:val="00551A76"/>
    <w:rsid w:val="00552E44"/>
    <w:rsid w:val="005546BB"/>
    <w:rsid w:val="0055526B"/>
    <w:rsid w:val="005557C1"/>
    <w:rsid w:val="00556835"/>
    <w:rsid w:val="00556D6E"/>
    <w:rsid w:val="00557469"/>
    <w:rsid w:val="0055797A"/>
    <w:rsid w:val="005579DA"/>
    <w:rsid w:val="005602DC"/>
    <w:rsid w:val="00560685"/>
    <w:rsid w:val="00560B89"/>
    <w:rsid w:val="00560E06"/>
    <w:rsid w:val="00561171"/>
    <w:rsid w:val="00561298"/>
    <w:rsid w:val="00561354"/>
    <w:rsid w:val="0056179A"/>
    <w:rsid w:val="00561884"/>
    <w:rsid w:val="00561AE2"/>
    <w:rsid w:val="00561B42"/>
    <w:rsid w:val="00561CB6"/>
    <w:rsid w:val="00562069"/>
    <w:rsid w:val="00562BAE"/>
    <w:rsid w:val="00562C03"/>
    <w:rsid w:val="0056304E"/>
    <w:rsid w:val="0056330C"/>
    <w:rsid w:val="005634EB"/>
    <w:rsid w:val="005644FD"/>
    <w:rsid w:val="00565B91"/>
    <w:rsid w:val="00565D89"/>
    <w:rsid w:val="005662F6"/>
    <w:rsid w:val="00566D98"/>
    <w:rsid w:val="005676C1"/>
    <w:rsid w:val="005676E5"/>
    <w:rsid w:val="00570201"/>
    <w:rsid w:val="00570306"/>
    <w:rsid w:val="00570685"/>
    <w:rsid w:val="005707D5"/>
    <w:rsid w:val="00570860"/>
    <w:rsid w:val="00570950"/>
    <w:rsid w:val="00570D4B"/>
    <w:rsid w:val="005719F3"/>
    <w:rsid w:val="00571F4F"/>
    <w:rsid w:val="00572672"/>
    <w:rsid w:val="00573959"/>
    <w:rsid w:val="005739C6"/>
    <w:rsid w:val="00573F87"/>
    <w:rsid w:val="00574C13"/>
    <w:rsid w:val="005757E7"/>
    <w:rsid w:val="0057597C"/>
    <w:rsid w:val="00575D7D"/>
    <w:rsid w:val="00576703"/>
    <w:rsid w:val="00576D7C"/>
    <w:rsid w:val="0057744D"/>
    <w:rsid w:val="00577D15"/>
    <w:rsid w:val="00580061"/>
    <w:rsid w:val="0058014E"/>
    <w:rsid w:val="0058028C"/>
    <w:rsid w:val="005814F8"/>
    <w:rsid w:val="00581BB9"/>
    <w:rsid w:val="00581EDC"/>
    <w:rsid w:val="0058280B"/>
    <w:rsid w:val="0058396F"/>
    <w:rsid w:val="00583F9E"/>
    <w:rsid w:val="005841D9"/>
    <w:rsid w:val="00585719"/>
    <w:rsid w:val="0058635E"/>
    <w:rsid w:val="005864C8"/>
    <w:rsid w:val="00586BE6"/>
    <w:rsid w:val="0058741E"/>
    <w:rsid w:val="00587472"/>
    <w:rsid w:val="005877DE"/>
    <w:rsid w:val="005903AE"/>
    <w:rsid w:val="00590A0C"/>
    <w:rsid w:val="00591D5C"/>
    <w:rsid w:val="0059238A"/>
    <w:rsid w:val="00592F7F"/>
    <w:rsid w:val="0059305C"/>
    <w:rsid w:val="00593BE5"/>
    <w:rsid w:val="005946EF"/>
    <w:rsid w:val="00594A45"/>
    <w:rsid w:val="00594A81"/>
    <w:rsid w:val="00594CCC"/>
    <w:rsid w:val="00595350"/>
    <w:rsid w:val="00595708"/>
    <w:rsid w:val="00596532"/>
    <w:rsid w:val="00596A43"/>
    <w:rsid w:val="00596C06"/>
    <w:rsid w:val="0059749B"/>
    <w:rsid w:val="005979B0"/>
    <w:rsid w:val="00597BC2"/>
    <w:rsid w:val="005A17D7"/>
    <w:rsid w:val="005A1BEF"/>
    <w:rsid w:val="005A2895"/>
    <w:rsid w:val="005A2AE9"/>
    <w:rsid w:val="005A35B5"/>
    <w:rsid w:val="005A39B9"/>
    <w:rsid w:val="005A3C46"/>
    <w:rsid w:val="005A44C4"/>
    <w:rsid w:val="005A4C8F"/>
    <w:rsid w:val="005A549A"/>
    <w:rsid w:val="005A6474"/>
    <w:rsid w:val="005A64DE"/>
    <w:rsid w:val="005A6873"/>
    <w:rsid w:val="005A6AEC"/>
    <w:rsid w:val="005B031B"/>
    <w:rsid w:val="005B0F3F"/>
    <w:rsid w:val="005B2AA4"/>
    <w:rsid w:val="005B303C"/>
    <w:rsid w:val="005B3D4A"/>
    <w:rsid w:val="005B4653"/>
    <w:rsid w:val="005B4BCD"/>
    <w:rsid w:val="005B4E94"/>
    <w:rsid w:val="005B4FE4"/>
    <w:rsid w:val="005B5C60"/>
    <w:rsid w:val="005B5EFF"/>
    <w:rsid w:val="005B6470"/>
    <w:rsid w:val="005B73AC"/>
    <w:rsid w:val="005C08E6"/>
    <w:rsid w:val="005C1101"/>
    <w:rsid w:val="005C123E"/>
    <w:rsid w:val="005C1721"/>
    <w:rsid w:val="005C1796"/>
    <w:rsid w:val="005C1BA5"/>
    <w:rsid w:val="005C1E23"/>
    <w:rsid w:val="005C1FC5"/>
    <w:rsid w:val="005C208E"/>
    <w:rsid w:val="005C2170"/>
    <w:rsid w:val="005C2C8E"/>
    <w:rsid w:val="005C2CBA"/>
    <w:rsid w:val="005C2D88"/>
    <w:rsid w:val="005C368E"/>
    <w:rsid w:val="005C49A8"/>
    <w:rsid w:val="005C5211"/>
    <w:rsid w:val="005C5A78"/>
    <w:rsid w:val="005C5FEC"/>
    <w:rsid w:val="005C6A73"/>
    <w:rsid w:val="005C6CA5"/>
    <w:rsid w:val="005D0194"/>
    <w:rsid w:val="005D05E1"/>
    <w:rsid w:val="005D060F"/>
    <w:rsid w:val="005D06AB"/>
    <w:rsid w:val="005D0727"/>
    <w:rsid w:val="005D0926"/>
    <w:rsid w:val="005D0E24"/>
    <w:rsid w:val="005D12C5"/>
    <w:rsid w:val="005D1824"/>
    <w:rsid w:val="005D1BD8"/>
    <w:rsid w:val="005D24A6"/>
    <w:rsid w:val="005D2580"/>
    <w:rsid w:val="005D2CC2"/>
    <w:rsid w:val="005D2FC4"/>
    <w:rsid w:val="005D41C2"/>
    <w:rsid w:val="005D43CF"/>
    <w:rsid w:val="005D4AB9"/>
    <w:rsid w:val="005D4CCD"/>
    <w:rsid w:val="005D5CCF"/>
    <w:rsid w:val="005D63C0"/>
    <w:rsid w:val="005D66C4"/>
    <w:rsid w:val="005D69AE"/>
    <w:rsid w:val="005D6A6B"/>
    <w:rsid w:val="005D6DC8"/>
    <w:rsid w:val="005D76DB"/>
    <w:rsid w:val="005D7779"/>
    <w:rsid w:val="005D7AC6"/>
    <w:rsid w:val="005D7D02"/>
    <w:rsid w:val="005E03B2"/>
    <w:rsid w:val="005E0466"/>
    <w:rsid w:val="005E04E6"/>
    <w:rsid w:val="005E1351"/>
    <w:rsid w:val="005E1486"/>
    <w:rsid w:val="005E1C6B"/>
    <w:rsid w:val="005E2529"/>
    <w:rsid w:val="005E2624"/>
    <w:rsid w:val="005E2C3C"/>
    <w:rsid w:val="005E31E7"/>
    <w:rsid w:val="005E3238"/>
    <w:rsid w:val="005E35F3"/>
    <w:rsid w:val="005E3EBD"/>
    <w:rsid w:val="005E3F2C"/>
    <w:rsid w:val="005E4345"/>
    <w:rsid w:val="005E44EF"/>
    <w:rsid w:val="005E5162"/>
    <w:rsid w:val="005E5348"/>
    <w:rsid w:val="005E54F2"/>
    <w:rsid w:val="005E55A7"/>
    <w:rsid w:val="005E62F1"/>
    <w:rsid w:val="005E6EC9"/>
    <w:rsid w:val="005E70D3"/>
    <w:rsid w:val="005E7883"/>
    <w:rsid w:val="005E7B49"/>
    <w:rsid w:val="005F049C"/>
    <w:rsid w:val="005F06F1"/>
    <w:rsid w:val="005F0A74"/>
    <w:rsid w:val="005F0AE2"/>
    <w:rsid w:val="005F0C4C"/>
    <w:rsid w:val="005F12B7"/>
    <w:rsid w:val="005F1F1F"/>
    <w:rsid w:val="005F230D"/>
    <w:rsid w:val="005F2515"/>
    <w:rsid w:val="005F2595"/>
    <w:rsid w:val="005F2610"/>
    <w:rsid w:val="005F336D"/>
    <w:rsid w:val="005F3940"/>
    <w:rsid w:val="005F4463"/>
    <w:rsid w:val="005F4DD0"/>
    <w:rsid w:val="005F5910"/>
    <w:rsid w:val="005F5B4E"/>
    <w:rsid w:val="005F5EB5"/>
    <w:rsid w:val="005F697B"/>
    <w:rsid w:val="005F6D33"/>
    <w:rsid w:val="005F720D"/>
    <w:rsid w:val="00600118"/>
    <w:rsid w:val="006003F0"/>
    <w:rsid w:val="00601C9B"/>
    <w:rsid w:val="00602504"/>
    <w:rsid w:val="006025F5"/>
    <w:rsid w:val="006029F2"/>
    <w:rsid w:val="00602BD7"/>
    <w:rsid w:val="006037EE"/>
    <w:rsid w:val="006046E1"/>
    <w:rsid w:val="00604767"/>
    <w:rsid w:val="00604854"/>
    <w:rsid w:val="00604B12"/>
    <w:rsid w:val="00604D0A"/>
    <w:rsid w:val="0060512D"/>
    <w:rsid w:val="006054C5"/>
    <w:rsid w:val="00605D53"/>
    <w:rsid w:val="00606068"/>
    <w:rsid w:val="00606124"/>
    <w:rsid w:val="0060616E"/>
    <w:rsid w:val="006066D0"/>
    <w:rsid w:val="00606A12"/>
    <w:rsid w:val="00606BC5"/>
    <w:rsid w:val="0060791A"/>
    <w:rsid w:val="00607F62"/>
    <w:rsid w:val="0061045B"/>
    <w:rsid w:val="00610601"/>
    <w:rsid w:val="006108D6"/>
    <w:rsid w:val="00610970"/>
    <w:rsid w:val="0061183E"/>
    <w:rsid w:val="0061197F"/>
    <w:rsid w:val="00611B73"/>
    <w:rsid w:val="00613490"/>
    <w:rsid w:val="006138F3"/>
    <w:rsid w:val="00613DCF"/>
    <w:rsid w:val="00613E34"/>
    <w:rsid w:val="0061408A"/>
    <w:rsid w:val="00614DDD"/>
    <w:rsid w:val="006160E7"/>
    <w:rsid w:val="0061629E"/>
    <w:rsid w:val="006165ED"/>
    <w:rsid w:val="006172B4"/>
    <w:rsid w:val="006173BF"/>
    <w:rsid w:val="0062009F"/>
    <w:rsid w:val="00620208"/>
    <w:rsid w:val="006206EB"/>
    <w:rsid w:val="00620748"/>
    <w:rsid w:val="00621170"/>
    <w:rsid w:val="00621C77"/>
    <w:rsid w:val="00622CF0"/>
    <w:rsid w:val="00623017"/>
    <w:rsid w:val="006230E1"/>
    <w:rsid w:val="00623104"/>
    <w:rsid w:val="006234A1"/>
    <w:rsid w:val="006241AE"/>
    <w:rsid w:val="006249F1"/>
    <w:rsid w:val="00624ADF"/>
    <w:rsid w:val="00624ED6"/>
    <w:rsid w:val="006262BF"/>
    <w:rsid w:val="006263C4"/>
    <w:rsid w:val="00626854"/>
    <w:rsid w:val="00627147"/>
    <w:rsid w:val="00627C9C"/>
    <w:rsid w:val="006300ED"/>
    <w:rsid w:val="00630273"/>
    <w:rsid w:val="00630572"/>
    <w:rsid w:val="0063128D"/>
    <w:rsid w:val="00631EE4"/>
    <w:rsid w:val="00631EF7"/>
    <w:rsid w:val="00632118"/>
    <w:rsid w:val="00632170"/>
    <w:rsid w:val="00632534"/>
    <w:rsid w:val="00632745"/>
    <w:rsid w:val="00633883"/>
    <w:rsid w:val="00633C54"/>
    <w:rsid w:val="00633D26"/>
    <w:rsid w:val="006345CD"/>
    <w:rsid w:val="006347FE"/>
    <w:rsid w:val="006354A0"/>
    <w:rsid w:val="00635542"/>
    <w:rsid w:val="00635B50"/>
    <w:rsid w:val="0063649E"/>
    <w:rsid w:val="00636B3E"/>
    <w:rsid w:val="00636D41"/>
    <w:rsid w:val="0063744B"/>
    <w:rsid w:val="006378DC"/>
    <w:rsid w:val="00637B1F"/>
    <w:rsid w:val="0064044A"/>
    <w:rsid w:val="00640777"/>
    <w:rsid w:val="00640D16"/>
    <w:rsid w:val="00640F54"/>
    <w:rsid w:val="0064150A"/>
    <w:rsid w:val="0064152B"/>
    <w:rsid w:val="00641FF5"/>
    <w:rsid w:val="00642021"/>
    <w:rsid w:val="006420D3"/>
    <w:rsid w:val="00642ECD"/>
    <w:rsid w:val="00643438"/>
    <w:rsid w:val="0064378D"/>
    <w:rsid w:val="0064396F"/>
    <w:rsid w:val="00643A48"/>
    <w:rsid w:val="00643AA5"/>
    <w:rsid w:val="0064474A"/>
    <w:rsid w:val="006447FE"/>
    <w:rsid w:val="0064547D"/>
    <w:rsid w:val="0064550A"/>
    <w:rsid w:val="006458F6"/>
    <w:rsid w:val="00645A2B"/>
    <w:rsid w:val="00645ECA"/>
    <w:rsid w:val="006460B3"/>
    <w:rsid w:val="00646271"/>
    <w:rsid w:val="0064647E"/>
    <w:rsid w:val="00646B02"/>
    <w:rsid w:val="006471A1"/>
    <w:rsid w:val="00647770"/>
    <w:rsid w:val="00647E69"/>
    <w:rsid w:val="00650697"/>
    <w:rsid w:val="0065094E"/>
    <w:rsid w:val="00651B1B"/>
    <w:rsid w:val="00652077"/>
    <w:rsid w:val="0065241A"/>
    <w:rsid w:val="006524F2"/>
    <w:rsid w:val="0065251F"/>
    <w:rsid w:val="00652B2F"/>
    <w:rsid w:val="00652C72"/>
    <w:rsid w:val="0065335A"/>
    <w:rsid w:val="00653C5E"/>
    <w:rsid w:val="0065509F"/>
    <w:rsid w:val="006551B7"/>
    <w:rsid w:val="00655CD0"/>
    <w:rsid w:val="00655D08"/>
    <w:rsid w:val="00656505"/>
    <w:rsid w:val="00656AA2"/>
    <w:rsid w:val="00657039"/>
    <w:rsid w:val="006573AC"/>
    <w:rsid w:val="00657CCD"/>
    <w:rsid w:val="00657E71"/>
    <w:rsid w:val="00657F23"/>
    <w:rsid w:val="0066023D"/>
    <w:rsid w:val="00660562"/>
    <w:rsid w:val="006605A0"/>
    <w:rsid w:val="00660D9C"/>
    <w:rsid w:val="006613E8"/>
    <w:rsid w:val="0066163C"/>
    <w:rsid w:val="00661ECA"/>
    <w:rsid w:val="0066216D"/>
    <w:rsid w:val="00662A99"/>
    <w:rsid w:val="00663307"/>
    <w:rsid w:val="00664ED6"/>
    <w:rsid w:val="00664F00"/>
    <w:rsid w:val="00665024"/>
    <w:rsid w:val="00666243"/>
    <w:rsid w:val="00666524"/>
    <w:rsid w:val="006666BD"/>
    <w:rsid w:val="006669C0"/>
    <w:rsid w:val="006672D8"/>
    <w:rsid w:val="00667B40"/>
    <w:rsid w:val="006701E5"/>
    <w:rsid w:val="0067093D"/>
    <w:rsid w:val="006711F6"/>
    <w:rsid w:val="00671327"/>
    <w:rsid w:val="0067139A"/>
    <w:rsid w:val="00671AD4"/>
    <w:rsid w:val="00671DEC"/>
    <w:rsid w:val="0067220A"/>
    <w:rsid w:val="00672938"/>
    <w:rsid w:val="00672940"/>
    <w:rsid w:val="00672B5A"/>
    <w:rsid w:val="00672BC7"/>
    <w:rsid w:val="006733D9"/>
    <w:rsid w:val="00673C21"/>
    <w:rsid w:val="00673C47"/>
    <w:rsid w:val="00673D96"/>
    <w:rsid w:val="006746E0"/>
    <w:rsid w:val="00674E4D"/>
    <w:rsid w:val="0067599F"/>
    <w:rsid w:val="00676DFD"/>
    <w:rsid w:val="00677032"/>
    <w:rsid w:val="0067740A"/>
    <w:rsid w:val="00677853"/>
    <w:rsid w:val="00677A1B"/>
    <w:rsid w:val="00677A5F"/>
    <w:rsid w:val="00680765"/>
    <w:rsid w:val="006808A2"/>
    <w:rsid w:val="0068126F"/>
    <w:rsid w:val="006816CF"/>
    <w:rsid w:val="00682429"/>
    <w:rsid w:val="00682541"/>
    <w:rsid w:val="00682889"/>
    <w:rsid w:val="00682E29"/>
    <w:rsid w:val="00683005"/>
    <w:rsid w:val="006837EB"/>
    <w:rsid w:val="006841F4"/>
    <w:rsid w:val="00684715"/>
    <w:rsid w:val="00684A11"/>
    <w:rsid w:val="00684EC0"/>
    <w:rsid w:val="00685D8D"/>
    <w:rsid w:val="00686909"/>
    <w:rsid w:val="0068785B"/>
    <w:rsid w:val="006879AE"/>
    <w:rsid w:val="00687AF4"/>
    <w:rsid w:val="00687D0F"/>
    <w:rsid w:val="00690724"/>
    <w:rsid w:val="00690786"/>
    <w:rsid w:val="0069089A"/>
    <w:rsid w:val="006911F7"/>
    <w:rsid w:val="0069201B"/>
    <w:rsid w:val="006925C3"/>
    <w:rsid w:val="006928B3"/>
    <w:rsid w:val="00693519"/>
    <w:rsid w:val="006935BF"/>
    <w:rsid w:val="0069462D"/>
    <w:rsid w:val="00694998"/>
    <w:rsid w:val="00695818"/>
    <w:rsid w:val="00695F00"/>
    <w:rsid w:val="006964E3"/>
    <w:rsid w:val="00696963"/>
    <w:rsid w:val="00696A32"/>
    <w:rsid w:val="00696DE0"/>
    <w:rsid w:val="0069733D"/>
    <w:rsid w:val="0069760E"/>
    <w:rsid w:val="0069767D"/>
    <w:rsid w:val="00697EDC"/>
    <w:rsid w:val="006A068B"/>
    <w:rsid w:val="006A0713"/>
    <w:rsid w:val="006A0757"/>
    <w:rsid w:val="006A0DC0"/>
    <w:rsid w:val="006A1444"/>
    <w:rsid w:val="006A1722"/>
    <w:rsid w:val="006A192E"/>
    <w:rsid w:val="006A193B"/>
    <w:rsid w:val="006A26C3"/>
    <w:rsid w:val="006A27F0"/>
    <w:rsid w:val="006A30DB"/>
    <w:rsid w:val="006A30EC"/>
    <w:rsid w:val="006A3324"/>
    <w:rsid w:val="006A3C4D"/>
    <w:rsid w:val="006A3D71"/>
    <w:rsid w:val="006A3E66"/>
    <w:rsid w:val="006A51D9"/>
    <w:rsid w:val="006A5999"/>
    <w:rsid w:val="006A6303"/>
    <w:rsid w:val="006A64B0"/>
    <w:rsid w:val="006A6884"/>
    <w:rsid w:val="006B01C4"/>
    <w:rsid w:val="006B04C7"/>
    <w:rsid w:val="006B0A7B"/>
    <w:rsid w:val="006B0BD4"/>
    <w:rsid w:val="006B1BA1"/>
    <w:rsid w:val="006B1E0F"/>
    <w:rsid w:val="006B2597"/>
    <w:rsid w:val="006B2EA2"/>
    <w:rsid w:val="006B307E"/>
    <w:rsid w:val="006B381B"/>
    <w:rsid w:val="006B447B"/>
    <w:rsid w:val="006B597C"/>
    <w:rsid w:val="006B5B1F"/>
    <w:rsid w:val="006B5B8E"/>
    <w:rsid w:val="006B7668"/>
    <w:rsid w:val="006B7B6F"/>
    <w:rsid w:val="006B7E95"/>
    <w:rsid w:val="006C0046"/>
    <w:rsid w:val="006C1077"/>
    <w:rsid w:val="006C1232"/>
    <w:rsid w:val="006C2174"/>
    <w:rsid w:val="006C28DC"/>
    <w:rsid w:val="006C292E"/>
    <w:rsid w:val="006C3998"/>
    <w:rsid w:val="006C3EDF"/>
    <w:rsid w:val="006C41FD"/>
    <w:rsid w:val="006C4A40"/>
    <w:rsid w:val="006C50E7"/>
    <w:rsid w:val="006C57E1"/>
    <w:rsid w:val="006C587C"/>
    <w:rsid w:val="006C5A1F"/>
    <w:rsid w:val="006C634B"/>
    <w:rsid w:val="006C7059"/>
    <w:rsid w:val="006C7291"/>
    <w:rsid w:val="006C7C16"/>
    <w:rsid w:val="006D08BE"/>
    <w:rsid w:val="006D0E5F"/>
    <w:rsid w:val="006D0F88"/>
    <w:rsid w:val="006D1209"/>
    <w:rsid w:val="006D175F"/>
    <w:rsid w:val="006D1CF9"/>
    <w:rsid w:val="006D23AF"/>
    <w:rsid w:val="006D27DA"/>
    <w:rsid w:val="006D2F5C"/>
    <w:rsid w:val="006D336D"/>
    <w:rsid w:val="006D45AA"/>
    <w:rsid w:val="006D4CE1"/>
    <w:rsid w:val="006D65E8"/>
    <w:rsid w:val="006D668A"/>
    <w:rsid w:val="006D68AE"/>
    <w:rsid w:val="006E0506"/>
    <w:rsid w:val="006E09D7"/>
    <w:rsid w:val="006E0AB8"/>
    <w:rsid w:val="006E0D72"/>
    <w:rsid w:val="006E1760"/>
    <w:rsid w:val="006E1CC0"/>
    <w:rsid w:val="006E292A"/>
    <w:rsid w:val="006E2AB6"/>
    <w:rsid w:val="006E2F00"/>
    <w:rsid w:val="006E4886"/>
    <w:rsid w:val="006E4BC1"/>
    <w:rsid w:val="006E4FDD"/>
    <w:rsid w:val="006E521D"/>
    <w:rsid w:val="006E639B"/>
    <w:rsid w:val="006E63EC"/>
    <w:rsid w:val="006E6F12"/>
    <w:rsid w:val="006E74BA"/>
    <w:rsid w:val="006E75E9"/>
    <w:rsid w:val="006E7D2A"/>
    <w:rsid w:val="006F055F"/>
    <w:rsid w:val="006F07F2"/>
    <w:rsid w:val="006F0AB2"/>
    <w:rsid w:val="006F1259"/>
    <w:rsid w:val="006F1DBD"/>
    <w:rsid w:val="006F2ADB"/>
    <w:rsid w:val="006F3175"/>
    <w:rsid w:val="006F32D0"/>
    <w:rsid w:val="006F3544"/>
    <w:rsid w:val="006F38FD"/>
    <w:rsid w:val="006F3D5A"/>
    <w:rsid w:val="006F441D"/>
    <w:rsid w:val="006F4538"/>
    <w:rsid w:val="006F4607"/>
    <w:rsid w:val="006F515E"/>
    <w:rsid w:val="006F5EE2"/>
    <w:rsid w:val="006F6BC4"/>
    <w:rsid w:val="006F6CE7"/>
    <w:rsid w:val="006F7BAE"/>
    <w:rsid w:val="006F7C33"/>
    <w:rsid w:val="00700027"/>
    <w:rsid w:val="0070042E"/>
    <w:rsid w:val="00700972"/>
    <w:rsid w:val="0070120E"/>
    <w:rsid w:val="00701FF0"/>
    <w:rsid w:val="007024B8"/>
    <w:rsid w:val="00702520"/>
    <w:rsid w:val="00702958"/>
    <w:rsid w:val="00702FC9"/>
    <w:rsid w:val="007031D4"/>
    <w:rsid w:val="00703D08"/>
    <w:rsid w:val="00703D45"/>
    <w:rsid w:val="00704AEF"/>
    <w:rsid w:val="00704CA6"/>
    <w:rsid w:val="00704E2A"/>
    <w:rsid w:val="00704F42"/>
    <w:rsid w:val="00705B2F"/>
    <w:rsid w:val="00705B31"/>
    <w:rsid w:val="00705CFA"/>
    <w:rsid w:val="00706D63"/>
    <w:rsid w:val="0070733D"/>
    <w:rsid w:val="0070790C"/>
    <w:rsid w:val="007101BE"/>
    <w:rsid w:val="00710B62"/>
    <w:rsid w:val="00712348"/>
    <w:rsid w:val="00712568"/>
    <w:rsid w:val="007129A3"/>
    <w:rsid w:val="00713A4F"/>
    <w:rsid w:val="00713D26"/>
    <w:rsid w:val="0071419F"/>
    <w:rsid w:val="007141C4"/>
    <w:rsid w:val="0071442F"/>
    <w:rsid w:val="00715199"/>
    <w:rsid w:val="00715A7F"/>
    <w:rsid w:val="007166AC"/>
    <w:rsid w:val="00716834"/>
    <w:rsid w:val="00717196"/>
    <w:rsid w:val="00717B9A"/>
    <w:rsid w:val="00717C10"/>
    <w:rsid w:val="00717D3E"/>
    <w:rsid w:val="00717FD6"/>
    <w:rsid w:val="00720094"/>
    <w:rsid w:val="0072099B"/>
    <w:rsid w:val="00720DBB"/>
    <w:rsid w:val="00720F8D"/>
    <w:rsid w:val="00721499"/>
    <w:rsid w:val="00721881"/>
    <w:rsid w:val="00721BD0"/>
    <w:rsid w:val="0072310F"/>
    <w:rsid w:val="007232F1"/>
    <w:rsid w:val="0072376E"/>
    <w:rsid w:val="00724303"/>
    <w:rsid w:val="007259FC"/>
    <w:rsid w:val="00725B0A"/>
    <w:rsid w:val="0072652D"/>
    <w:rsid w:val="00727001"/>
    <w:rsid w:val="00727314"/>
    <w:rsid w:val="007273AF"/>
    <w:rsid w:val="007278E7"/>
    <w:rsid w:val="00727B26"/>
    <w:rsid w:val="00730289"/>
    <w:rsid w:val="00730B75"/>
    <w:rsid w:val="00730F6E"/>
    <w:rsid w:val="00731094"/>
    <w:rsid w:val="00731A0F"/>
    <w:rsid w:val="00731CBE"/>
    <w:rsid w:val="00731FA2"/>
    <w:rsid w:val="00732102"/>
    <w:rsid w:val="00732140"/>
    <w:rsid w:val="007324A2"/>
    <w:rsid w:val="00732573"/>
    <w:rsid w:val="007325E7"/>
    <w:rsid w:val="00732715"/>
    <w:rsid w:val="00732A8B"/>
    <w:rsid w:val="00732C83"/>
    <w:rsid w:val="00733655"/>
    <w:rsid w:val="00733842"/>
    <w:rsid w:val="00733EFD"/>
    <w:rsid w:val="00734118"/>
    <w:rsid w:val="0073480F"/>
    <w:rsid w:val="007350AB"/>
    <w:rsid w:val="00735479"/>
    <w:rsid w:val="0073552A"/>
    <w:rsid w:val="007360EA"/>
    <w:rsid w:val="007363CE"/>
    <w:rsid w:val="00736B3D"/>
    <w:rsid w:val="00736EF4"/>
    <w:rsid w:val="007402FD"/>
    <w:rsid w:val="00740339"/>
    <w:rsid w:val="007403B6"/>
    <w:rsid w:val="0074119E"/>
    <w:rsid w:val="00741FFB"/>
    <w:rsid w:val="007422C5"/>
    <w:rsid w:val="00742BD8"/>
    <w:rsid w:val="00742E74"/>
    <w:rsid w:val="00742EC2"/>
    <w:rsid w:val="00743075"/>
    <w:rsid w:val="007439D9"/>
    <w:rsid w:val="0074434E"/>
    <w:rsid w:val="0074440E"/>
    <w:rsid w:val="0074449B"/>
    <w:rsid w:val="007445F8"/>
    <w:rsid w:val="00744F5F"/>
    <w:rsid w:val="00745DFC"/>
    <w:rsid w:val="007463D0"/>
    <w:rsid w:val="00747C04"/>
    <w:rsid w:val="00747E8A"/>
    <w:rsid w:val="00750172"/>
    <w:rsid w:val="00750DCF"/>
    <w:rsid w:val="00750E24"/>
    <w:rsid w:val="00751176"/>
    <w:rsid w:val="00751211"/>
    <w:rsid w:val="00751371"/>
    <w:rsid w:val="007515BE"/>
    <w:rsid w:val="007518C5"/>
    <w:rsid w:val="00751C6A"/>
    <w:rsid w:val="007523E6"/>
    <w:rsid w:val="00753F29"/>
    <w:rsid w:val="0075435D"/>
    <w:rsid w:val="00754862"/>
    <w:rsid w:val="00754A50"/>
    <w:rsid w:val="00754E4D"/>
    <w:rsid w:val="00755349"/>
    <w:rsid w:val="007553AC"/>
    <w:rsid w:val="007556AF"/>
    <w:rsid w:val="00755C90"/>
    <w:rsid w:val="00757471"/>
    <w:rsid w:val="007575F6"/>
    <w:rsid w:val="0075778F"/>
    <w:rsid w:val="00757C0B"/>
    <w:rsid w:val="00760830"/>
    <w:rsid w:val="00760F1E"/>
    <w:rsid w:val="0076188F"/>
    <w:rsid w:val="00761B49"/>
    <w:rsid w:val="007621CD"/>
    <w:rsid w:val="007628F2"/>
    <w:rsid w:val="00763D7B"/>
    <w:rsid w:val="00764FE6"/>
    <w:rsid w:val="00765313"/>
    <w:rsid w:val="007657AD"/>
    <w:rsid w:val="007658F4"/>
    <w:rsid w:val="00765D9E"/>
    <w:rsid w:val="0076625A"/>
    <w:rsid w:val="007671D7"/>
    <w:rsid w:val="0076725D"/>
    <w:rsid w:val="00770461"/>
    <w:rsid w:val="007706DF"/>
    <w:rsid w:val="007708EF"/>
    <w:rsid w:val="00771087"/>
    <w:rsid w:val="0077110D"/>
    <w:rsid w:val="00771457"/>
    <w:rsid w:val="00771AE1"/>
    <w:rsid w:val="00771AF4"/>
    <w:rsid w:val="007721E7"/>
    <w:rsid w:val="007722DD"/>
    <w:rsid w:val="00772DFC"/>
    <w:rsid w:val="0077377F"/>
    <w:rsid w:val="00774160"/>
    <w:rsid w:val="0077456E"/>
    <w:rsid w:val="00774C11"/>
    <w:rsid w:val="00775A13"/>
    <w:rsid w:val="007762F5"/>
    <w:rsid w:val="0077667B"/>
    <w:rsid w:val="00777378"/>
    <w:rsid w:val="00777874"/>
    <w:rsid w:val="00777BDA"/>
    <w:rsid w:val="00780977"/>
    <w:rsid w:val="007812CD"/>
    <w:rsid w:val="00781389"/>
    <w:rsid w:val="00781553"/>
    <w:rsid w:val="007815D1"/>
    <w:rsid w:val="007824AF"/>
    <w:rsid w:val="00782EE0"/>
    <w:rsid w:val="0078312B"/>
    <w:rsid w:val="007833D3"/>
    <w:rsid w:val="007835B0"/>
    <w:rsid w:val="00784308"/>
    <w:rsid w:val="00784864"/>
    <w:rsid w:val="0078508F"/>
    <w:rsid w:val="00785189"/>
    <w:rsid w:val="00785653"/>
    <w:rsid w:val="00786A57"/>
    <w:rsid w:val="00786F23"/>
    <w:rsid w:val="007873EC"/>
    <w:rsid w:val="00787D6D"/>
    <w:rsid w:val="007910EB"/>
    <w:rsid w:val="0079123A"/>
    <w:rsid w:val="007912B5"/>
    <w:rsid w:val="00791600"/>
    <w:rsid w:val="0079191F"/>
    <w:rsid w:val="00791975"/>
    <w:rsid w:val="00791D21"/>
    <w:rsid w:val="0079266F"/>
    <w:rsid w:val="00792D8F"/>
    <w:rsid w:val="007937AC"/>
    <w:rsid w:val="00793DC7"/>
    <w:rsid w:val="00793F6E"/>
    <w:rsid w:val="0079430F"/>
    <w:rsid w:val="00794515"/>
    <w:rsid w:val="00794BA2"/>
    <w:rsid w:val="00794CE3"/>
    <w:rsid w:val="00794D58"/>
    <w:rsid w:val="00795186"/>
    <w:rsid w:val="00795262"/>
    <w:rsid w:val="007956DD"/>
    <w:rsid w:val="007956FD"/>
    <w:rsid w:val="007959C1"/>
    <w:rsid w:val="00795CF3"/>
    <w:rsid w:val="00795F84"/>
    <w:rsid w:val="007967C3"/>
    <w:rsid w:val="00796A52"/>
    <w:rsid w:val="00796C35"/>
    <w:rsid w:val="0079709B"/>
    <w:rsid w:val="007A0561"/>
    <w:rsid w:val="007A10B0"/>
    <w:rsid w:val="007A169A"/>
    <w:rsid w:val="007A1A4D"/>
    <w:rsid w:val="007A20AC"/>
    <w:rsid w:val="007A23DB"/>
    <w:rsid w:val="007A240D"/>
    <w:rsid w:val="007A24B8"/>
    <w:rsid w:val="007A252B"/>
    <w:rsid w:val="007A294D"/>
    <w:rsid w:val="007A2C5F"/>
    <w:rsid w:val="007A2CB6"/>
    <w:rsid w:val="007A3009"/>
    <w:rsid w:val="007A476B"/>
    <w:rsid w:val="007A4F4E"/>
    <w:rsid w:val="007A61BE"/>
    <w:rsid w:val="007A672B"/>
    <w:rsid w:val="007A6EA9"/>
    <w:rsid w:val="007A740A"/>
    <w:rsid w:val="007A74A1"/>
    <w:rsid w:val="007A7E62"/>
    <w:rsid w:val="007B0BD6"/>
    <w:rsid w:val="007B10F5"/>
    <w:rsid w:val="007B1354"/>
    <w:rsid w:val="007B19C5"/>
    <w:rsid w:val="007B1F6E"/>
    <w:rsid w:val="007B20DF"/>
    <w:rsid w:val="007B259F"/>
    <w:rsid w:val="007B29E4"/>
    <w:rsid w:val="007B2BAD"/>
    <w:rsid w:val="007B2F64"/>
    <w:rsid w:val="007B37DD"/>
    <w:rsid w:val="007B3D24"/>
    <w:rsid w:val="007B45A6"/>
    <w:rsid w:val="007B4AB9"/>
    <w:rsid w:val="007B4EC6"/>
    <w:rsid w:val="007B5385"/>
    <w:rsid w:val="007B543B"/>
    <w:rsid w:val="007B6070"/>
    <w:rsid w:val="007B63E1"/>
    <w:rsid w:val="007B6462"/>
    <w:rsid w:val="007B6A72"/>
    <w:rsid w:val="007B7128"/>
    <w:rsid w:val="007B763A"/>
    <w:rsid w:val="007B7E1A"/>
    <w:rsid w:val="007C066F"/>
    <w:rsid w:val="007C14B5"/>
    <w:rsid w:val="007C1852"/>
    <w:rsid w:val="007C19C4"/>
    <w:rsid w:val="007C19C8"/>
    <w:rsid w:val="007C2150"/>
    <w:rsid w:val="007C2B16"/>
    <w:rsid w:val="007C2EEB"/>
    <w:rsid w:val="007C47BA"/>
    <w:rsid w:val="007C485F"/>
    <w:rsid w:val="007C5A61"/>
    <w:rsid w:val="007C5FB2"/>
    <w:rsid w:val="007D04B7"/>
    <w:rsid w:val="007D0B7E"/>
    <w:rsid w:val="007D1115"/>
    <w:rsid w:val="007D1122"/>
    <w:rsid w:val="007D1159"/>
    <w:rsid w:val="007D1DA6"/>
    <w:rsid w:val="007D26FD"/>
    <w:rsid w:val="007D2709"/>
    <w:rsid w:val="007D3A4A"/>
    <w:rsid w:val="007D4053"/>
    <w:rsid w:val="007D46B5"/>
    <w:rsid w:val="007D4750"/>
    <w:rsid w:val="007D500D"/>
    <w:rsid w:val="007D5167"/>
    <w:rsid w:val="007D57CD"/>
    <w:rsid w:val="007D6309"/>
    <w:rsid w:val="007D688E"/>
    <w:rsid w:val="007E00E3"/>
    <w:rsid w:val="007E0531"/>
    <w:rsid w:val="007E0D0D"/>
    <w:rsid w:val="007E0FC1"/>
    <w:rsid w:val="007E100C"/>
    <w:rsid w:val="007E11FC"/>
    <w:rsid w:val="007E13B5"/>
    <w:rsid w:val="007E151A"/>
    <w:rsid w:val="007E15EE"/>
    <w:rsid w:val="007E1D4E"/>
    <w:rsid w:val="007E2245"/>
    <w:rsid w:val="007E2305"/>
    <w:rsid w:val="007E2533"/>
    <w:rsid w:val="007E2A3C"/>
    <w:rsid w:val="007E3A5E"/>
    <w:rsid w:val="007E42A2"/>
    <w:rsid w:val="007E4552"/>
    <w:rsid w:val="007E4573"/>
    <w:rsid w:val="007E4BA3"/>
    <w:rsid w:val="007E4F48"/>
    <w:rsid w:val="007E573C"/>
    <w:rsid w:val="007E57A1"/>
    <w:rsid w:val="007E5C4E"/>
    <w:rsid w:val="007E628C"/>
    <w:rsid w:val="007E634F"/>
    <w:rsid w:val="007E651A"/>
    <w:rsid w:val="007E69C6"/>
    <w:rsid w:val="007E6B34"/>
    <w:rsid w:val="007F00BF"/>
    <w:rsid w:val="007F0591"/>
    <w:rsid w:val="007F0C7B"/>
    <w:rsid w:val="007F0F01"/>
    <w:rsid w:val="007F1429"/>
    <w:rsid w:val="007F1597"/>
    <w:rsid w:val="007F1B14"/>
    <w:rsid w:val="007F1CAA"/>
    <w:rsid w:val="007F1D4F"/>
    <w:rsid w:val="007F28E4"/>
    <w:rsid w:val="007F2C9C"/>
    <w:rsid w:val="007F3B9F"/>
    <w:rsid w:val="007F3E83"/>
    <w:rsid w:val="007F3E9C"/>
    <w:rsid w:val="007F4579"/>
    <w:rsid w:val="007F50F6"/>
    <w:rsid w:val="007F5B62"/>
    <w:rsid w:val="007F5CB5"/>
    <w:rsid w:val="007F6331"/>
    <w:rsid w:val="007F6501"/>
    <w:rsid w:val="007F6C31"/>
    <w:rsid w:val="007F710A"/>
    <w:rsid w:val="007F7C77"/>
    <w:rsid w:val="008002A7"/>
    <w:rsid w:val="00801834"/>
    <w:rsid w:val="00801EFE"/>
    <w:rsid w:val="00802346"/>
    <w:rsid w:val="00802404"/>
    <w:rsid w:val="008024FE"/>
    <w:rsid w:val="00802966"/>
    <w:rsid w:val="00802A08"/>
    <w:rsid w:val="00802E97"/>
    <w:rsid w:val="008030E3"/>
    <w:rsid w:val="0080345C"/>
    <w:rsid w:val="00804463"/>
    <w:rsid w:val="00804AC4"/>
    <w:rsid w:val="00804DFA"/>
    <w:rsid w:val="00805029"/>
    <w:rsid w:val="0080535B"/>
    <w:rsid w:val="0080660A"/>
    <w:rsid w:val="008067B5"/>
    <w:rsid w:val="008067C2"/>
    <w:rsid w:val="00806F13"/>
    <w:rsid w:val="00807094"/>
    <w:rsid w:val="00807112"/>
    <w:rsid w:val="00807B8B"/>
    <w:rsid w:val="00807E9B"/>
    <w:rsid w:val="008106E3"/>
    <w:rsid w:val="00811887"/>
    <w:rsid w:val="0081199A"/>
    <w:rsid w:val="00812E47"/>
    <w:rsid w:val="008131BE"/>
    <w:rsid w:val="00814242"/>
    <w:rsid w:val="00815114"/>
    <w:rsid w:val="008158D5"/>
    <w:rsid w:val="00815BEC"/>
    <w:rsid w:val="00816090"/>
    <w:rsid w:val="0081630B"/>
    <w:rsid w:val="00816408"/>
    <w:rsid w:val="008165BD"/>
    <w:rsid w:val="00816B20"/>
    <w:rsid w:val="00816DE1"/>
    <w:rsid w:val="0081742A"/>
    <w:rsid w:val="008178D0"/>
    <w:rsid w:val="00817E27"/>
    <w:rsid w:val="00820925"/>
    <w:rsid w:val="00820C6F"/>
    <w:rsid w:val="008218AA"/>
    <w:rsid w:val="00821EDD"/>
    <w:rsid w:val="00822557"/>
    <w:rsid w:val="0082376B"/>
    <w:rsid w:val="00823B27"/>
    <w:rsid w:val="00823B7A"/>
    <w:rsid w:val="00824545"/>
    <w:rsid w:val="00824773"/>
    <w:rsid w:val="00825019"/>
    <w:rsid w:val="008250CF"/>
    <w:rsid w:val="00825A45"/>
    <w:rsid w:val="00825D5F"/>
    <w:rsid w:val="00826A40"/>
    <w:rsid w:val="00826AAC"/>
    <w:rsid w:val="0082731E"/>
    <w:rsid w:val="0083043C"/>
    <w:rsid w:val="0083087C"/>
    <w:rsid w:val="00830E4D"/>
    <w:rsid w:val="0083118A"/>
    <w:rsid w:val="00831450"/>
    <w:rsid w:val="0083186A"/>
    <w:rsid w:val="00833174"/>
    <w:rsid w:val="008337D0"/>
    <w:rsid w:val="00833E10"/>
    <w:rsid w:val="00834135"/>
    <w:rsid w:val="00835701"/>
    <w:rsid w:val="00835A87"/>
    <w:rsid w:val="00836022"/>
    <w:rsid w:val="008360B1"/>
    <w:rsid w:val="0083636D"/>
    <w:rsid w:val="008363BD"/>
    <w:rsid w:val="00836454"/>
    <w:rsid w:val="0083680B"/>
    <w:rsid w:val="00836814"/>
    <w:rsid w:val="00836867"/>
    <w:rsid w:val="0083699A"/>
    <w:rsid w:val="00836FEB"/>
    <w:rsid w:val="0083704F"/>
    <w:rsid w:val="00837454"/>
    <w:rsid w:val="0084016C"/>
    <w:rsid w:val="00840620"/>
    <w:rsid w:val="00840C2E"/>
    <w:rsid w:val="008411A2"/>
    <w:rsid w:val="0084192F"/>
    <w:rsid w:val="0084197F"/>
    <w:rsid w:val="00842736"/>
    <w:rsid w:val="00843095"/>
    <w:rsid w:val="00843382"/>
    <w:rsid w:val="0084367E"/>
    <w:rsid w:val="0084385A"/>
    <w:rsid w:val="00844A35"/>
    <w:rsid w:val="00845064"/>
    <w:rsid w:val="00845585"/>
    <w:rsid w:val="00846EF8"/>
    <w:rsid w:val="008474DF"/>
    <w:rsid w:val="0084765D"/>
    <w:rsid w:val="00847E9F"/>
    <w:rsid w:val="00847F2D"/>
    <w:rsid w:val="008509F0"/>
    <w:rsid w:val="00851430"/>
    <w:rsid w:val="00851606"/>
    <w:rsid w:val="00851993"/>
    <w:rsid w:val="008519C5"/>
    <w:rsid w:val="00851E54"/>
    <w:rsid w:val="00852729"/>
    <w:rsid w:val="00852B77"/>
    <w:rsid w:val="00852D75"/>
    <w:rsid w:val="00852E17"/>
    <w:rsid w:val="0085308E"/>
    <w:rsid w:val="008535D8"/>
    <w:rsid w:val="008537C9"/>
    <w:rsid w:val="0085389E"/>
    <w:rsid w:val="00853BCF"/>
    <w:rsid w:val="00854AFF"/>
    <w:rsid w:val="00854DA2"/>
    <w:rsid w:val="00854F14"/>
    <w:rsid w:val="0085520E"/>
    <w:rsid w:val="008557BF"/>
    <w:rsid w:val="00856E7A"/>
    <w:rsid w:val="00856F92"/>
    <w:rsid w:val="0085736D"/>
    <w:rsid w:val="00860CB8"/>
    <w:rsid w:val="00860E6C"/>
    <w:rsid w:val="00860E9C"/>
    <w:rsid w:val="008619DC"/>
    <w:rsid w:val="0086243D"/>
    <w:rsid w:val="00862B54"/>
    <w:rsid w:val="00862F3D"/>
    <w:rsid w:val="0086394E"/>
    <w:rsid w:val="00863B0B"/>
    <w:rsid w:val="00864071"/>
    <w:rsid w:val="008648A4"/>
    <w:rsid w:val="00864C98"/>
    <w:rsid w:val="0086524E"/>
    <w:rsid w:val="008653AA"/>
    <w:rsid w:val="0086587F"/>
    <w:rsid w:val="008660F7"/>
    <w:rsid w:val="008668DF"/>
    <w:rsid w:val="0086699F"/>
    <w:rsid w:val="00866B32"/>
    <w:rsid w:val="00866B51"/>
    <w:rsid w:val="00866D63"/>
    <w:rsid w:val="0086730D"/>
    <w:rsid w:val="00867F49"/>
    <w:rsid w:val="00870B56"/>
    <w:rsid w:val="0087132A"/>
    <w:rsid w:val="00871638"/>
    <w:rsid w:val="0087185B"/>
    <w:rsid w:val="0087186C"/>
    <w:rsid w:val="008719A0"/>
    <w:rsid w:val="00871C40"/>
    <w:rsid w:val="00871CF3"/>
    <w:rsid w:val="008728B0"/>
    <w:rsid w:val="00872F6B"/>
    <w:rsid w:val="00872FD1"/>
    <w:rsid w:val="0087356D"/>
    <w:rsid w:val="00873BD0"/>
    <w:rsid w:val="008747AA"/>
    <w:rsid w:val="008748DD"/>
    <w:rsid w:val="0087608E"/>
    <w:rsid w:val="00877013"/>
    <w:rsid w:val="008770E2"/>
    <w:rsid w:val="00877395"/>
    <w:rsid w:val="0087769B"/>
    <w:rsid w:val="0087778F"/>
    <w:rsid w:val="00877B9F"/>
    <w:rsid w:val="00880214"/>
    <w:rsid w:val="0088035F"/>
    <w:rsid w:val="00881628"/>
    <w:rsid w:val="008824DE"/>
    <w:rsid w:val="00882AE4"/>
    <w:rsid w:val="00883066"/>
    <w:rsid w:val="0088350A"/>
    <w:rsid w:val="00883F9C"/>
    <w:rsid w:val="008841AD"/>
    <w:rsid w:val="00884676"/>
    <w:rsid w:val="008857D5"/>
    <w:rsid w:val="00885993"/>
    <w:rsid w:val="008860FB"/>
    <w:rsid w:val="00886CEF"/>
    <w:rsid w:val="00887369"/>
    <w:rsid w:val="0089019A"/>
    <w:rsid w:val="008905E4"/>
    <w:rsid w:val="00890CEA"/>
    <w:rsid w:val="0089140F"/>
    <w:rsid w:val="00891725"/>
    <w:rsid w:val="00891C58"/>
    <w:rsid w:val="00892495"/>
    <w:rsid w:val="0089280E"/>
    <w:rsid w:val="00892A23"/>
    <w:rsid w:val="008933E2"/>
    <w:rsid w:val="00893D31"/>
    <w:rsid w:val="00893ED4"/>
    <w:rsid w:val="00894395"/>
    <w:rsid w:val="00894772"/>
    <w:rsid w:val="00894A50"/>
    <w:rsid w:val="008950CB"/>
    <w:rsid w:val="00895879"/>
    <w:rsid w:val="008962E0"/>
    <w:rsid w:val="0089650D"/>
    <w:rsid w:val="00896761"/>
    <w:rsid w:val="00896F39"/>
    <w:rsid w:val="00896F4C"/>
    <w:rsid w:val="00897201"/>
    <w:rsid w:val="00897F6D"/>
    <w:rsid w:val="008A0D91"/>
    <w:rsid w:val="008A0EEA"/>
    <w:rsid w:val="008A0EFE"/>
    <w:rsid w:val="008A116B"/>
    <w:rsid w:val="008A1C28"/>
    <w:rsid w:val="008A2230"/>
    <w:rsid w:val="008A2356"/>
    <w:rsid w:val="008A263A"/>
    <w:rsid w:val="008A2BF1"/>
    <w:rsid w:val="008A2C45"/>
    <w:rsid w:val="008A3159"/>
    <w:rsid w:val="008A3576"/>
    <w:rsid w:val="008A3E75"/>
    <w:rsid w:val="008A532E"/>
    <w:rsid w:val="008A5EC9"/>
    <w:rsid w:val="008A6990"/>
    <w:rsid w:val="008A6DA1"/>
    <w:rsid w:val="008A71F8"/>
    <w:rsid w:val="008A744A"/>
    <w:rsid w:val="008B059B"/>
    <w:rsid w:val="008B069C"/>
    <w:rsid w:val="008B0CEC"/>
    <w:rsid w:val="008B0D23"/>
    <w:rsid w:val="008B2074"/>
    <w:rsid w:val="008B2281"/>
    <w:rsid w:val="008B23A9"/>
    <w:rsid w:val="008B23E8"/>
    <w:rsid w:val="008B277A"/>
    <w:rsid w:val="008B3021"/>
    <w:rsid w:val="008B360B"/>
    <w:rsid w:val="008B3691"/>
    <w:rsid w:val="008B3BF0"/>
    <w:rsid w:val="008B40B8"/>
    <w:rsid w:val="008B4939"/>
    <w:rsid w:val="008B4AD8"/>
    <w:rsid w:val="008B5054"/>
    <w:rsid w:val="008B53D1"/>
    <w:rsid w:val="008B57EC"/>
    <w:rsid w:val="008B59CA"/>
    <w:rsid w:val="008B633D"/>
    <w:rsid w:val="008B6577"/>
    <w:rsid w:val="008B65AE"/>
    <w:rsid w:val="008B66FC"/>
    <w:rsid w:val="008B6730"/>
    <w:rsid w:val="008B6D50"/>
    <w:rsid w:val="008B79AA"/>
    <w:rsid w:val="008C0051"/>
    <w:rsid w:val="008C0D1B"/>
    <w:rsid w:val="008C12CC"/>
    <w:rsid w:val="008C1421"/>
    <w:rsid w:val="008C1817"/>
    <w:rsid w:val="008C1B94"/>
    <w:rsid w:val="008C1E69"/>
    <w:rsid w:val="008C2097"/>
    <w:rsid w:val="008C220F"/>
    <w:rsid w:val="008C29A0"/>
    <w:rsid w:val="008C2AC7"/>
    <w:rsid w:val="008C2C12"/>
    <w:rsid w:val="008C34FC"/>
    <w:rsid w:val="008C395D"/>
    <w:rsid w:val="008C3A3F"/>
    <w:rsid w:val="008C3C45"/>
    <w:rsid w:val="008C3C7D"/>
    <w:rsid w:val="008C3E9B"/>
    <w:rsid w:val="008C4181"/>
    <w:rsid w:val="008C46AE"/>
    <w:rsid w:val="008C525D"/>
    <w:rsid w:val="008C55B6"/>
    <w:rsid w:val="008C5F1A"/>
    <w:rsid w:val="008C60DC"/>
    <w:rsid w:val="008C66AC"/>
    <w:rsid w:val="008C6876"/>
    <w:rsid w:val="008C6FF2"/>
    <w:rsid w:val="008C78AD"/>
    <w:rsid w:val="008D01FB"/>
    <w:rsid w:val="008D06F7"/>
    <w:rsid w:val="008D0C1D"/>
    <w:rsid w:val="008D0D17"/>
    <w:rsid w:val="008D10E7"/>
    <w:rsid w:val="008D15E8"/>
    <w:rsid w:val="008D174C"/>
    <w:rsid w:val="008D1DD5"/>
    <w:rsid w:val="008D2D27"/>
    <w:rsid w:val="008D2D74"/>
    <w:rsid w:val="008D2DB9"/>
    <w:rsid w:val="008D3514"/>
    <w:rsid w:val="008D393E"/>
    <w:rsid w:val="008D46E4"/>
    <w:rsid w:val="008D4CF1"/>
    <w:rsid w:val="008D50C3"/>
    <w:rsid w:val="008D5CDB"/>
    <w:rsid w:val="008D5CE3"/>
    <w:rsid w:val="008D5F81"/>
    <w:rsid w:val="008D6A83"/>
    <w:rsid w:val="008D6D15"/>
    <w:rsid w:val="008D73A1"/>
    <w:rsid w:val="008E06D6"/>
    <w:rsid w:val="008E0A16"/>
    <w:rsid w:val="008E0E19"/>
    <w:rsid w:val="008E1727"/>
    <w:rsid w:val="008E1F86"/>
    <w:rsid w:val="008E2403"/>
    <w:rsid w:val="008E2756"/>
    <w:rsid w:val="008E2CF7"/>
    <w:rsid w:val="008E30BC"/>
    <w:rsid w:val="008E3A00"/>
    <w:rsid w:val="008E438F"/>
    <w:rsid w:val="008E43D8"/>
    <w:rsid w:val="008E4437"/>
    <w:rsid w:val="008E4A65"/>
    <w:rsid w:val="008E5FF3"/>
    <w:rsid w:val="008E686C"/>
    <w:rsid w:val="008E6D7E"/>
    <w:rsid w:val="008E7591"/>
    <w:rsid w:val="008E7876"/>
    <w:rsid w:val="008F0C51"/>
    <w:rsid w:val="008F1137"/>
    <w:rsid w:val="008F1453"/>
    <w:rsid w:val="008F1DF3"/>
    <w:rsid w:val="008F2DDF"/>
    <w:rsid w:val="008F2E4A"/>
    <w:rsid w:val="008F2FB7"/>
    <w:rsid w:val="008F3656"/>
    <w:rsid w:val="008F374A"/>
    <w:rsid w:val="008F4287"/>
    <w:rsid w:val="008F44E4"/>
    <w:rsid w:val="008F462C"/>
    <w:rsid w:val="008F4BB9"/>
    <w:rsid w:val="008F4C64"/>
    <w:rsid w:val="008F52B2"/>
    <w:rsid w:val="008F5A4D"/>
    <w:rsid w:val="008F5A8A"/>
    <w:rsid w:val="008F60E7"/>
    <w:rsid w:val="008F647F"/>
    <w:rsid w:val="008F6B0D"/>
    <w:rsid w:val="008F6E4D"/>
    <w:rsid w:val="008F6FB7"/>
    <w:rsid w:val="008F789A"/>
    <w:rsid w:val="009005FE"/>
    <w:rsid w:val="00900809"/>
    <w:rsid w:val="00901121"/>
    <w:rsid w:val="00901226"/>
    <w:rsid w:val="009014CE"/>
    <w:rsid w:val="00902220"/>
    <w:rsid w:val="009022D5"/>
    <w:rsid w:val="00902D7D"/>
    <w:rsid w:val="00902DBA"/>
    <w:rsid w:val="00903B52"/>
    <w:rsid w:val="00903C4C"/>
    <w:rsid w:val="00903C66"/>
    <w:rsid w:val="00903D2C"/>
    <w:rsid w:val="00903E3D"/>
    <w:rsid w:val="00903F03"/>
    <w:rsid w:val="00904890"/>
    <w:rsid w:val="00904E29"/>
    <w:rsid w:val="00904FA7"/>
    <w:rsid w:val="00905415"/>
    <w:rsid w:val="009058E5"/>
    <w:rsid w:val="009064FC"/>
    <w:rsid w:val="00906526"/>
    <w:rsid w:val="009068EC"/>
    <w:rsid w:val="00906B1E"/>
    <w:rsid w:val="0090710A"/>
    <w:rsid w:val="00907139"/>
    <w:rsid w:val="00907D60"/>
    <w:rsid w:val="0091064C"/>
    <w:rsid w:val="00910C9A"/>
    <w:rsid w:val="00911378"/>
    <w:rsid w:val="0091140D"/>
    <w:rsid w:val="00911455"/>
    <w:rsid w:val="00912B6D"/>
    <w:rsid w:val="00912CF5"/>
    <w:rsid w:val="00912EA5"/>
    <w:rsid w:val="009134D4"/>
    <w:rsid w:val="00913606"/>
    <w:rsid w:val="00913F08"/>
    <w:rsid w:val="00913F3C"/>
    <w:rsid w:val="00914964"/>
    <w:rsid w:val="00914F9D"/>
    <w:rsid w:val="0091507D"/>
    <w:rsid w:val="009150E0"/>
    <w:rsid w:val="0091511F"/>
    <w:rsid w:val="0091540E"/>
    <w:rsid w:val="00915E63"/>
    <w:rsid w:val="00916021"/>
    <w:rsid w:val="00916279"/>
    <w:rsid w:val="0091664F"/>
    <w:rsid w:val="00916F05"/>
    <w:rsid w:val="00917218"/>
    <w:rsid w:val="00917789"/>
    <w:rsid w:val="00920D7D"/>
    <w:rsid w:val="0092114B"/>
    <w:rsid w:val="00922D11"/>
    <w:rsid w:val="00923530"/>
    <w:rsid w:val="00923BAE"/>
    <w:rsid w:val="00924113"/>
    <w:rsid w:val="009248F2"/>
    <w:rsid w:val="00924E66"/>
    <w:rsid w:val="009252BB"/>
    <w:rsid w:val="00925648"/>
    <w:rsid w:val="00926BBF"/>
    <w:rsid w:val="0092717F"/>
    <w:rsid w:val="00927BCB"/>
    <w:rsid w:val="0093006A"/>
    <w:rsid w:val="009301CB"/>
    <w:rsid w:val="0093047A"/>
    <w:rsid w:val="009306CB"/>
    <w:rsid w:val="009309BC"/>
    <w:rsid w:val="00930D17"/>
    <w:rsid w:val="00930E66"/>
    <w:rsid w:val="00931054"/>
    <w:rsid w:val="00931117"/>
    <w:rsid w:val="00931D11"/>
    <w:rsid w:val="00932C8D"/>
    <w:rsid w:val="00932D8B"/>
    <w:rsid w:val="0093373F"/>
    <w:rsid w:val="0093382E"/>
    <w:rsid w:val="00933905"/>
    <w:rsid w:val="00934214"/>
    <w:rsid w:val="0093450E"/>
    <w:rsid w:val="00934E66"/>
    <w:rsid w:val="0093589B"/>
    <w:rsid w:val="009358A6"/>
    <w:rsid w:val="00935CCA"/>
    <w:rsid w:val="00936354"/>
    <w:rsid w:val="00936411"/>
    <w:rsid w:val="00936A5F"/>
    <w:rsid w:val="00936BFB"/>
    <w:rsid w:val="00936DD8"/>
    <w:rsid w:val="0093753D"/>
    <w:rsid w:val="009379CA"/>
    <w:rsid w:val="00940049"/>
    <w:rsid w:val="00940DA2"/>
    <w:rsid w:val="00941121"/>
    <w:rsid w:val="00941A73"/>
    <w:rsid w:val="00941D97"/>
    <w:rsid w:val="009426E7"/>
    <w:rsid w:val="00942EEE"/>
    <w:rsid w:val="009434AA"/>
    <w:rsid w:val="00943553"/>
    <w:rsid w:val="00943B12"/>
    <w:rsid w:val="00944682"/>
    <w:rsid w:val="009446B8"/>
    <w:rsid w:val="00945135"/>
    <w:rsid w:val="009459EB"/>
    <w:rsid w:val="00945A4E"/>
    <w:rsid w:val="009460C2"/>
    <w:rsid w:val="00946D5B"/>
    <w:rsid w:val="00946F75"/>
    <w:rsid w:val="0094728F"/>
    <w:rsid w:val="00947DC0"/>
    <w:rsid w:val="00950850"/>
    <w:rsid w:val="00950A80"/>
    <w:rsid w:val="0095105F"/>
    <w:rsid w:val="00951DCB"/>
    <w:rsid w:val="0095220E"/>
    <w:rsid w:val="0095265C"/>
    <w:rsid w:val="00952775"/>
    <w:rsid w:val="00954BA4"/>
    <w:rsid w:val="00955254"/>
    <w:rsid w:val="0095540B"/>
    <w:rsid w:val="009556FB"/>
    <w:rsid w:val="009557D1"/>
    <w:rsid w:val="00955B3E"/>
    <w:rsid w:val="00955E13"/>
    <w:rsid w:val="00955E5C"/>
    <w:rsid w:val="00955EEE"/>
    <w:rsid w:val="009561C9"/>
    <w:rsid w:val="009562D4"/>
    <w:rsid w:val="00956580"/>
    <w:rsid w:val="00956782"/>
    <w:rsid w:val="00957D86"/>
    <w:rsid w:val="00960652"/>
    <w:rsid w:val="00961012"/>
    <w:rsid w:val="009612D8"/>
    <w:rsid w:val="0096162D"/>
    <w:rsid w:val="0096193E"/>
    <w:rsid w:val="00961996"/>
    <w:rsid w:val="00962622"/>
    <w:rsid w:val="009633BB"/>
    <w:rsid w:val="00963FA1"/>
    <w:rsid w:val="00964025"/>
    <w:rsid w:val="009645E0"/>
    <w:rsid w:val="009658C2"/>
    <w:rsid w:val="00965C15"/>
    <w:rsid w:val="0096625B"/>
    <w:rsid w:val="009662A7"/>
    <w:rsid w:val="009666DE"/>
    <w:rsid w:val="00966867"/>
    <w:rsid w:val="009673B3"/>
    <w:rsid w:val="009675BC"/>
    <w:rsid w:val="009676F2"/>
    <w:rsid w:val="00967CD1"/>
    <w:rsid w:val="0097018B"/>
    <w:rsid w:val="0097030E"/>
    <w:rsid w:val="009706D1"/>
    <w:rsid w:val="00970AF7"/>
    <w:rsid w:val="00971822"/>
    <w:rsid w:val="00971A59"/>
    <w:rsid w:val="009726D3"/>
    <w:rsid w:val="0097373B"/>
    <w:rsid w:val="00973896"/>
    <w:rsid w:val="00973953"/>
    <w:rsid w:val="00974896"/>
    <w:rsid w:val="00975AB8"/>
    <w:rsid w:val="00975F36"/>
    <w:rsid w:val="009762DE"/>
    <w:rsid w:val="009763E4"/>
    <w:rsid w:val="0097645A"/>
    <w:rsid w:val="00976B06"/>
    <w:rsid w:val="00976E8F"/>
    <w:rsid w:val="00977444"/>
    <w:rsid w:val="009777DA"/>
    <w:rsid w:val="00977950"/>
    <w:rsid w:val="00980B2C"/>
    <w:rsid w:val="0098213A"/>
    <w:rsid w:val="00982E6E"/>
    <w:rsid w:val="00983733"/>
    <w:rsid w:val="00983AC9"/>
    <w:rsid w:val="00983B4B"/>
    <w:rsid w:val="00983C68"/>
    <w:rsid w:val="00983E44"/>
    <w:rsid w:val="009842AE"/>
    <w:rsid w:val="009848E8"/>
    <w:rsid w:val="009849E8"/>
    <w:rsid w:val="009860D1"/>
    <w:rsid w:val="009861B7"/>
    <w:rsid w:val="0098722C"/>
    <w:rsid w:val="0099048B"/>
    <w:rsid w:val="009907A0"/>
    <w:rsid w:val="00991352"/>
    <w:rsid w:val="0099175D"/>
    <w:rsid w:val="00991DBB"/>
    <w:rsid w:val="009935E8"/>
    <w:rsid w:val="00993D65"/>
    <w:rsid w:val="00993D99"/>
    <w:rsid w:val="00993F49"/>
    <w:rsid w:val="00994086"/>
    <w:rsid w:val="00994A67"/>
    <w:rsid w:val="00995456"/>
    <w:rsid w:val="009957A6"/>
    <w:rsid w:val="00996C3C"/>
    <w:rsid w:val="00996DE3"/>
    <w:rsid w:val="00996FC4"/>
    <w:rsid w:val="00997E74"/>
    <w:rsid w:val="009A0B2F"/>
    <w:rsid w:val="009A1C91"/>
    <w:rsid w:val="009A209F"/>
    <w:rsid w:val="009A247A"/>
    <w:rsid w:val="009A28B6"/>
    <w:rsid w:val="009A3174"/>
    <w:rsid w:val="009A3293"/>
    <w:rsid w:val="009A3990"/>
    <w:rsid w:val="009A43BD"/>
    <w:rsid w:val="009A4B90"/>
    <w:rsid w:val="009A4F21"/>
    <w:rsid w:val="009A5FFC"/>
    <w:rsid w:val="009A608E"/>
    <w:rsid w:val="009A7020"/>
    <w:rsid w:val="009A7812"/>
    <w:rsid w:val="009B0273"/>
    <w:rsid w:val="009B047B"/>
    <w:rsid w:val="009B0843"/>
    <w:rsid w:val="009B0A89"/>
    <w:rsid w:val="009B0CE9"/>
    <w:rsid w:val="009B1A35"/>
    <w:rsid w:val="009B1ABF"/>
    <w:rsid w:val="009B1B61"/>
    <w:rsid w:val="009B1C6E"/>
    <w:rsid w:val="009B2008"/>
    <w:rsid w:val="009B2E4D"/>
    <w:rsid w:val="009B3C86"/>
    <w:rsid w:val="009B3EC4"/>
    <w:rsid w:val="009B3ED2"/>
    <w:rsid w:val="009B4A85"/>
    <w:rsid w:val="009B5965"/>
    <w:rsid w:val="009B5CA7"/>
    <w:rsid w:val="009B5EFE"/>
    <w:rsid w:val="009B7AB9"/>
    <w:rsid w:val="009C0488"/>
    <w:rsid w:val="009C0976"/>
    <w:rsid w:val="009C09CE"/>
    <w:rsid w:val="009C0C50"/>
    <w:rsid w:val="009C0E32"/>
    <w:rsid w:val="009C0FAB"/>
    <w:rsid w:val="009C0FE2"/>
    <w:rsid w:val="009C1286"/>
    <w:rsid w:val="009C2240"/>
    <w:rsid w:val="009C3B5D"/>
    <w:rsid w:val="009C3E47"/>
    <w:rsid w:val="009C4411"/>
    <w:rsid w:val="009C4437"/>
    <w:rsid w:val="009C4621"/>
    <w:rsid w:val="009C48C4"/>
    <w:rsid w:val="009C4946"/>
    <w:rsid w:val="009C4B32"/>
    <w:rsid w:val="009C5C08"/>
    <w:rsid w:val="009C5EF3"/>
    <w:rsid w:val="009C617F"/>
    <w:rsid w:val="009C68D9"/>
    <w:rsid w:val="009C6E97"/>
    <w:rsid w:val="009C7082"/>
    <w:rsid w:val="009C79CD"/>
    <w:rsid w:val="009C7AF7"/>
    <w:rsid w:val="009C7B54"/>
    <w:rsid w:val="009C7C17"/>
    <w:rsid w:val="009C7D46"/>
    <w:rsid w:val="009D0347"/>
    <w:rsid w:val="009D04B3"/>
    <w:rsid w:val="009D057C"/>
    <w:rsid w:val="009D0CB3"/>
    <w:rsid w:val="009D0F87"/>
    <w:rsid w:val="009D0FE5"/>
    <w:rsid w:val="009D11A5"/>
    <w:rsid w:val="009D127C"/>
    <w:rsid w:val="009D1989"/>
    <w:rsid w:val="009D1F0A"/>
    <w:rsid w:val="009D221B"/>
    <w:rsid w:val="009D386D"/>
    <w:rsid w:val="009D3B5E"/>
    <w:rsid w:val="009D47EA"/>
    <w:rsid w:val="009D487B"/>
    <w:rsid w:val="009D4914"/>
    <w:rsid w:val="009D5770"/>
    <w:rsid w:val="009D5C65"/>
    <w:rsid w:val="009D6CEF"/>
    <w:rsid w:val="009D6F7D"/>
    <w:rsid w:val="009D6F94"/>
    <w:rsid w:val="009D72E6"/>
    <w:rsid w:val="009E0C19"/>
    <w:rsid w:val="009E19CD"/>
    <w:rsid w:val="009E301B"/>
    <w:rsid w:val="009E32F8"/>
    <w:rsid w:val="009E338D"/>
    <w:rsid w:val="009E353C"/>
    <w:rsid w:val="009E3571"/>
    <w:rsid w:val="009E35C8"/>
    <w:rsid w:val="009E37D4"/>
    <w:rsid w:val="009E3FE3"/>
    <w:rsid w:val="009E4153"/>
    <w:rsid w:val="009E4571"/>
    <w:rsid w:val="009E5605"/>
    <w:rsid w:val="009E5B9B"/>
    <w:rsid w:val="009E5C08"/>
    <w:rsid w:val="009E6180"/>
    <w:rsid w:val="009E61C9"/>
    <w:rsid w:val="009E6639"/>
    <w:rsid w:val="009E6877"/>
    <w:rsid w:val="009E6BE2"/>
    <w:rsid w:val="009E6E80"/>
    <w:rsid w:val="009E7137"/>
    <w:rsid w:val="009E744C"/>
    <w:rsid w:val="009F0226"/>
    <w:rsid w:val="009F03D5"/>
    <w:rsid w:val="009F042C"/>
    <w:rsid w:val="009F0AA9"/>
    <w:rsid w:val="009F0D08"/>
    <w:rsid w:val="009F1862"/>
    <w:rsid w:val="009F230E"/>
    <w:rsid w:val="009F24E5"/>
    <w:rsid w:val="009F2A2B"/>
    <w:rsid w:val="009F38C5"/>
    <w:rsid w:val="009F3FE9"/>
    <w:rsid w:val="009F43CE"/>
    <w:rsid w:val="009F4BB4"/>
    <w:rsid w:val="009F4E32"/>
    <w:rsid w:val="009F51E4"/>
    <w:rsid w:val="009F52DA"/>
    <w:rsid w:val="009F5546"/>
    <w:rsid w:val="009F5CFE"/>
    <w:rsid w:val="009F60B1"/>
    <w:rsid w:val="009F60F3"/>
    <w:rsid w:val="009F695E"/>
    <w:rsid w:val="009F6977"/>
    <w:rsid w:val="009F780D"/>
    <w:rsid w:val="009F7FB3"/>
    <w:rsid w:val="00A003B7"/>
    <w:rsid w:val="00A004A2"/>
    <w:rsid w:val="00A0126A"/>
    <w:rsid w:val="00A01506"/>
    <w:rsid w:val="00A01627"/>
    <w:rsid w:val="00A01B1B"/>
    <w:rsid w:val="00A01DFC"/>
    <w:rsid w:val="00A03030"/>
    <w:rsid w:val="00A0349A"/>
    <w:rsid w:val="00A038B6"/>
    <w:rsid w:val="00A038DD"/>
    <w:rsid w:val="00A03C3B"/>
    <w:rsid w:val="00A03E53"/>
    <w:rsid w:val="00A03F17"/>
    <w:rsid w:val="00A04590"/>
    <w:rsid w:val="00A0462B"/>
    <w:rsid w:val="00A0488D"/>
    <w:rsid w:val="00A04A3B"/>
    <w:rsid w:val="00A04C82"/>
    <w:rsid w:val="00A04E97"/>
    <w:rsid w:val="00A05D78"/>
    <w:rsid w:val="00A06412"/>
    <w:rsid w:val="00A066CD"/>
    <w:rsid w:val="00A06B15"/>
    <w:rsid w:val="00A07A33"/>
    <w:rsid w:val="00A07B08"/>
    <w:rsid w:val="00A07C2F"/>
    <w:rsid w:val="00A100CC"/>
    <w:rsid w:val="00A10909"/>
    <w:rsid w:val="00A10F0F"/>
    <w:rsid w:val="00A1105F"/>
    <w:rsid w:val="00A1164B"/>
    <w:rsid w:val="00A117CA"/>
    <w:rsid w:val="00A11BB4"/>
    <w:rsid w:val="00A12072"/>
    <w:rsid w:val="00A13BB8"/>
    <w:rsid w:val="00A1461D"/>
    <w:rsid w:val="00A14A22"/>
    <w:rsid w:val="00A15211"/>
    <w:rsid w:val="00A15B9D"/>
    <w:rsid w:val="00A16914"/>
    <w:rsid w:val="00A16982"/>
    <w:rsid w:val="00A16A06"/>
    <w:rsid w:val="00A17535"/>
    <w:rsid w:val="00A205A4"/>
    <w:rsid w:val="00A20F82"/>
    <w:rsid w:val="00A21252"/>
    <w:rsid w:val="00A214A1"/>
    <w:rsid w:val="00A21EBB"/>
    <w:rsid w:val="00A220CC"/>
    <w:rsid w:val="00A224A9"/>
    <w:rsid w:val="00A22607"/>
    <w:rsid w:val="00A22FDB"/>
    <w:rsid w:val="00A23499"/>
    <w:rsid w:val="00A2366C"/>
    <w:rsid w:val="00A23738"/>
    <w:rsid w:val="00A23775"/>
    <w:rsid w:val="00A2515E"/>
    <w:rsid w:val="00A251D5"/>
    <w:rsid w:val="00A25AE8"/>
    <w:rsid w:val="00A25FA5"/>
    <w:rsid w:val="00A264C2"/>
    <w:rsid w:val="00A26931"/>
    <w:rsid w:val="00A269B7"/>
    <w:rsid w:val="00A2753C"/>
    <w:rsid w:val="00A275D7"/>
    <w:rsid w:val="00A276B6"/>
    <w:rsid w:val="00A27DD8"/>
    <w:rsid w:val="00A31129"/>
    <w:rsid w:val="00A314F4"/>
    <w:rsid w:val="00A318A7"/>
    <w:rsid w:val="00A319BD"/>
    <w:rsid w:val="00A31A8F"/>
    <w:rsid w:val="00A320C8"/>
    <w:rsid w:val="00A321FC"/>
    <w:rsid w:val="00A3289C"/>
    <w:rsid w:val="00A32BF5"/>
    <w:rsid w:val="00A32E3D"/>
    <w:rsid w:val="00A32F2A"/>
    <w:rsid w:val="00A3328F"/>
    <w:rsid w:val="00A335D8"/>
    <w:rsid w:val="00A33787"/>
    <w:rsid w:val="00A33F81"/>
    <w:rsid w:val="00A33FAB"/>
    <w:rsid w:val="00A35565"/>
    <w:rsid w:val="00A35EE4"/>
    <w:rsid w:val="00A368BC"/>
    <w:rsid w:val="00A36B00"/>
    <w:rsid w:val="00A37610"/>
    <w:rsid w:val="00A4003F"/>
    <w:rsid w:val="00A40773"/>
    <w:rsid w:val="00A408EB"/>
    <w:rsid w:val="00A40A1A"/>
    <w:rsid w:val="00A40CB9"/>
    <w:rsid w:val="00A40DAF"/>
    <w:rsid w:val="00A41083"/>
    <w:rsid w:val="00A41308"/>
    <w:rsid w:val="00A42AD9"/>
    <w:rsid w:val="00A42CAF"/>
    <w:rsid w:val="00A4303F"/>
    <w:rsid w:val="00A4353A"/>
    <w:rsid w:val="00A43692"/>
    <w:rsid w:val="00A43996"/>
    <w:rsid w:val="00A43EE7"/>
    <w:rsid w:val="00A44078"/>
    <w:rsid w:val="00A446C3"/>
    <w:rsid w:val="00A4495B"/>
    <w:rsid w:val="00A45243"/>
    <w:rsid w:val="00A4618A"/>
    <w:rsid w:val="00A4687E"/>
    <w:rsid w:val="00A46930"/>
    <w:rsid w:val="00A50058"/>
    <w:rsid w:val="00A5038E"/>
    <w:rsid w:val="00A51374"/>
    <w:rsid w:val="00A51CD6"/>
    <w:rsid w:val="00A5204B"/>
    <w:rsid w:val="00A5224E"/>
    <w:rsid w:val="00A52624"/>
    <w:rsid w:val="00A527FF"/>
    <w:rsid w:val="00A52CF0"/>
    <w:rsid w:val="00A52D66"/>
    <w:rsid w:val="00A5318E"/>
    <w:rsid w:val="00A5326C"/>
    <w:rsid w:val="00A53547"/>
    <w:rsid w:val="00A537AC"/>
    <w:rsid w:val="00A5395A"/>
    <w:rsid w:val="00A545BE"/>
    <w:rsid w:val="00A54DF3"/>
    <w:rsid w:val="00A55681"/>
    <w:rsid w:val="00A56085"/>
    <w:rsid w:val="00A5650F"/>
    <w:rsid w:val="00A60221"/>
    <w:rsid w:val="00A602E6"/>
    <w:rsid w:val="00A609F6"/>
    <w:rsid w:val="00A60FCF"/>
    <w:rsid w:val="00A61DCB"/>
    <w:rsid w:val="00A62A1B"/>
    <w:rsid w:val="00A63505"/>
    <w:rsid w:val="00A6624A"/>
    <w:rsid w:val="00A66B4A"/>
    <w:rsid w:val="00A66B9F"/>
    <w:rsid w:val="00A66D35"/>
    <w:rsid w:val="00A67496"/>
    <w:rsid w:val="00A67622"/>
    <w:rsid w:val="00A676B6"/>
    <w:rsid w:val="00A70918"/>
    <w:rsid w:val="00A70A5E"/>
    <w:rsid w:val="00A70D8E"/>
    <w:rsid w:val="00A712BB"/>
    <w:rsid w:val="00A7174B"/>
    <w:rsid w:val="00A7198C"/>
    <w:rsid w:val="00A71CA6"/>
    <w:rsid w:val="00A72185"/>
    <w:rsid w:val="00A72A9B"/>
    <w:rsid w:val="00A7344F"/>
    <w:rsid w:val="00A73516"/>
    <w:rsid w:val="00A73D05"/>
    <w:rsid w:val="00A747BD"/>
    <w:rsid w:val="00A74BCB"/>
    <w:rsid w:val="00A74DC7"/>
    <w:rsid w:val="00A753B3"/>
    <w:rsid w:val="00A75794"/>
    <w:rsid w:val="00A7594A"/>
    <w:rsid w:val="00A75C03"/>
    <w:rsid w:val="00A7639A"/>
    <w:rsid w:val="00A772D1"/>
    <w:rsid w:val="00A7730C"/>
    <w:rsid w:val="00A7777B"/>
    <w:rsid w:val="00A77942"/>
    <w:rsid w:val="00A805F7"/>
    <w:rsid w:val="00A806D8"/>
    <w:rsid w:val="00A81BD9"/>
    <w:rsid w:val="00A81F9D"/>
    <w:rsid w:val="00A82512"/>
    <w:rsid w:val="00A83036"/>
    <w:rsid w:val="00A834A6"/>
    <w:rsid w:val="00A8370F"/>
    <w:rsid w:val="00A84AC2"/>
    <w:rsid w:val="00A84F7C"/>
    <w:rsid w:val="00A85021"/>
    <w:rsid w:val="00A85930"/>
    <w:rsid w:val="00A85E23"/>
    <w:rsid w:val="00A87565"/>
    <w:rsid w:val="00A875E5"/>
    <w:rsid w:val="00A87885"/>
    <w:rsid w:val="00A9145A"/>
    <w:rsid w:val="00A914A6"/>
    <w:rsid w:val="00A9179F"/>
    <w:rsid w:val="00A9193E"/>
    <w:rsid w:val="00A919C9"/>
    <w:rsid w:val="00A9227C"/>
    <w:rsid w:val="00A92303"/>
    <w:rsid w:val="00A92452"/>
    <w:rsid w:val="00A92648"/>
    <w:rsid w:val="00A92CAF"/>
    <w:rsid w:val="00A930F2"/>
    <w:rsid w:val="00A93B12"/>
    <w:rsid w:val="00A940C6"/>
    <w:rsid w:val="00A9426B"/>
    <w:rsid w:val="00A9444C"/>
    <w:rsid w:val="00A94760"/>
    <w:rsid w:val="00A94820"/>
    <w:rsid w:val="00A94D2F"/>
    <w:rsid w:val="00A94F83"/>
    <w:rsid w:val="00A95604"/>
    <w:rsid w:val="00A96749"/>
    <w:rsid w:val="00A9677E"/>
    <w:rsid w:val="00A97142"/>
    <w:rsid w:val="00A974FA"/>
    <w:rsid w:val="00AA0300"/>
    <w:rsid w:val="00AA0305"/>
    <w:rsid w:val="00AA1215"/>
    <w:rsid w:val="00AA121A"/>
    <w:rsid w:val="00AA1830"/>
    <w:rsid w:val="00AA1AF7"/>
    <w:rsid w:val="00AA23B0"/>
    <w:rsid w:val="00AA30C9"/>
    <w:rsid w:val="00AA3655"/>
    <w:rsid w:val="00AA391D"/>
    <w:rsid w:val="00AA3A7A"/>
    <w:rsid w:val="00AA3BF8"/>
    <w:rsid w:val="00AA3DDF"/>
    <w:rsid w:val="00AA41B9"/>
    <w:rsid w:val="00AA43D3"/>
    <w:rsid w:val="00AA44B2"/>
    <w:rsid w:val="00AA45C8"/>
    <w:rsid w:val="00AA4C66"/>
    <w:rsid w:val="00AA5B8C"/>
    <w:rsid w:val="00AA765D"/>
    <w:rsid w:val="00AA76A1"/>
    <w:rsid w:val="00AA772B"/>
    <w:rsid w:val="00AA7B01"/>
    <w:rsid w:val="00AB0428"/>
    <w:rsid w:val="00AB0783"/>
    <w:rsid w:val="00AB0AED"/>
    <w:rsid w:val="00AB10D0"/>
    <w:rsid w:val="00AB1B8E"/>
    <w:rsid w:val="00AB2080"/>
    <w:rsid w:val="00AB21CA"/>
    <w:rsid w:val="00AB2392"/>
    <w:rsid w:val="00AB2B22"/>
    <w:rsid w:val="00AB2E75"/>
    <w:rsid w:val="00AB2F86"/>
    <w:rsid w:val="00AB3176"/>
    <w:rsid w:val="00AB317D"/>
    <w:rsid w:val="00AB37FB"/>
    <w:rsid w:val="00AB39B8"/>
    <w:rsid w:val="00AB3C3A"/>
    <w:rsid w:val="00AB3CDB"/>
    <w:rsid w:val="00AB431E"/>
    <w:rsid w:val="00AB514A"/>
    <w:rsid w:val="00AB5DA2"/>
    <w:rsid w:val="00AB5DE8"/>
    <w:rsid w:val="00AB5FCC"/>
    <w:rsid w:val="00AB61EC"/>
    <w:rsid w:val="00AB627D"/>
    <w:rsid w:val="00AB638D"/>
    <w:rsid w:val="00AB64D4"/>
    <w:rsid w:val="00AB685E"/>
    <w:rsid w:val="00AB705F"/>
    <w:rsid w:val="00AB7AD2"/>
    <w:rsid w:val="00AB7F1B"/>
    <w:rsid w:val="00AC07D9"/>
    <w:rsid w:val="00AC091A"/>
    <w:rsid w:val="00AC0A3A"/>
    <w:rsid w:val="00AC0A82"/>
    <w:rsid w:val="00AC1F4C"/>
    <w:rsid w:val="00AC2E1E"/>
    <w:rsid w:val="00AC3054"/>
    <w:rsid w:val="00AC3636"/>
    <w:rsid w:val="00AC497D"/>
    <w:rsid w:val="00AC53CD"/>
    <w:rsid w:val="00AC5413"/>
    <w:rsid w:val="00AC5458"/>
    <w:rsid w:val="00AC64D4"/>
    <w:rsid w:val="00AC6524"/>
    <w:rsid w:val="00AC653D"/>
    <w:rsid w:val="00AC66AE"/>
    <w:rsid w:val="00AC6B20"/>
    <w:rsid w:val="00AC6DB8"/>
    <w:rsid w:val="00AC70F8"/>
    <w:rsid w:val="00AC70FA"/>
    <w:rsid w:val="00AC73CD"/>
    <w:rsid w:val="00AC781F"/>
    <w:rsid w:val="00AD0129"/>
    <w:rsid w:val="00AD093D"/>
    <w:rsid w:val="00AD2FCD"/>
    <w:rsid w:val="00AD3D52"/>
    <w:rsid w:val="00AD4049"/>
    <w:rsid w:val="00AD4434"/>
    <w:rsid w:val="00AD475B"/>
    <w:rsid w:val="00AD4BBA"/>
    <w:rsid w:val="00AD4CB6"/>
    <w:rsid w:val="00AD4F36"/>
    <w:rsid w:val="00AD50E2"/>
    <w:rsid w:val="00AD52A4"/>
    <w:rsid w:val="00AD5417"/>
    <w:rsid w:val="00AD54F0"/>
    <w:rsid w:val="00AD69ED"/>
    <w:rsid w:val="00AE0575"/>
    <w:rsid w:val="00AE0852"/>
    <w:rsid w:val="00AE168A"/>
    <w:rsid w:val="00AE1E23"/>
    <w:rsid w:val="00AE2011"/>
    <w:rsid w:val="00AE21AD"/>
    <w:rsid w:val="00AE23F4"/>
    <w:rsid w:val="00AE27D8"/>
    <w:rsid w:val="00AE2817"/>
    <w:rsid w:val="00AE374A"/>
    <w:rsid w:val="00AE3BDA"/>
    <w:rsid w:val="00AE3D05"/>
    <w:rsid w:val="00AE3FB4"/>
    <w:rsid w:val="00AE5131"/>
    <w:rsid w:val="00AE6ABD"/>
    <w:rsid w:val="00AE6EE2"/>
    <w:rsid w:val="00AE7297"/>
    <w:rsid w:val="00AE778D"/>
    <w:rsid w:val="00AE7CCE"/>
    <w:rsid w:val="00AE7F34"/>
    <w:rsid w:val="00AF0639"/>
    <w:rsid w:val="00AF1287"/>
    <w:rsid w:val="00AF129D"/>
    <w:rsid w:val="00AF1429"/>
    <w:rsid w:val="00AF146A"/>
    <w:rsid w:val="00AF16D6"/>
    <w:rsid w:val="00AF2C53"/>
    <w:rsid w:val="00AF2D00"/>
    <w:rsid w:val="00AF300E"/>
    <w:rsid w:val="00AF319D"/>
    <w:rsid w:val="00AF3569"/>
    <w:rsid w:val="00AF3738"/>
    <w:rsid w:val="00AF3769"/>
    <w:rsid w:val="00AF3841"/>
    <w:rsid w:val="00AF3C67"/>
    <w:rsid w:val="00AF45D1"/>
    <w:rsid w:val="00AF482C"/>
    <w:rsid w:val="00AF5261"/>
    <w:rsid w:val="00AF5885"/>
    <w:rsid w:val="00AF5D4C"/>
    <w:rsid w:val="00AF5D52"/>
    <w:rsid w:val="00AF609A"/>
    <w:rsid w:val="00AF60D7"/>
    <w:rsid w:val="00AF6858"/>
    <w:rsid w:val="00AF6F0A"/>
    <w:rsid w:val="00AF70CE"/>
    <w:rsid w:val="00AF7A0F"/>
    <w:rsid w:val="00AF7DF1"/>
    <w:rsid w:val="00B000BB"/>
    <w:rsid w:val="00B002C6"/>
    <w:rsid w:val="00B00419"/>
    <w:rsid w:val="00B00E1F"/>
    <w:rsid w:val="00B01C07"/>
    <w:rsid w:val="00B01C6C"/>
    <w:rsid w:val="00B01C9A"/>
    <w:rsid w:val="00B02158"/>
    <w:rsid w:val="00B0296D"/>
    <w:rsid w:val="00B02AC9"/>
    <w:rsid w:val="00B032EE"/>
    <w:rsid w:val="00B0335E"/>
    <w:rsid w:val="00B03423"/>
    <w:rsid w:val="00B039B0"/>
    <w:rsid w:val="00B03A81"/>
    <w:rsid w:val="00B03AF2"/>
    <w:rsid w:val="00B04651"/>
    <w:rsid w:val="00B049FE"/>
    <w:rsid w:val="00B05446"/>
    <w:rsid w:val="00B05D69"/>
    <w:rsid w:val="00B06171"/>
    <w:rsid w:val="00B064AA"/>
    <w:rsid w:val="00B0739F"/>
    <w:rsid w:val="00B077E9"/>
    <w:rsid w:val="00B07A67"/>
    <w:rsid w:val="00B07BC7"/>
    <w:rsid w:val="00B07D60"/>
    <w:rsid w:val="00B106CE"/>
    <w:rsid w:val="00B10B70"/>
    <w:rsid w:val="00B10BA1"/>
    <w:rsid w:val="00B10E55"/>
    <w:rsid w:val="00B10FD1"/>
    <w:rsid w:val="00B10FD2"/>
    <w:rsid w:val="00B1169F"/>
    <w:rsid w:val="00B11763"/>
    <w:rsid w:val="00B11B5E"/>
    <w:rsid w:val="00B12258"/>
    <w:rsid w:val="00B12E43"/>
    <w:rsid w:val="00B131FE"/>
    <w:rsid w:val="00B13291"/>
    <w:rsid w:val="00B13729"/>
    <w:rsid w:val="00B139DF"/>
    <w:rsid w:val="00B13A0B"/>
    <w:rsid w:val="00B141F9"/>
    <w:rsid w:val="00B14469"/>
    <w:rsid w:val="00B1461C"/>
    <w:rsid w:val="00B1493A"/>
    <w:rsid w:val="00B151B2"/>
    <w:rsid w:val="00B15296"/>
    <w:rsid w:val="00B1537B"/>
    <w:rsid w:val="00B158DE"/>
    <w:rsid w:val="00B15CC9"/>
    <w:rsid w:val="00B15DE9"/>
    <w:rsid w:val="00B1650F"/>
    <w:rsid w:val="00B16724"/>
    <w:rsid w:val="00B16A33"/>
    <w:rsid w:val="00B16AD0"/>
    <w:rsid w:val="00B16B5A"/>
    <w:rsid w:val="00B16D38"/>
    <w:rsid w:val="00B176CF"/>
    <w:rsid w:val="00B1795F"/>
    <w:rsid w:val="00B17AB5"/>
    <w:rsid w:val="00B17C8D"/>
    <w:rsid w:val="00B17F30"/>
    <w:rsid w:val="00B17FE9"/>
    <w:rsid w:val="00B20702"/>
    <w:rsid w:val="00B20C83"/>
    <w:rsid w:val="00B20E6D"/>
    <w:rsid w:val="00B20F7A"/>
    <w:rsid w:val="00B2160D"/>
    <w:rsid w:val="00B21D0B"/>
    <w:rsid w:val="00B22C86"/>
    <w:rsid w:val="00B22DDD"/>
    <w:rsid w:val="00B22E97"/>
    <w:rsid w:val="00B22F7C"/>
    <w:rsid w:val="00B23631"/>
    <w:rsid w:val="00B23780"/>
    <w:rsid w:val="00B238B6"/>
    <w:rsid w:val="00B23936"/>
    <w:rsid w:val="00B23978"/>
    <w:rsid w:val="00B24923"/>
    <w:rsid w:val="00B250D7"/>
    <w:rsid w:val="00B254ED"/>
    <w:rsid w:val="00B255FC"/>
    <w:rsid w:val="00B25EE0"/>
    <w:rsid w:val="00B26467"/>
    <w:rsid w:val="00B26C3F"/>
    <w:rsid w:val="00B26F95"/>
    <w:rsid w:val="00B27326"/>
    <w:rsid w:val="00B27971"/>
    <w:rsid w:val="00B31C70"/>
    <w:rsid w:val="00B31F2C"/>
    <w:rsid w:val="00B3210A"/>
    <w:rsid w:val="00B3247B"/>
    <w:rsid w:val="00B32539"/>
    <w:rsid w:val="00B3386C"/>
    <w:rsid w:val="00B33F4E"/>
    <w:rsid w:val="00B34CD3"/>
    <w:rsid w:val="00B351E5"/>
    <w:rsid w:val="00B36939"/>
    <w:rsid w:val="00B36D7B"/>
    <w:rsid w:val="00B36E22"/>
    <w:rsid w:val="00B3727A"/>
    <w:rsid w:val="00B372F6"/>
    <w:rsid w:val="00B37461"/>
    <w:rsid w:val="00B377FE"/>
    <w:rsid w:val="00B41557"/>
    <w:rsid w:val="00B41D36"/>
    <w:rsid w:val="00B42B9C"/>
    <w:rsid w:val="00B432DE"/>
    <w:rsid w:val="00B43418"/>
    <w:rsid w:val="00B441D1"/>
    <w:rsid w:val="00B44230"/>
    <w:rsid w:val="00B4491C"/>
    <w:rsid w:val="00B44A6D"/>
    <w:rsid w:val="00B454EB"/>
    <w:rsid w:val="00B45798"/>
    <w:rsid w:val="00B46185"/>
    <w:rsid w:val="00B46319"/>
    <w:rsid w:val="00B465AF"/>
    <w:rsid w:val="00B4697B"/>
    <w:rsid w:val="00B46BAA"/>
    <w:rsid w:val="00B46BFC"/>
    <w:rsid w:val="00B46C2A"/>
    <w:rsid w:val="00B47386"/>
    <w:rsid w:val="00B47641"/>
    <w:rsid w:val="00B4777C"/>
    <w:rsid w:val="00B50991"/>
    <w:rsid w:val="00B50ABD"/>
    <w:rsid w:val="00B50B13"/>
    <w:rsid w:val="00B514A5"/>
    <w:rsid w:val="00B51832"/>
    <w:rsid w:val="00B51E80"/>
    <w:rsid w:val="00B51FBC"/>
    <w:rsid w:val="00B52218"/>
    <w:rsid w:val="00B52297"/>
    <w:rsid w:val="00B52882"/>
    <w:rsid w:val="00B52919"/>
    <w:rsid w:val="00B52A71"/>
    <w:rsid w:val="00B53E0E"/>
    <w:rsid w:val="00B54683"/>
    <w:rsid w:val="00B54F06"/>
    <w:rsid w:val="00B55A7D"/>
    <w:rsid w:val="00B5728C"/>
    <w:rsid w:val="00B57CC7"/>
    <w:rsid w:val="00B600D2"/>
    <w:rsid w:val="00B60156"/>
    <w:rsid w:val="00B61D79"/>
    <w:rsid w:val="00B61F78"/>
    <w:rsid w:val="00B627A1"/>
    <w:rsid w:val="00B62A34"/>
    <w:rsid w:val="00B63B3A"/>
    <w:rsid w:val="00B642C9"/>
    <w:rsid w:val="00B6431B"/>
    <w:rsid w:val="00B64D27"/>
    <w:rsid w:val="00B65C90"/>
    <w:rsid w:val="00B65F08"/>
    <w:rsid w:val="00B66496"/>
    <w:rsid w:val="00B67A14"/>
    <w:rsid w:val="00B7064D"/>
    <w:rsid w:val="00B7065D"/>
    <w:rsid w:val="00B7068C"/>
    <w:rsid w:val="00B70F0A"/>
    <w:rsid w:val="00B711F9"/>
    <w:rsid w:val="00B714A3"/>
    <w:rsid w:val="00B71B37"/>
    <w:rsid w:val="00B72A09"/>
    <w:rsid w:val="00B736C0"/>
    <w:rsid w:val="00B74F89"/>
    <w:rsid w:val="00B761E8"/>
    <w:rsid w:val="00B76A84"/>
    <w:rsid w:val="00B76E21"/>
    <w:rsid w:val="00B77551"/>
    <w:rsid w:val="00B80211"/>
    <w:rsid w:val="00B81886"/>
    <w:rsid w:val="00B820FC"/>
    <w:rsid w:val="00B82D9B"/>
    <w:rsid w:val="00B83477"/>
    <w:rsid w:val="00B83A55"/>
    <w:rsid w:val="00B83C8F"/>
    <w:rsid w:val="00B83EF3"/>
    <w:rsid w:val="00B841F6"/>
    <w:rsid w:val="00B843BE"/>
    <w:rsid w:val="00B854A0"/>
    <w:rsid w:val="00B85903"/>
    <w:rsid w:val="00B859A5"/>
    <w:rsid w:val="00B86225"/>
    <w:rsid w:val="00B864FC"/>
    <w:rsid w:val="00B86800"/>
    <w:rsid w:val="00B86B8E"/>
    <w:rsid w:val="00B8743C"/>
    <w:rsid w:val="00B87CDE"/>
    <w:rsid w:val="00B87E97"/>
    <w:rsid w:val="00B90740"/>
    <w:rsid w:val="00B90CEA"/>
    <w:rsid w:val="00B91451"/>
    <w:rsid w:val="00B91CB1"/>
    <w:rsid w:val="00B92683"/>
    <w:rsid w:val="00B92684"/>
    <w:rsid w:val="00B931FE"/>
    <w:rsid w:val="00B94265"/>
    <w:rsid w:val="00B94553"/>
    <w:rsid w:val="00B94BDE"/>
    <w:rsid w:val="00B94CB8"/>
    <w:rsid w:val="00B94DB3"/>
    <w:rsid w:val="00B959C0"/>
    <w:rsid w:val="00B95DAB"/>
    <w:rsid w:val="00B95FC7"/>
    <w:rsid w:val="00B960B7"/>
    <w:rsid w:val="00B96471"/>
    <w:rsid w:val="00B964B7"/>
    <w:rsid w:val="00B97307"/>
    <w:rsid w:val="00B975F0"/>
    <w:rsid w:val="00B97979"/>
    <w:rsid w:val="00BA07A1"/>
    <w:rsid w:val="00BA116F"/>
    <w:rsid w:val="00BA12AE"/>
    <w:rsid w:val="00BA18EE"/>
    <w:rsid w:val="00BA198A"/>
    <w:rsid w:val="00BA2806"/>
    <w:rsid w:val="00BA2C96"/>
    <w:rsid w:val="00BA343E"/>
    <w:rsid w:val="00BA3632"/>
    <w:rsid w:val="00BA3690"/>
    <w:rsid w:val="00BA3A10"/>
    <w:rsid w:val="00BA3F17"/>
    <w:rsid w:val="00BA4124"/>
    <w:rsid w:val="00BA50A3"/>
    <w:rsid w:val="00BA5231"/>
    <w:rsid w:val="00BA56C7"/>
    <w:rsid w:val="00BA64D5"/>
    <w:rsid w:val="00BA7297"/>
    <w:rsid w:val="00BA74EB"/>
    <w:rsid w:val="00BA75A4"/>
    <w:rsid w:val="00BA79AA"/>
    <w:rsid w:val="00BB00E4"/>
    <w:rsid w:val="00BB0FC6"/>
    <w:rsid w:val="00BB1BDE"/>
    <w:rsid w:val="00BB2575"/>
    <w:rsid w:val="00BB2C60"/>
    <w:rsid w:val="00BB405D"/>
    <w:rsid w:val="00BB4372"/>
    <w:rsid w:val="00BB44FC"/>
    <w:rsid w:val="00BB4DB6"/>
    <w:rsid w:val="00BB55C4"/>
    <w:rsid w:val="00BB5B03"/>
    <w:rsid w:val="00BB6441"/>
    <w:rsid w:val="00BB667D"/>
    <w:rsid w:val="00BB6916"/>
    <w:rsid w:val="00BB6CAD"/>
    <w:rsid w:val="00BB6EEA"/>
    <w:rsid w:val="00BB6F6A"/>
    <w:rsid w:val="00BB737C"/>
    <w:rsid w:val="00BC0820"/>
    <w:rsid w:val="00BC0B71"/>
    <w:rsid w:val="00BC0C90"/>
    <w:rsid w:val="00BC390B"/>
    <w:rsid w:val="00BC3A90"/>
    <w:rsid w:val="00BC3F9A"/>
    <w:rsid w:val="00BC421F"/>
    <w:rsid w:val="00BC42A9"/>
    <w:rsid w:val="00BC4BDC"/>
    <w:rsid w:val="00BC4DE0"/>
    <w:rsid w:val="00BC512D"/>
    <w:rsid w:val="00BC51BD"/>
    <w:rsid w:val="00BC56D9"/>
    <w:rsid w:val="00BC579A"/>
    <w:rsid w:val="00BC72E6"/>
    <w:rsid w:val="00BC7402"/>
    <w:rsid w:val="00BC74D2"/>
    <w:rsid w:val="00BC790E"/>
    <w:rsid w:val="00BC7A70"/>
    <w:rsid w:val="00BD04A7"/>
    <w:rsid w:val="00BD0C64"/>
    <w:rsid w:val="00BD1561"/>
    <w:rsid w:val="00BD15BF"/>
    <w:rsid w:val="00BD1C07"/>
    <w:rsid w:val="00BD1FA7"/>
    <w:rsid w:val="00BD2300"/>
    <w:rsid w:val="00BD2D97"/>
    <w:rsid w:val="00BD32C5"/>
    <w:rsid w:val="00BD3D49"/>
    <w:rsid w:val="00BD3F27"/>
    <w:rsid w:val="00BD3F9F"/>
    <w:rsid w:val="00BD454D"/>
    <w:rsid w:val="00BD472D"/>
    <w:rsid w:val="00BD4F5F"/>
    <w:rsid w:val="00BD5D93"/>
    <w:rsid w:val="00BD66C7"/>
    <w:rsid w:val="00BD6EB8"/>
    <w:rsid w:val="00BD7A6D"/>
    <w:rsid w:val="00BE0460"/>
    <w:rsid w:val="00BE061A"/>
    <w:rsid w:val="00BE10D4"/>
    <w:rsid w:val="00BE1216"/>
    <w:rsid w:val="00BE160C"/>
    <w:rsid w:val="00BE21A0"/>
    <w:rsid w:val="00BE2607"/>
    <w:rsid w:val="00BE286C"/>
    <w:rsid w:val="00BE2BB5"/>
    <w:rsid w:val="00BE2D1D"/>
    <w:rsid w:val="00BE2D91"/>
    <w:rsid w:val="00BE3731"/>
    <w:rsid w:val="00BE477B"/>
    <w:rsid w:val="00BE4908"/>
    <w:rsid w:val="00BE5A2C"/>
    <w:rsid w:val="00BE5BE5"/>
    <w:rsid w:val="00BE5DF7"/>
    <w:rsid w:val="00BE62EA"/>
    <w:rsid w:val="00BE6DD5"/>
    <w:rsid w:val="00BE716A"/>
    <w:rsid w:val="00BE746E"/>
    <w:rsid w:val="00BE74AA"/>
    <w:rsid w:val="00BE77BF"/>
    <w:rsid w:val="00BE797B"/>
    <w:rsid w:val="00BE7C16"/>
    <w:rsid w:val="00BE7F31"/>
    <w:rsid w:val="00BF03F8"/>
    <w:rsid w:val="00BF0405"/>
    <w:rsid w:val="00BF0E72"/>
    <w:rsid w:val="00BF1396"/>
    <w:rsid w:val="00BF1C93"/>
    <w:rsid w:val="00BF1D46"/>
    <w:rsid w:val="00BF210D"/>
    <w:rsid w:val="00BF2197"/>
    <w:rsid w:val="00BF2209"/>
    <w:rsid w:val="00BF28D7"/>
    <w:rsid w:val="00BF2B23"/>
    <w:rsid w:val="00BF2E92"/>
    <w:rsid w:val="00BF323A"/>
    <w:rsid w:val="00BF3FAC"/>
    <w:rsid w:val="00BF41C6"/>
    <w:rsid w:val="00BF4316"/>
    <w:rsid w:val="00BF4C0C"/>
    <w:rsid w:val="00BF4E98"/>
    <w:rsid w:val="00BF5132"/>
    <w:rsid w:val="00BF51F3"/>
    <w:rsid w:val="00BF53BC"/>
    <w:rsid w:val="00BF56A7"/>
    <w:rsid w:val="00BF5A28"/>
    <w:rsid w:val="00BF60CD"/>
    <w:rsid w:val="00BF6550"/>
    <w:rsid w:val="00BF6910"/>
    <w:rsid w:val="00BF6BD5"/>
    <w:rsid w:val="00BF6F5F"/>
    <w:rsid w:val="00BF7808"/>
    <w:rsid w:val="00BF7899"/>
    <w:rsid w:val="00BF7969"/>
    <w:rsid w:val="00BF7B7F"/>
    <w:rsid w:val="00C00195"/>
    <w:rsid w:val="00C0026E"/>
    <w:rsid w:val="00C00D54"/>
    <w:rsid w:val="00C00E26"/>
    <w:rsid w:val="00C01F74"/>
    <w:rsid w:val="00C021DD"/>
    <w:rsid w:val="00C029A6"/>
    <w:rsid w:val="00C03479"/>
    <w:rsid w:val="00C03C09"/>
    <w:rsid w:val="00C05400"/>
    <w:rsid w:val="00C0549B"/>
    <w:rsid w:val="00C056C9"/>
    <w:rsid w:val="00C05D0C"/>
    <w:rsid w:val="00C0601F"/>
    <w:rsid w:val="00C06433"/>
    <w:rsid w:val="00C0648D"/>
    <w:rsid w:val="00C06C8D"/>
    <w:rsid w:val="00C078AC"/>
    <w:rsid w:val="00C07F4A"/>
    <w:rsid w:val="00C10978"/>
    <w:rsid w:val="00C10D92"/>
    <w:rsid w:val="00C10E86"/>
    <w:rsid w:val="00C10FAE"/>
    <w:rsid w:val="00C116E7"/>
    <w:rsid w:val="00C1186D"/>
    <w:rsid w:val="00C11AE0"/>
    <w:rsid w:val="00C11CB6"/>
    <w:rsid w:val="00C120DA"/>
    <w:rsid w:val="00C127AB"/>
    <w:rsid w:val="00C12BC0"/>
    <w:rsid w:val="00C12C33"/>
    <w:rsid w:val="00C12F43"/>
    <w:rsid w:val="00C13093"/>
    <w:rsid w:val="00C131FD"/>
    <w:rsid w:val="00C1382A"/>
    <w:rsid w:val="00C140DB"/>
    <w:rsid w:val="00C143A0"/>
    <w:rsid w:val="00C148B3"/>
    <w:rsid w:val="00C14DC6"/>
    <w:rsid w:val="00C150B6"/>
    <w:rsid w:val="00C154D7"/>
    <w:rsid w:val="00C15622"/>
    <w:rsid w:val="00C156CE"/>
    <w:rsid w:val="00C15A09"/>
    <w:rsid w:val="00C1635D"/>
    <w:rsid w:val="00C16DB1"/>
    <w:rsid w:val="00C16F37"/>
    <w:rsid w:val="00C17757"/>
    <w:rsid w:val="00C21200"/>
    <w:rsid w:val="00C2192E"/>
    <w:rsid w:val="00C21A72"/>
    <w:rsid w:val="00C21E55"/>
    <w:rsid w:val="00C222BC"/>
    <w:rsid w:val="00C225CD"/>
    <w:rsid w:val="00C229A4"/>
    <w:rsid w:val="00C22BDA"/>
    <w:rsid w:val="00C23256"/>
    <w:rsid w:val="00C236F6"/>
    <w:rsid w:val="00C2372F"/>
    <w:rsid w:val="00C2382E"/>
    <w:rsid w:val="00C23F72"/>
    <w:rsid w:val="00C24856"/>
    <w:rsid w:val="00C24C39"/>
    <w:rsid w:val="00C24CF8"/>
    <w:rsid w:val="00C25193"/>
    <w:rsid w:val="00C255A2"/>
    <w:rsid w:val="00C256B3"/>
    <w:rsid w:val="00C26452"/>
    <w:rsid w:val="00C26574"/>
    <w:rsid w:val="00C26A12"/>
    <w:rsid w:val="00C26BDA"/>
    <w:rsid w:val="00C277DC"/>
    <w:rsid w:val="00C27F89"/>
    <w:rsid w:val="00C30116"/>
    <w:rsid w:val="00C304F4"/>
    <w:rsid w:val="00C30571"/>
    <w:rsid w:val="00C31568"/>
    <w:rsid w:val="00C32AA8"/>
    <w:rsid w:val="00C34EB9"/>
    <w:rsid w:val="00C351CE"/>
    <w:rsid w:val="00C354DC"/>
    <w:rsid w:val="00C35578"/>
    <w:rsid w:val="00C359CA"/>
    <w:rsid w:val="00C35DF7"/>
    <w:rsid w:val="00C36278"/>
    <w:rsid w:val="00C36FF0"/>
    <w:rsid w:val="00C3704E"/>
    <w:rsid w:val="00C371A3"/>
    <w:rsid w:val="00C37459"/>
    <w:rsid w:val="00C378C2"/>
    <w:rsid w:val="00C37CBD"/>
    <w:rsid w:val="00C40808"/>
    <w:rsid w:val="00C40FCF"/>
    <w:rsid w:val="00C41209"/>
    <w:rsid w:val="00C41CA1"/>
    <w:rsid w:val="00C4267C"/>
    <w:rsid w:val="00C4336E"/>
    <w:rsid w:val="00C434D2"/>
    <w:rsid w:val="00C43734"/>
    <w:rsid w:val="00C43E83"/>
    <w:rsid w:val="00C44043"/>
    <w:rsid w:val="00C443C8"/>
    <w:rsid w:val="00C447D3"/>
    <w:rsid w:val="00C44973"/>
    <w:rsid w:val="00C449C4"/>
    <w:rsid w:val="00C44E5D"/>
    <w:rsid w:val="00C45FF2"/>
    <w:rsid w:val="00C465FF"/>
    <w:rsid w:val="00C46A7E"/>
    <w:rsid w:val="00C46B93"/>
    <w:rsid w:val="00C47698"/>
    <w:rsid w:val="00C4782B"/>
    <w:rsid w:val="00C51D93"/>
    <w:rsid w:val="00C524D2"/>
    <w:rsid w:val="00C52835"/>
    <w:rsid w:val="00C52C02"/>
    <w:rsid w:val="00C52CAF"/>
    <w:rsid w:val="00C52CCB"/>
    <w:rsid w:val="00C52F81"/>
    <w:rsid w:val="00C531C7"/>
    <w:rsid w:val="00C5355C"/>
    <w:rsid w:val="00C53C2C"/>
    <w:rsid w:val="00C53FC6"/>
    <w:rsid w:val="00C549F7"/>
    <w:rsid w:val="00C55C45"/>
    <w:rsid w:val="00C55D8C"/>
    <w:rsid w:val="00C566ED"/>
    <w:rsid w:val="00C56F60"/>
    <w:rsid w:val="00C573DF"/>
    <w:rsid w:val="00C57E0E"/>
    <w:rsid w:val="00C600AB"/>
    <w:rsid w:val="00C611B8"/>
    <w:rsid w:val="00C6144B"/>
    <w:rsid w:val="00C615A1"/>
    <w:rsid w:val="00C61617"/>
    <w:rsid w:val="00C61741"/>
    <w:rsid w:val="00C623ED"/>
    <w:rsid w:val="00C62C03"/>
    <w:rsid w:val="00C62D5E"/>
    <w:rsid w:val="00C62F5D"/>
    <w:rsid w:val="00C6353C"/>
    <w:rsid w:val="00C6368B"/>
    <w:rsid w:val="00C63920"/>
    <w:rsid w:val="00C63E46"/>
    <w:rsid w:val="00C642FD"/>
    <w:rsid w:val="00C64548"/>
    <w:rsid w:val="00C64F88"/>
    <w:rsid w:val="00C65CEC"/>
    <w:rsid w:val="00C6657B"/>
    <w:rsid w:val="00C66FCD"/>
    <w:rsid w:val="00C672EC"/>
    <w:rsid w:val="00C67746"/>
    <w:rsid w:val="00C70138"/>
    <w:rsid w:val="00C7051E"/>
    <w:rsid w:val="00C705B0"/>
    <w:rsid w:val="00C70D8E"/>
    <w:rsid w:val="00C7186F"/>
    <w:rsid w:val="00C71D44"/>
    <w:rsid w:val="00C72040"/>
    <w:rsid w:val="00C720DE"/>
    <w:rsid w:val="00C73062"/>
    <w:rsid w:val="00C73B5E"/>
    <w:rsid w:val="00C73C3B"/>
    <w:rsid w:val="00C75360"/>
    <w:rsid w:val="00C75598"/>
    <w:rsid w:val="00C75A31"/>
    <w:rsid w:val="00C75A3E"/>
    <w:rsid w:val="00C75ABF"/>
    <w:rsid w:val="00C75CF5"/>
    <w:rsid w:val="00C75F2C"/>
    <w:rsid w:val="00C76203"/>
    <w:rsid w:val="00C7662E"/>
    <w:rsid w:val="00C76F66"/>
    <w:rsid w:val="00C773E3"/>
    <w:rsid w:val="00C77BC0"/>
    <w:rsid w:val="00C77EFF"/>
    <w:rsid w:val="00C80093"/>
    <w:rsid w:val="00C800D9"/>
    <w:rsid w:val="00C808B1"/>
    <w:rsid w:val="00C809A6"/>
    <w:rsid w:val="00C80C35"/>
    <w:rsid w:val="00C81808"/>
    <w:rsid w:val="00C82A3A"/>
    <w:rsid w:val="00C82BFD"/>
    <w:rsid w:val="00C82F52"/>
    <w:rsid w:val="00C83A12"/>
    <w:rsid w:val="00C83B78"/>
    <w:rsid w:val="00C83B91"/>
    <w:rsid w:val="00C84710"/>
    <w:rsid w:val="00C84D56"/>
    <w:rsid w:val="00C84F11"/>
    <w:rsid w:val="00C8511B"/>
    <w:rsid w:val="00C86170"/>
    <w:rsid w:val="00C86259"/>
    <w:rsid w:val="00C867C0"/>
    <w:rsid w:val="00C87AA2"/>
    <w:rsid w:val="00C9018B"/>
    <w:rsid w:val="00C9074E"/>
    <w:rsid w:val="00C9127E"/>
    <w:rsid w:val="00C91410"/>
    <w:rsid w:val="00C91526"/>
    <w:rsid w:val="00C91D61"/>
    <w:rsid w:val="00C91E49"/>
    <w:rsid w:val="00C91E85"/>
    <w:rsid w:val="00C9257F"/>
    <w:rsid w:val="00C92961"/>
    <w:rsid w:val="00C92F12"/>
    <w:rsid w:val="00C93BFA"/>
    <w:rsid w:val="00C940C7"/>
    <w:rsid w:val="00C9469F"/>
    <w:rsid w:val="00C946A2"/>
    <w:rsid w:val="00C9495D"/>
    <w:rsid w:val="00C94C5E"/>
    <w:rsid w:val="00C94E90"/>
    <w:rsid w:val="00C95097"/>
    <w:rsid w:val="00C9520A"/>
    <w:rsid w:val="00C95312"/>
    <w:rsid w:val="00C954E4"/>
    <w:rsid w:val="00C96E02"/>
    <w:rsid w:val="00C97356"/>
    <w:rsid w:val="00C97537"/>
    <w:rsid w:val="00C977DA"/>
    <w:rsid w:val="00C97DA8"/>
    <w:rsid w:val="00CA0216"/>
    <w:rsid w:val="00CA042B"/>
    <w:rsid w:val="00CA0941"/>
    <w:rsid w:val="00CA0B64"/>
    <w:rsid w:val="00CA0CEB"/>
    <w:rsid w:val="00CA18BE"/>
    <w:rsid w:val="00CA2531"/>
    <w:rsid w:val="00CA2EED"/>
    <w:rsid w:val="00CA34AB"/>
    <w:rsid w:val="00CA3F87"/>
    <w:rsid w:val="00CA4145"/>
    <w:rsid w:val="00CA4A36"/>
    <w:rsid w:val="00CA4D17"/>
    <w:rsid w:val="00CA4ED2"/>
    <w:rsid w:val="00CA507F"/>
    <w:rsid w:val="00CA5134"/>
    <w:rsid w:val="00CA53F6"/>
    <w:rsid w:val="00CA5495"/>
    <w:rsid w:val="00CA5DBB"/>
    <w:rsid w:val="00CA6713"/>
    <w:rsid w:val="00CA717C"/>
    <w:rsid w:val="00CA7965"/>
    <w:rsid w:val="00CA7C0B"/>
    <w:rsid w:val="00CA7FD1"/>
    <w:rsid w:val="00CB0771"/>
    <w:rsid w:val="00CB0A40"/>
    <w:rsid w:val="00CB0B26"/>
    <w:rsid w:val="00CB14FE"/>
    <w:rsid w:val="00CB20B1"/>
    <w:rsid w:val="00CB30F5"/>
    <w:rsid w:val="00CB3291"/>
    <w:rsid w:val="00CB350C"/>
    <w:rsid w:val="00CB36DA"/>
    <w:rsid w:val="00CB3868"/>
    <w:rsid w:val="00CB3A09"/>
    <w:rsid w:val="00CB3A88"/>
    <w:rsid w:val="00CB3BBF"/>
    <w:rsid w:val="00CB3BF6"/>
    <w:rsid w:val="00CB3CC0"/>
    <w:rsid w:val="00CB3ED7"/>
    <w:rsid w:val="00CB3F0F"/>
    <w:rsid w:val="00CB4752"/>
    <w:rsid w:val="00CB4E54"/>
    <w:rsid w:val="00CB5241"/>
    <w:rsid w:val="00CB5E37"/>
    <w:rsid w:val="00CB6233"/>
    <w:rsid w:val="00CB6E97"/>
    <w:rsid w:val="00CB74EC"/>
    <w:rsid w:val="00CB7B29"/>
    <w:rsid w:val="00CB7C38"/>
    <w:rsid w:val="00CB7FAE"/>
    <w:rsid w:val="00CC03BD"/>
    <w:rsid w:val="00CC0EB3"/>
    <w:rsid w:val="00CC1168"/>
    <w:rsid w:val="00CC1AA1"/>
    <w:rsid w:val="00CC1AAA"/>
    <w:rsid w:val="00CC1ECC"/>
    <w:rsid w:val="00CC225C"/>
    <w:rsid w:val="00CC29A9"/>
    <w:rsid w:val="00CC345F"/>
    <w:rsid w:val="00CC35D6"/>
    <w:rsid w:val="00CC46DF"/>
    <w:rsid w:val="00CC4ADD"/>
    <w:rsid w:val="00CC4F27"/>
    <w:rsid w:val="00CC4FFA"/>
    <w:rsid w:val="00CC5752"/>
    <w:rsid w:val="00CC5BA8"/>
    <w:rsid w:val="00CC6735"/>
    <w:rsid w:val="00CC6A7A"/>
    <w:rsid w:val="00CC7357"/>
    <w:rsid w:val="00CC7371"/>
    <w:rsid w:val="00CC746E"/>
    <w:rsid w:val="00CC74D2"/>
    <w:rsid w:val="00CC7633"/>
    <w:rsid w:val="00CC7C54"/>
    <w:rsid w:val="00CD0712"/>
    <w:rsid w:val="00CD0FB1"/>
    <w:rsid w:val="00CD1376"/>
    <w:rsid w:val="00CD18B9"/>
    <w:rsid w:val="00CD1B8A"/>
    <w:rsid w:val="00CD2DBF"/>
    <w:rsid w:val="00CD3030"/>
    <w:rsid w:val="00CD362F"/>
    <w:rsid w:val="00CD390A"/>
    <w:rsid w:val="00CD3C47"/>
    <w:rsid w:val="00CD44D1"/>
    <w:rsid w:val="00CD485E"/>
    <w:rsid w:val="00CD4B4A"/>
    <w:rsid w:val="00CD4D97"/>
    <w:rsid w:val="00CD5B47"/>
    <w:rsid w:val="00CD5E0C"/>
    <w:rsid w:val="00CD61B4"/>
    <w:rsid w:val="00CD673A"/>
    <w:rsid w:val="00CD6AAD"/>
    <w:rsid w:val="00CD7209"/>
    <w:rsid w:val="00CD7556"/>
    <w:rsid w:val="00CD7B07"/>
    <w:rsid w:val="00CD7EEF"/>
    <w:rsid w:val="00CE165F"/>
    <w:rsid w:val="00CE1731"/>
    <w:rsid w:val="00CE1860"/>
    <w:rsid w:val="00CE1AB6"/>
    <w:rsid w:val="00CE29A8"/>
    <w:rsid w:val="00CE2EB1"/>
    <w:rsid w:val="00CE320E"/>
    <w:rsid w:val="00CE3E81"/>
    <w:rsid w:val="00CE4110"/>
    <w:rsid w:val="00CE4489"/>
    <w:rsid w:val="00CE475A"/>
    <w:rsid w:val="00CE4C11"/>
    <w:rsid w:val="00CE5152"/>
    <w:rsid w:val="00CE572A"/>
    <w:rsid w:val="00CE5B47"/>
    <w:rsid w:val="00CE5D4A"/>
    <w:rsid w:val="00CE629F"/>
    <w:rsid w:val="00CE7490"/>
    <w:rsid w:val="00CE7AB5"/>
    <w:rsid w:val="00CF0691"/>
    <w:rsid w:val="00CF1A10"/>
    <w:rsid w:val="00CF2216"/>
    <w:rsid w:val="00CF27C4"/>
    <w:rsid w:val="00CF3029"/>
    <w:rsid w:val="00CF3330"/>
    <w:rsid w:val="00CF34FC"/>
    <w:rsid w:val="00CF359B"/>
    <w:rsid w:val="00CF4218"/>
    <w:rsid w:val="00CF427A"/>
    <w:rsid w:val="00CF441D"/>
    <w:rsid w:val="00CF45A1"/>
    <w:rsid w:val="00CF4A59"/>
    <w:rsid w:val="00CF51E2"/>
    <w:rsid w:val="00CF5775"/>
    <w:rsid w:val="00CF5CE9"/>
    <w:rsid w:val="00CF5E03"/>
    <w:rsid w:val="00CF68BD"/>
    <w:rsid w:val="00CF6F8A"/>
    <w:rsid w:val="00CF7058"/>
    <w:rsid w:val="00CF77BD"/>
    <w:rsid w:val="00D00743"/>
    <w:rsid w:val="00D00773"/>
    <w:rsid w:val="00D00DDA"/>
    <w:rsid w:val="00D01776"/>
    <w:rsid w:val="00D0187C"/>
    <w:rsid w:val="00D0283D"/>
    <w:rsid w:val="00D03312"/>
    <w:rsid w:val="00D0355B"/>
    <w:rsid w:val="00D03788"/>
    <w:rsid w:val="00D03F50"/>
    <w:rsid w:val="00D0424C"/>
    <w:rsid w:val="00D04F37"/>
    <w:rsid w:val="00D04F89"/>
    <w:rsid w:val="00D054D7"/>
    <w:rsid w:val="00D0591C"/>
    <w:rsid w:val="00D05BFD"/>
    <w:rsid w:val="00D05D29"/>
    <w:rsid w:val="00D060A5"/>
    <w:rsid w:val="00D06BCE"/>
    <w:rsid w:val="00D06E76"/>
    <w:rsid w:val="00D070E6"/>
    <w:rsid w:val="00D0746B"/>
    <w:rsid w:val="00D074CE"/>
    <w:rsid w:val="00D10573"/>
    <w:rsid w:val="00D1063E"/>
    <w:rsid w:val="00D106E6"/>
    <w:rsid w:val="00D10EA5"/>
    <w:rsid w:val="00D11303"/>
    <w:rsid w:val="00D115E9"/>
    <w:rsid w:val="00D11F65"/>
    <w:rsid w:val="00D12F90"/>
    <w:rsid w:val="00D137EA"/>
    <w:rsid w:val="00D1385C"/>
    <w:rsid w:val="00D13872"/>
    <w:rsid w:val="00D14E9F"/>
    <w:rsid w:val="00D1537A"/>
    <w:rsid w:val="00D15DC8"/>
    <w:rsid w:val="00D161D7"/>
    <w:rsid w:val="00D16753"/>
    <w:rsid w:val="00D16E2F"/>
    <w:rsid w:val="00D1741D"/>
    <w:rsid w:val="00D2011F"/>
    <w:rsid w:val="00D20C30"/>
    <w:rsid w:val="00D21477"/>
    <w:rsid w:val="00D21637"/>
    <w:rsid w:val="00D21989"/>
    <w:rsid w:val="00D22955"/>
    <w:rsid w:val="00D22A48"/>
    <w:rsid w:val="00D22A7F"/>
    <w:rsid w:val="00D22D3C"/>
    <w:rsid w:val="00D23052"/>
    <w:rsid w:val="00D246B8"/>
    <w:rsid w:val="00D2496D"/>
    <w:rsid w:val="00D24FCC"/>
    <w:rsid w:val="00D25782"/>
    <w:rsid w:val="00D258B9"/>
    <w:rsid w:val="00D25EFF"/>
    <w:rsid w:val="00D26C7A"/>
    <w:rsid w:val="00D26D40"/>
    <w:rsid w:val="00D26E59"/>
    <w:rsid w:val="00D27567"/>
    <w:rsid w:val="00D27981"/>
    <w:rsid w:val="00D27D49"/>
    <w:rsid w:val="00D307D0"/>
    <w:rsid w:val="00D313EC"/>
    <w:rsid w:val="00D31BBE"/>
    <w:rsid w:val="00D31D1B"/>
    <w:rsid w:val="00D31EDD"/>
    <w:rsid w:val="00D31F85"/>
    <w:rsid w:val="00D323B7"/>
    <w:rsid w:val="00D32CAC"/>
    <w:rsid w:val="00D32E95"/>
    <w:rsid w:val="00D331C3"/>
    <w:rsid w:val="00D335BC"/>
    <w:rsid w:val="00D338B5"/>
    <w:rsid w:val="00D339F1"/>
    <w:rsid w:val="00D3405B"/>
    <w:rsid w:val="00D341ED"/>
    <w:rsid w:val="00D342BF"/>
    <w:rsid w:val="00D3437C"/>
    <w:rsid w:val="00D343BE"/>
    <w:rsid w:val="00D35BCF"/>
    <w:rsid w:val="00D36490"/>
    <w:rsid w:val="00D367A3"/>
    <w:rsid w:val="00D36EF2"/>
    <w:rsid w:val="00D372CA"/>
    <w:rsid w:val="00D372D6"/>
    <w:rsid w:val="00D373A4"/>
    <w:rsid w:val="00D37D8A"/>
    <w:rsid w:val="00D4011B"/>
    <w:rsid w:val="00D4046F"/>
    <w:rsid w:val="00D40F35"/>
    <w:rsid w:val="00D41F7C"/>
    <w:rsid w:val="00D43281"/>
    <w:rsid w:val="00D43BEA"/>
    <w:rsid w:val="00D43D3E"/>
    <w:rsid w:val="00D45122"/>
    <w:rsid w:val="00D45742"/>
    <w:rsid w:val="00D458C5"/>
    <w:rsid w:val="00D46232"/>
    <w:rsid w:val="00D4633D"/>
    <w:rsid w:val="00D46711"/>
    <w:rsid w:val="00D469E8"/>
    <w:rsid w:val="00D46CA6"/>
    <w:rsid w:val="00D4788D"/>
    <w:rsid w:val="00D509DE"/>
    <w:rsid w:val="00D511CA"/>
    <w:rsid w:val="00D51B24"/>
    <w:rsid w:val="00D51F8A"/>
    <w:rsid w:val="00D52108"/>
    <w:rsid w:val="00D5264C"/>
    <w:rsid w:val="00D52C32"/>
    <w:rsid w:val="00D53758"/>
    <w:rsid w:val="00D5390C"/>
    <w:rsid w:val="00D53B54"/>
    <w:rsid w:val="00D53BCD"/>
    <w:rsid w:val="00D5427F"/>
    <w:rsid w:val="00D565ED"/>
    <w:rsid w:val="00D5685D"/>
    <w:rsid w:val="00D56C7A"/>
    <w:rsid w:val="00D56D21"/>
    <w:rsid w:val="00D56F05"/>
    <w:rsid w:val="00D570AD"/>
    <w:rsid w:val="00D57771"/>
    <w:rsid w:val="00D57803"/>
    <w:rsid w:val="00D607C1"/>
    <w:rsid w:val="00D60B93"/>
    <w:rsid w:val="00D60ED3"/>
    <w:rsid w:val="00D60EFB"/>
    <w:rsid w:val="00D6150B"/>
    <w:rsid w:val="00D617DB"/>
    <w:rsid w:val="00D6189A"/>
    <w:rsid w:val="00D61EBC"/>
    <w:rsid w:val="00D62267"/>
    <w:rsid w:val="00D62F4D"/>
    <w:rsid w:val="00D631EA"/>
    <w:rsid w:val="00D63270"/>
    <w:rsid w:val="00D63473"/>
    <w:rsid w:val="00D63728"/>
    <w:rsid w:val="00D6377F"/>
    <w:rsid w:val="00D6385D"/>
    <w:rsid w:val="00D63BD0"/>
    <w:rsid w:val="00D63BED"/>
    <w:rsid w:val="00D63D5F"/>
    <w:rsid w:val="00D65831"/>
    <w:rsid w:val="00D65B20"/>
    <w:rsid w:val="00D65E38"/>
    <w:rsid w:val="00D665BC"/>
    <w:rsid w:val="00D66EAB"/>
    <w:rsid w:val="00D6755B"/>
    <w:rsid w:val="00D67EFF"/>
    <w:rsid w:val="00D705DF"/>
    <w:rsid w:val="00D71EAC"/>
    <w:rsid w:val="00D7259E"/>
    <w:rsid w:val="00D73636"/>
    <w:rsid w:val="00D73F48"/>
    <w:rsid w:val="00D761F0"/>
    <w:rsid w:val="00D766FD"/>
    <w:rsid w:val="00D76AC8"/>
    <w:rsid w:val="00D77FF8"/>
    <w:rsid w:val="00D8016D"/>
    <w:rsid w:val="00D80882"/>
    <w:rsid w:val="00D80F18"/>
    <w:rsid w:val="00D80FF1"/>
    <w:rsid w:val="00D81753"/>
    <w:rsid w:val="00D82799"/>
    <w:rsid w:val="00D829E7"/>
    <w:rsid w:val="00D829F5"/>
    <w:rsid w:val="00D82CA9"/>
    <w:rsid w:val="00D83395"/>
    <w:rsid w:val="00D83506"/>
    <w:rsid w:val="00D836FA"/>
    <w:rsid w:val="00D83F3C"/>
    <w:rsid w:val="00D83FB6"/>
    <w:rsid w:val="00D84F89"/>
    <w:rsid w:val="00D850AB"/>
    <w:rsid w:val="00D8525F"/>
    <w:rsid w:val="00D85412"/>
    <w:rsid w:val="00D857D4"/>
    <w:rsid w:val="00D85AC7"/>
    <w:rsid w:val="00D8640B"/>
    <w:rsid w:val="00D87198"/>
    <w:rsid w:val="00D87A83"/>
    <w:rsid w:val="00D87D79"/>
    <w:rsid w:val="00D87E6A"/>
    <w:rsid w:val="00D90329"/>
    <w:rsid w:val="00D9037B"/>
    <w:rsid w:val="00D9188E"/>
    <w:rsid w:val="00D91957"/>
    <w:rsid w:val="00D921CE"/>
    <w:rsid w:val="00D92A69"/>
    <w:rsid w:val="00D92AF5"/>
    <w:rsid w:val="00D92DAA"/>
    <w:rsid w:val="00D93382"/>
    <w:rsid w:val="00D93C41"/>
    <w:rsid w:val="00D94458"/>
    <w:rsid w:val="00D95AC6"/>
    <w:rsid w:val="00D9651E"/>
    <w:rsid w:val="00D97702"/>
    <w:rsid w:val="00D9779B"/>
    <w:rsid w:val="00D97C73"/>
    <w:rsid w:val="00D97EAF"/>
    <w:rsid w:val="00DA036C"/>
    <w:rsid w:val="00DA0562"/>
    <w:rsid w:val="00DA0EEF"/>
    <w:rsid w:val="00DA149C"/>
    <w:rsid w:val="00DA2131"/>
    <w:rsid w:val="00DA36E7"/>
    <w:rsid w:val="00DA4245"/>
    <w:rsid w:val="00DA49F9"/>
    <w:rsid w:val="00DA4F5C"/>
    <w:rsid w:val="00DA50A0"/>
    <w:rsid w:val="00DA57E8"/>
    <w:rsid w:val="00DA5E62"/>
    <w:rsid w:val="00DA7599"/>
    <w:rsid w:val="00DA7749"/>
    <w:rsid w:val="00DA780A"/>
    <w:rsid w:val="00DA78C6"/>
    <w:rsid w:val="00DB0ED2"/>
    <w:rsid w:val="00DB0EED"/>
    <w:rsid w:val="00DB1B8F"/>
    <w:rsid w:val="00DB2517"/>
    <w:rsid w:val="00DB2BD3"/>
    <w:rsid w:val="00DB2CAD"/>
    <w:rsid w:val="00DB2DE0"/>
    <w:rsid w:val="00DB3414"/>
    <w:rsid w:val="00DB3DD7"/>
    <w:rsid w:val="00DB40B2"/>
    <w:rsid w:val="00DB40F1"/>
    <w:rsid w:val="00DB46B3"/>
    <w:rsid w:val="00DB48D0"/>
    <w:rsid w:val="00DB49A2"/>
    <w:rsid w:val="00DB5E13"/>
    <w:rsid w:val="00DB6026"/>
    <w:rsid w:val="00DB6893"/>
    <w:rsid w:val="00DB72C7"/>
    <w:rsid w:val="00DB771C"/>
    <w:rsid w:val="00DB771E"/>
    <w:rsid w:val="00DB78EF"/>
    <w:rsid w:val="00DB7C5F"/>
    <w:rsid w:val="00DB7D93"/>
    <w:rsid w:val="00DC016A"/>
    <w:rsid w:val="00DC05D6"/>
    <w:rsid w:val="00DC0C32"/>
    <w:rsid w:val="00DC0C9B"/>
    <w:rsid w:val="00DC1DE2"/>
    <w:rsid w:val="00DC2349"/>
    <w:rsid w:val="00DC271F"/>
    <w:rsid w:val="00DC2860"/>
    <w:rsid w:val="00DC3559"/>
    <w:rsid w:val="00DC49B6"/>
    <w:rsid w:val="00DC51A1"/>
    <w:rsid w:val="00DC5240"/>
    <w:rsid w:val="00DC6CDD"/>
    <w:rsid w:val="00DC7304"/>
    <w:rsid w:val="00DC762F"/>
    <w:rsid w:val="00DD00C1"/>
    <w:rsid w:val="00DD038D"/>
    <w:rsid w:val="00DD03B7"/>
    <w:rsid w:val="00DD0429"/>
    <w:rsid w:val="00DD07A0"/>
    <w:rsid w:val="00DD0B31"/>
    <w:rsid w:val="00DD11A3"/>
    <w:rsid w:val="00DD1261"/>
    <w:rsid w:val="00DD1800"/>
    <w:rsid w:val="00DD1CBD"/>
    <w:rsid w:val="00DD2684"/>
    <w:rsid w:val="00DD35E5"/>
    <w:rsid w:val="00DD3BE9"/>
    <w:rsid w:val="00DD4064"/>
    <w:rsid w:val="00DD4F87"/>
    <w:rsid w:val="00DD552B"/>
    <w:rsid w:val="00DD5C2E"/>
    <w:rsid w:val="00DD5CCF"/>
    <w:rsid w:val="00DD5DFA"/>
    <w:rsid w:val="00DD63C7"/>
    <w:rsid w:val="00DD6765"/>
    <w:rsid w:val="00DD781F"/>
    <w:rsid w:val="00DD79C0"/>
    <w:rsid w:val="00DD7EC1"/>
    <w:rsid w:val="00DE0039"/>
    <w:rsid w:val="00DE035F"/>
    <w:rsid w:val="00DE0877"/>
    <w:rsid w:val="00DE0F19"/>
    <w:rsid w:val="00DE19FF"/>
    <w:rsid w:val="00DE1BC9"/>
    <w:rsid w:val="00DE1D77"/>
    <w:rsid w:val="00DE1EC4"/>
    <w:rsid w:val="00DE2318"/>
    <w:rsid w:val="00DE2CD0"/>
    <w:rsid w:val="00DE319A"/>
    <w:rsid w:val="00DE33F3"/>
    <w:rsid w:val="00DE37E0"/>
    <w:rsid w:val="00DE3B58"/>
    <w:rsid w:val="00DE4D1F"/>
    <w:rsid w:val="00DE5A90"/>
    <w:rsid w:val="00DE6777"/>
    <w:rsid w:val="00DE6B13"/>
    <w:rsid w:val="00DE76B9"/>
    <w:rsid w:val="00DE7C5B"/>
    <w:rsid w:val="00DE7F60"/>
    <w:rsid w:val="00DF0116"/>
    <w:rsid w:val="00DF07D9"/>
    <w:rsid w:val="00DF1457"/>
    <w:rsid w:val="00DF14C9"/>
    <w:rsid w:val="00DF25EF"/>
    <w:rsid w:val="00DF26F9"/>
    <w:rsid w:val="00DF2A15"/>
    <w:rsid w:val="00DF4353"/>
    <w:rsid w:val="00DF4CBD"/>
    <w:rsid w:val="00DF50DC"/>
    <w:rsid w:val="00DF5236"/>
    <w:rsid w:val="00DF52BE"/>
    <w:rsid w:val="00DF52E2"/>
    <w:rsid w:val="00DF558F"/>
    <w:rsid w:val="00DF5610"/>
    <w:rsid w:val="00DF5941"/>
    <w:rsid w:val="00DF5BD5"/>
    <w:rsid w:val="00DF5CE3"/>
    <w:rsid w:val="00DF5DF2"/>
    <w:rsid w:val="00DF639E"/>
    <w:rsid w:val="00DF63BE"/>
    <w:rsid w:val="00DF6CAA"/>
    <w:rsid w:val="00DF7080"/>
    <w:rsid w:val="00DF76AD"/>
    <w:rsid w:val="00DF7CB0"/>
    <w:rsid w:val="00DF7CD9"/>
    <w:rsid w:val="00DF7CDE"/>
    <w:rsid w:val="00E01038"/>
    <w:rsid w:val="00E011D6"/>
    <w:rsid w:val="00E01A7C"/>
    <w:rsid w:val="00E01EE0"/>
    <w:rsid w:val="00E02576"/>
    <w:rsid w:val="00E02A1C"/>
    <w:rsid w:val="00E02BBE"/>
    <w:rsid w:val="00E02CA1"/>
    <w:rsid w:val="00E02D80"/>
    <w:rsid w:val="00E035FE"/>
    <w:rsid w:val="00E041F5"/>
    <w:rsid w:val="00E042CA"/>
    <w:rsid w:val="00E0468B"/>
    <w:rsid w:val="00E04A7E"/>
    <w:rsid w:val="00E04F98"/>
    <w:rsid w:val="00E05860"/>
    <w:rsid w:val="00E05B6F"/>
    <w:rsid w:val="00E05D90"/>
    <w:rsid w:val="00E06AE4"/>
    <w:rsid w:val="00E0724C"/>
    <w:rsid w:val="00E0738D"/>
    <w:rsid w:val="00E07636"/>
    <w:rsid w:val="00E0785A"/>
    <w:rsid w:val="00E07DF6"/>
    <w:rsid w:val="00E07F6B"/>
    <w:rsid w:val="00E10AD7"/>
    <w:rsid w:val="00E10C04"/>
    <w:rsid w:val="00E10D13"/>
    <w:rsid w:val="00E1104B"/>
    <w:rsid w:val="00E1190F"/>
    <w:rsid w:val="00E11CF3"/>
    <w:rsid w:val="00E11CF6"/>
    <w:rsid w:val="00E1206D"/>
    <w:rsid w:val="00E121DA"/>
    <w:rsid w:val="00E12CF3"/>
    <w:rsid w:val="00E132C5"/>
    <w:rsid w:val="00E1372C"/>
    <w:rsid w:val="00E14204"/>
    <w:rsid w:val="00E142C3"/>
    <w:rsid w:val="00E14CBB"/>
    <w:rsid w:val="00E15133"/>
    <w:rsid w:val="00E15473"/>
    <w:rsid w:val="00E15646"/>
    <w:rsid w:val="00E158AB"/>
    <w:rsid w:val="00E15960"/>
    <w:rsid w:val="00E15CE6"/>
    <w:rsid w:val="00E16619"/>
    <w:rsid w:val="00E16892"/>
    <w:rsid w:val="00E170F2"/>
    <w:rsid w:val="00E171F7"/>
    <w:rsid w:val="00E210D4"/>
    <w:rsid w:val="00E21913"/>
    <w:rsid w:val="00E21D9B"/>
    <w:rsid w:val="00E220E8"/>
    <w:rsid w:val="00E227F7"/>
    <w:rsid w:val="00E24BE7"/>
    <w:rsid w:val="00E265D1"/>
    <w:rsid w:val="00E268DC"/>
    <w:rsid w:val="00E26A8B"/>
    <w:rsid w:val="00E26F19"/>
    <w:rsid w:val="00E2709B"/>
    <w:rsid w:val="00E2730F"/>
    <w:rsid w:val="00E27571"/>
    <w:rsid w:val="00E278E0"/>
    <w:rsid w:val="00E27998"/>
    <w:rsid w:val="00E304B7"/>
    <w:rsid w:val="00E3091E"/>
    <w:rsid w:val="00E316A0"/>
    <w:rsid w:val="00E31858"/>
    <w:rsid w:val="00E318C8"/>
    <w:rsid w:val="00E31E75"/>
    <w:rsid w:val="00E32640"/>
    <w:rsid w:val="00E333F5"/>
    <w:rsid w:val="00E341CC"/>
    <w:rsid w:val="00E34239"/>
    <w:rsid w:val="00E3477A"/>
    <w:rsid w:val="00E34CE9"/>
    <w:rsid w:val="00E34CF6"/>
    <w:rsid w:val="00E3598E"/>
    <w:rsid w:val="00E35A78"/>
    <w:rsid w:val="00E35E14"/>
    <w:rsid w:val="00E35E7F"/>
    <w:rsid w:val="00E3618A"/>
    <w:rsid w:val="00E36612"/>
    <w:rsid w:val="00E3665C"/>
    <w:rsid w:val="00E36E39"/>
    <w:rsid w:val="00E3725A"/>
    <w:rsid w:val="00E379E3"/>
    <w:rsid w:val="00E37F13"/>
    <w:rsid w:val="00E412FE"/>
    <w:rsid w:val="00E419D3"/>
    <w:rsid w:val="00E41B8B"/>
    <w:rsid w:val="00E42239"/>
    <w:rsid w:val="00E424E6"/>
    <w:rsid w:val="00E429DA"/>
    <w:rsid w:val="00E4379A"/>
    <w:rsid w:val="00E43E61"/>
    <w:rsid w:val="00E43FF3"/>
    <w:rsid w:val="00E44B78"/>
    <w:rsid w:val="00E44E82"/>
    <w:rsid w:val="00E45196"/>
    <w:rsid w:val="00E45216"/>
    <w:rsid w:val="00E454BB"/>
    <w:rsid w:val="00E4583D"/>
    <w:rsid w:val="00E45B44"/>
    <w:rsid w:val="00E45EBB"/>
    <w:rsid w:val="00E45FE1"/>
    <w:rsid w:val="00E4602D"/>
    <w:rsid w:val="00E460B5"/>
    <w:rsid w:val="00E471E3"/>
    <w:rsid w:val="00E47205"/>
    <w:rsid w:val="00E47750"/>
    <w:rsid w:val="00E477C9"/>
    <w:rsid w:val="00E47F93"/>
    <w:rsid w:val="00E500F7"/>
    <w:rsid w:val="00E5027B"/>
    <w:rsid w:val="00E5043C"/>
    <w:rsid w:val="00E50EB7"/>
    <w:rsid w:val="00E52D9F"/>
    <w:rsid w:val="00E53022"/>
    <w:rsid w:val="00E5337B"/>
    <w:rsid w:val="00E53C8E"/>
    <w:rsid w:val="00E53E9D"/>
    <w:rsid w:val="00E53F0E"/>
    <w:rsid w:val="00E54028"/>
    <w:rsid w:val="00E542B8"/>
    <w:rsid w:val="00E55167"/>
    <w:rsid w:val="00E5581B"/>
    <w:rsid w:val="00E55BA9"/>
    <w:rsid w:val="00E55FAF"/>
    <w:rsid w:val="00E5609F"/>
    <w:rsid w:val="00E565DD"/>
    <w:rsid w:val="00E56FA3"/>
    <w:rsid w:val="00E57336"/>
    <w:rsid w:val="00E57D20"/>
    <w:rsid w:val="00E602B5"/>
    <w:rsid w:val="00E60F26"/>
    <w:rsid w:val="00E61551"/>
    <w:rsid w:val="00E6202F"/>
    <w:rsid w:val="00E62E0D"/>
    <w:rsid w:val="00E62F41"/>
    <w:rsid w:val="00E63278"/>
    <w:rsid w:val="00E633B7"/>
    <w:rsid w:val="00E63528"/>
    <w:rsid w:val="00E65251"/>
    <w:rsid w:val="00E65609"/>
    <w:rsid w:val="00E65A90"/>
    <w:rsid w:val="00E662C3"/>
    <w:rsid w:val="00E66B20"/>
    <w:rsid w:val="00E66D01"/>
    <w:rsid w:val="00E67069"/>
    <w:rsid w:val="00E6746A"/>
    <w:rsid w:val="00E676C2"/>
    <w:rsid w:val="00E7068F"/>
    <w:rsid w:val="00E70D31"/>
    <w:rsid w:val="00E70F97"/>
    <w:rsid w:val="00E71B01"/>
    <w:rsid w:val="00E71E10"/>
    <w:rsid w:val="00E7202E"/>
    <w:rsid w:val="00E7326D"/>
    <w:rsid w:val="00E73CEB"/>
    <w:rsid w:val="00E7494A"/>
    <w:rsid w:val="00E75007"/>
    <w:rsid w:val="00E7568C"/>
    <w:rsid w:val="00E7568E"/>
    <w:rsid w:val="00E7642C"/>
    <w:rsid w:val="00E76B09"/>
    <w:rsid w:val="00E77046"/>
    <w:rsid w:val="00E77644"/>
    <w:rsid w:val="00E779E6"/>
    <w:rsid w:val="00E80622"/>
    <w:rsid w:val="00E8071D"/>
    <w:rsid w:val="00E80CEE"/>
    <w:rsid w:val="00E812D9"/>
    <w:rsid w:val="00E8157B"/>
    <w:rsid w:val="00E81BDD"/>
    <w:rsid w:val="00E81D44"/>
    <w:rsid w:val="00E81E13"/>
    <w:rsid w:val="00E83BAA"/>
    <w:rsid w:val="00E83D76"/>
    <w:rsid w:val="00E83EFA"/>
    <w:rsid w:val="00E84017"/>
    <w:rsid w:val="00E850B9"/>
    <w:rsid w:val="00E85A5C"/>
    <w:rsid w:val="00E86087"/>
    <w:rsid w:val="00E862D7"/>
    <w:rsid w:val="00E86BD5"/>
    <w:rsid w:val="00E86D74"/>
    <w:rsid w:val="00E87064"/>
    <w:rsid w:val="00E874EE"/>
    <w:rsid w:val="00E90835"/>
    <w:rsid w:val="00E90910"/>
    <w:rsid w:val="00E9091B"/>
    <w:rsid w:val="00E90B9F"/>
    <w:rsid w:val="00E9199F"/>
    <w:rsid w:val="00E92823"/>
    <w:rsid w:val="00E92B47"/>
    <w:rsid w:val="00E92D13"/>
    <w:rsid w:val="00E9322B"/>
    <w:rsid w:val="00E9329B"/>
    <w:rsid w:val="00E94E54"/>
    <w:rsid w:val="00E952F3"/>
    <w:rsid w:val="00E953B2"/>
    <w:rsid w:val="00E9561A"/>
    <w:rsid w:val="00E959CF"/>
    <w:rsid w:val="00E96658"/>
    <w:rsid w:val="00E96A68"/>
    <w:rsid w:val="00E96F61"/>
    <w:rsid w:val="00E972CC"/>
    <w:rsid w:val="00E9766D"/>
    <w:rsid w:val="00E97696"/>
    <w:rsid w:val="00E97FC7"/>
    <w:rsid w:val="00EA0A42"/>
    <w:rsid w:val="00EA0F54"/>
    <w:rsid w:val="00EA1C22"/>
    <w:rsid w:val="00EA262B"/>
    <w:rsid w:val="00EA2906"/>
    <w:rsid w:val="00EA298C"/>
    <w:rsid w:val="00EA2A80"/>
    <w:rsid w:val="00EA2FCB"/>
    <w:rsid w:val="00EA3398"/>
    <w:rsid w:val="00EA3729"/>
    <w:rsid w:val="00EA3860"/>
    <w:rsid w:val="00EA46E5"/>
    <w:rsid w:val="00EA49CE"/>
    <w:rsid w:val="00EA4BB9"/>
    <w:rsid w:val="00EA4BED"/>
    <w:rsid w:val="00EA55C7"/>
    <w:rsid w:val="00EA5B92"/>
    <w:rsid w:val="00EA602B"/>
    <w:rsid w:val="00EA6209"/>
    <w:rsid w:val="00EA6FDA"/>
    <w:rsid w:val="00EA715F"/>
    <w:rsid w:val="00EA7309"/>
    <w:rsid w:val="00EA75AE"/>
    <w:rsid w:val="00EA7A18"/>
    <w:rsid w:val="00EB049B"/>
    <w:rsid w:val="00EB04A7"/>
    <w:rsid w:val="00EB0900"/>
    <w:rsid w:val="00EB09BA"/>
    <w:rsid w:val="00EB0B19"/>
    <w:rsid w:val="00EB2BA0"/>
    <w:rsid w:val="00EB3169"/>
    <w:rsid w:val="00EB35E7"/>
    <w:rsid w:val="00EB3DCE"/>
    <w:rsid w:val="00EB3E40"/>
    <w:rsid w:val="00EB44FC"/>
    <w:rsid w:val="00EB49B4"/>
    <w:rsid w:val="00EB4BF6"/>
    <w:rsid w:val="00EB60FD"/>
    <w:rsid w:val="00EB7C34"/>
    <w:rsid w:val="00EC0AB3"/>
    <w:rsid w:val="00EC1129"/>
    <w:rsid w:val="00EC143D"/>
    <w:rsid w:val="00EC1583"/>
    <w:rsid w:val="00EC15CB"/>
    <w:rsid w:val="00EC1DBE"/>
    <w:rsid w:val="00EC1FD7"/>
    <w:rsid w:val="00EC20D3"/>
    <w:rsid w:val="00EC265C"/>
    <w:rsid w:val="00EC3507"/>
    <w:rsid w:val="00EC4A07"/>
    <w:rsid w:val="00EC4CD8"/>
    <w:rsid w:val="00EC5008"/>
    <w:rsid w:val="00EC520C"/>
    <w:rsid w:val="00EC58ED"/>
    <w:rsid w:val="00EC5CFA"/>
    <w:rsid w:val="00EC5D5C"/>
    <w:rsid w:val="00EC5DF0"/>
    <w:rsid w:val="00EC674B"/>
    <w:rsid w:val="00EC7314"/>
    <w:rsid w:val="00EC78F4"/>
    <w:rsid w:val="00EC7CC0"/>
    <w:rsid w:val="00EC7E43"/>
    <w:rsid w:val="00EC7F08"/>
    <w:rsid w:val="00ED0482"/>
    <w:rsid w:val="00ED1048"/>
    <w:rsid w:val="00ED1505"/>
    <w:rsid w:val="00ED2099"/>
    <w:rsid w:val="00ED23B0"/>
    <w:rsid w:val="00ED255A"/>
    <w:rsid w:val="00ED3782"/>
    <w:rsid w:val="00ED3DA8"/>
    <w:rsid w:val="00ED4693"/>
    <w:rsid w:val="00ED494D"/>
    <w:rsid w:val="00ED4A9B"/>
    <w:rsid w:val="00ED4BF8"/>
    <w:rsid w:val="00ED5054"/>
    <w:rsid w:val="00ED61AA"/>
    <w:rsid w:val="00ED634F"/>
    <w:rsid w:val="00ED6942"/>
    <w:rsid w:val="00ED6967"/>
    <w:rsid w:val="00ED7621"/>
    <w:rsid w:val="00ED7C07"/>
    <w:rsid w:val="00ED7CDD"/>
    <w:rsid w:val="00ED7D57"/>
    <w:rsid w:val="00EE052B"/>
    <w:rsid w:val="00EE18DD"/>
    <w:rsid w:val="00EE1C38"/>
    <w:rsid w:val="00EE1ECE"/>
    <w:rsid w:val="00EE2275"/>
    <w:rsid w:val="00EE228B"/>
    <w:rsid w:val="00EE2817"/>
    <w:rsid w:val="00EE2E16"/>
    <w:rsid w:val="00EE3D24"/>
    <w:rsid w:val="00EE47D4"/>
    <w:rsid w:val="00EE4D6B"/>
    <w:rsid w:val="00EE50D7"/>
    <w:rsid w:val="00EE52E1"/>
    <w:rsid w:val="00EE5D5C"/>
    <w:rsid w:val="00EE62D1"/>
    <w:rsid w:val="00EE630C"/>
    <w:rsid w:val="00EE697F"/>
    <w:rsid w:val="00EE6BE8"/>
    <w:rsid w:val="00EE6EF5"/>
    <w:rsid w:val="00EE75C2"/>
    <w:rsid w:val="00EE7DD0"/>
    <w:rsid w:val="00EE7EB6"/>
    <w:rsid w:val="00EE7FFA"/>
    <w:rsid w:val="00EF0054"/>
    <w:rsid w:val="00EF006C"/>
    <w:rsid w:val="00EF0420"/>
    <w:rsid w:val="00EF0CD5"/>
    <w:rsid w:val="00EF2378"/>
    <w:rsid w:val="00EF2CB0"/>
    <w:rsid w:val="00EF4755"/>
    <w:rsid w:val="00EF4CA2"/>
    <w:rsid w:val="00EF4D73"/>
    <w:rsid w:val="00EF4E83"/>
    <w:rsid w:val="00EF4EB3"/>
    <w:rsid w:val="00EF606E"/>
    <w:rsid w:val="00EF64E6"/>
    <w:rsid w:val="00EF64EE"/>
    <w:rsid w:val="00EF651E"/>
    <w:rsid w:val="00EF66BE"/>
    <w:rsid w:val="00EF6AA5"/>
    <w:rsid w:val="00EF6F6E"/>
    <w:rsid w:val="00EF747A"/>
    <w:rsid w:val="00F00423"/>
    <w:rsid w:val="00F00574"/>
    <w:rsid w:val="00F00D83"/>
    <w:rsid w:val="00F01705"/>
    <w:rsid w:val="00F01FF5"/>
    <w:rsid w:val="00F02219"/>
    <w:rsid w:val="00F02930"/>
    <w:rsid w:val="00F02A6E"/>
    <w:rsid w:val="00F02BC9"/>
    <w:rsid w:val="00F02FD0"/>
    <w:rsid w:val="00F0369C"/>
    <w:rsid w:val="00F0392A"/>
    <w:rsid w:val="00F03F4A"/>
    <w:rsid w:val="00F043D6"/>
    <w:rsid w:val="00F0533F"/>
    <w:rsid w:val="00F05955"/>
    <w:rsid w:val="00F05B8E"/>
    <w:rsid w:val="00F05EE6"/>
    <w:rsid w:val="00F0633D"/>
    <w:rsid w:val="00F07413"/>
    <w:rsid w:val="00F10ADF"/>
    <w:rsid w:val="00F10D95"/>
    <w:rsid w:val="00F10EBF"/>
    <w:rsid w:val="00F111EE"/>
    <w:rsid w:val="00F11446"/>
    <w:rsid w:val="00F11AD2"/>
    <w:rsid w:val="00F12ADD"/>
    <w:rsid w:val="00F12E9E"/>
    <w:rsid w:val="00F13387"/>
    <w:rsid w:val="00F13780"/>
    <w:rsid w:val="00F138D4"/>
    <w:rsid w:val="00F13955"/>
    <w:rsid w:val="00F13D9A"/>
    <w:rsid w:val="00F14087"/>
    <w:rsid w:val="00F14380"/>
    <w:rsid w:val="00F1457F"/>
    <w:rsid w:val="00F14586"/>
    <w:rsid w:val="00F146EC"/>
    <w:rsid w:val="00F148DD"/>
    <w:rsid w:val="00F15134"/>
    <w:rsid w:val="00F15A98"/>
    <w:rsid w:val="00F16323"/>
    <w:rsid w:val="00F1652D"/>
    <w:rsid w:val="00F169ED"/>
    <w:rsid w:val="00F179A5"/>
    <w:rsid w:val="00F17A25"/>
    <w:rsid w:val="00F17CB1"/>
    <w:rsid w:val="00F208A2"/>
    <w:rsid w:val="00F20F70"/>
    <w:rsid w:val="00F211E1"/>
    <w:rsid w:val="00F213CF"/>
    <w:rsid w:val="00F21791"/>
    <w:rsid w:val="00F217E2"/>
    <w:rsid w:val="00F21927"/>
    <w:rsid w:val="00F21972"/>
    <w:rsid w:val="00F21FAB"/>
    <w:rsid w:val="00F228D1"/>
    <w:rsid w:val="00F229B7"/>
    <w:rsid w:val="00F23013"/>
    <w:rsid w:val="00F230AD"/>
    <w:rsid w:val="00F2313F"/>
    <w:rsid w:val="00F23ACB"/>
    <w:rsid w:val="00F23E11"/>
    <w:rsid w:val="00F23E2A"/>
    <w:rsid w:val="00F23EC1"/>
    <w:rsid w:val="00F242AC"/>
    <w:rsid w:val="00F24526"/>
    <w:rsid w:val="00F24C3F"/>
    <w:rsid w:val="00F250B1"/>
    <w:rsid w:val="00F251BA"/>
    <w:rsid w:val="00F2624A"/>
    <w:rsid w:val="00F2674F"/>
    <w:rsid w:val="00F26D8B"/>
    <w:rsid w:val="00F30582"/>
    <w:rsid w:val="00F30865"/>
    <w:rsid w:val="00F30DCE"/>
    <w:rsid w:val="00F31BF6"/>
    <w:rsid w:val="00F32856"/>
    <w:rsid w:val="00F32A09"/>
    <w:rsid w:val="00F33385"/>
    <w:rsid w:val="00F33643"/>
    <w:rsid w:val="00F33865"/>
    <w:rsid w:val="00F340AC"/>
    <w:rsid w:val="00F3440B"/>
    <w:rsid w:val="00F34460"/>
    <w:rsid w:val="00F349C2"/>
    <w:rsid w:val="00F351DB"/>
    <w:rsid w:val="00F363B3"/>
    <w:rsid w:val="00F42901"/>
    <w:rsid w:val="00F43A63"/>
    <w:rsid w:val="00F43DE1"/>
    <w:rsid w:val="00F43ECE"/>
    <w:rsid w:val="00F44C7C"/>
    <w:rsid w:val="00F452FD"/>
    <w:rsid w:val="00F453C7"/>
    <w:rsid w:val="00F4565B"/>
    <w:rsid w:val="00F45AF4"/>
    <w:rsid w:val="00F45BB5"/>
    <w:rsid w:val="00F4614D"/>
    <w:rsid w:val="00F478ED"/>
    <w:rsid w:val="00F50427"/>
    <w:rsid w:val="00F511AD"/>
    <w:rsid w:val="00F518C3"/>
    <w:rsid w:val="00F522C4"/>
    <w:rsid w:val="00F52858"/>
    <w:rsid w:val="00F530C4"/>
    <w:rsid w:val="00F5324D"/>
    <w:rsid w:val="00F53E54"/>
    <w:rsid w:val="00F53FF6"/>
    <w:rsid w:val="00F54C9A"/>
    <w:rsid w:val="00F55999"/>
    <w:rsid w:val="00F55BC8"/>
    <w:rsid w:val="00F56709"/>
    <w:rsid w:val="00F57BD5"/>
    <w:rsid w:val="00F57DE8"/>
    <w:rsid w:val="00F60F89"/>
    <w:rsid w:val="00F61581"/>
    <w:rsid w:val="00F6189E"/>
    <w:rsid w:val="00F618A1"/>
    <w:rsid w:val="00F61BB8"/>
    <w:rsid w:val="00F621BC"/>
    <w:rsid w:val="00F65164"/>
    <w:rsid w:val="00F65395"/>
    <w:rsid w:val="00F65FDD"/>
    <w:rsid w:val="00F66D7E"/>
    <w:rsid w:val="00F66F9E"/>
    <w:rsid w:val="00F670E3"/>
    <w:rsid w:val="00F673D3"/>
    <w:rsid w:val="00F67614"/>
    <w:rsid w:val="00F67772"/>
    <w:rsid w:val="00F67777"/>
    <w:rsid w:val="00F677C1"/>
    <w:rsid w:val="00F67872"/>
    <w:rsid w:val="00F67B85"/>
    <w:rsid w:val="00F67EDA"/>
    <w:rsid w:val="00F70090"/>
    <w:rsid w:val="00F701C4"/>
    <w:rsid w:val="00F70F45"/>
    <w:rsid w:val="00F71136"/>
    <w:rsid w:val="00F717EA"/>
    <w:rsid w:val="00F71E7D"/>
    <w:rsid w:val="00F7231D"/>
    <w:rsid w:val="00F726C0"/>
    <w:rsid w:val="00F72DBC"/>
    <w:rsid w:val="00F730E2"/>
    <w:rsid w:val="00F74C1D"/>
    <w:rsid w:val="00F75B41"/>
    <w:rsid w:val="00F75BC8"/>
    <w:rsid w:val="00F75D36"/>
    <w:rsid w:val="00F76504"/>
    <w:rsid w:val="00F7669F"/>
    <w:rsid w:val="00F76E0F"/>
    <w:rsid w:val="00F776EF"/>
    <w:rsid w:val="00F77A35"/>
    <w:rsid w:val="00F77F7F"/>
    <w:rsid w:val="00F80113"/>
    <w:rsid w:val="00F809AC"/>
    <w:rsid w:val="00F809C5"/>
    <w:rsid w:val="00F80F52"/>
    <w:rsid w:val="00F815A6"/>
    <w:rsid w:val="00F818B7"/>
    <w:rsid w:val="00F81C01"/>
    <w:rsid w:val="00F82051"/>
    <w:rsid w:val="00F82135"/>
    <w:rsid w:val="00F823FE"/>
    <w:rsid w:val="00F825E4"/>
    <w:rsid w:val="00F82669"/>
    <w:rsid w:val="00F826A5"/>
    <w:rsid w:val="00F829DC"/>
    <w:rsid w:val="00F82C01"/>
    <w:rsid w:val="00F831B7"/>
    <w:rsid w:val="00F83C94"/>
    <w:rsid w:val="00F848B9"/>
    <w:rsid w:val="00F84D24"/>
    <w:rsid w:val="00F85376"/>
    <w:rsid w:val="00F85A12"/>
    <w:rsid w:val="00F85ABE"/>
    <w:rsid w:val="00F85CE8"/>
    <w:rsid w:val="00F86294"/>
    <w:rsid w:val="00F86295"/>
    <w:rsid w:val="00F8629E"/>
    <w:rsid w:val="00F86B33"/>
    <w:rsid w:val="00F903D7"/>
    <w:rsid w:val="00F91F63"/>
    <w:rsid w:val="00F91FC3"/>
    <w:rsid w:val="00F92395"/>
    <w:rsid w:val="00F923A5"/>
    <w:rsid w:val="00F93247"/>
    <w:rsid w:val="00F9333B"/>
    <w:rsid w:val="00F93468"/>
    <w:rsid w:val="00F9404D"/>
    <w:rsid w:val="00F941E2"/>
    <w:rsid w:val="00F94583"/>
    <w:rsid w:val="00F94594"/>
    <w:rsid w:val="00F94F07"/>
    <w:rsid w:val="00F95050"/>
    <w:rsid w:val="00F954F0"/>
    <w:rsid w:val="00F9589F"/>
    <w:rsid w:val="00F95A99"/>
    <w:rsid w:val="00F95D80"/>
    <w:rsid w:val="00F960C7"/>
    <w:rsid w:val="00F96125"/>
    <w:rsid w:val="00F961EA"/>
    <w:rsid w:val="00F9632D"/>
    <w:rsid w:val="00F96524"/>
    <w:rsid w:val="00F96552"/>
    <w:rsid w:val="00F96E6B"/>
    <w:rsid w:val="00F975A1"/>
    <w:rsid w:val="00F97823"/>
    <w:rsid w:val="00F97982"/>
    <w:rsid w:val="00F97FCE"/>
    <w:rsid w:val="00FA014F"/>
    <w:rsid w:val="00FA0419"/>
    <w:rsid w:val="00FA09E7"/>
    <w:rsid w:val="00FA0BC1"/>
    <w:rsid w:val="00FA0C34"/>
    <w:rsid w:val="00FA0F72"/>
    <w:rsid w:val="00FA10D7"/>
    <w:rsid w:val="00FA2114"/>
    <w:rsid w:val="00FA2B47"/>
    <w:rsid w:val="00FA2CFF"/>
    <w:rsid w:val="00FA30E4"/>
    <w:rsid w:val="00FA3FE9"/>
    <w:rsid w:val="00FA4255"/>
    <w:rsid w:val="00FA45A8"/>
    <w:rsid w:val="00FA4ABD"/>
    <w:rsid w:val="00FA4BE8"/>
    <w:rsid w:val="00FA5045"/>
    <w:rsid w:val="00FA522E"/>
    <w:rsid w:val="00FA550A"/>
    <w:rsid w:val="00FA5825"/>
    <w:rsid w:val="00FA5B84"/>
    <w:rsid w:val="00FA63BB"/>
    <w:rsid w:val="00FA6578"/>
    <w:rsid w:val="00FA7165"/>
    <w:rsid w:val="00FA7BA4"/>
    <w:rsid w:val="00FA7FE9"/>
    <w:rsid w:val="00FB022E"/>
    <w:rsid w:val="00FB11C0"/>
    <w:rsid w:val="00FB2086"/>
    <w:rsid w:val="00FB23C7"/>
    <w:rsid w:val="00FB2C6F"/>
    <w:rsid w:val="00FB43A0"/>
    <w:rsid w:val="00FB4C8E"/>
    <w:rsid w:val="00FB513A"/>
    <w:rsid w:val="00FB5378"/>
    <w:rsid w:val="00FB5532"/>
    <w:rsid w:val="00FB5FD0"/>
    <w:rsid w:val="00FB61D4"/>
    <w:rsid w:val="00FB717D"/>
    <w:rsid w:val="00FB7622"/>
    <w:rsid w:val="00FB7860"/>
    <w:rsid w:val="00FB7BD3"/>
    <w:rsid w:val="00FB7F14"/>
    <w:rsid w:val="00FC00C2"/>
    <w:rsid w:val="00FC017F"/>
    <w:rsid w:val="00FC0E3F"/>
    <w:rsid w:val="00FC1909"/>
    <w:rsid w:val="00FC1AE8"/>
    <w:rsid w:val="00FC2423"/>
    <w:rsid w:val="00FC2642"/>
    <w:rsid w:val="00FC2872"/>
    <w:rsid w:val="00FC2B1D"/>
    <w:rsid w:val="00FC3799"/>
    <w:rsid w:val="00FC3941"/>
    <w:rsid w:val="00FC4145"/>
    <w:rsid w:val="00FC48C2"/>
    <w:rsid w:val="00FC4E92"/>
    <w:rsid w:val="00FC551E"/>
    <w:rsid w:val="00FC5610"/>
    <w:rsid w:val="00FC5AE7"/>
    <w:rsid w:val="00FC5C0B"/>
    <w:rsid w:val="00FC5E53"/>
    <w:rsid w:val="00FC616D"/>
    <w:rsid w:val="00FC77C1"/>
    <w:rsid w:val="00FD0750"/>
    <w:rsid w:val="00FD0CFA"/>
    <w:rsid w:val="00FD1465"/>
    <w:rsid w:val="00FD171D"/>
    <w:rsid w:val="00FD1D0F"/>
    <w:rsid w:val="00FD259E"/>
    <w:rsid w:val="00FD2A92"/>
    <w:rsid w:val="00FD3679"/>
    <w:rsid w:val="00FD3B81"/>
    <w:rsid w:val="00FD40B5"/>
    <w:rsid w:val="00FD4C1A"/>
    <w:rsid w:val="00FD4E3F"/>
    <w:rsid w:val="00FD4F96"/>
    <w:rsid w:val="00FD5266"/>
    <w:rsid w:val="00FD58B8"/>
    <w:rsid w:val="00FD67D7"/>
    <w:rsid w:val="00FD6898"/>
    <w:rsid w:val="00FD693F"/>
    <w:rsid w:val="00FD784A"/>
    <w:rsid w:val="00FE0095"/>
    <w:rsid w:val="00FE1132"/>
    <w:rsid w:val="00FE13B5"/>
    <w:rsid w:val="00FE14D0"/>
    <w:rsid w:val="00FE1AE2"/>
    <w:rsid w:val="00FE1C4E"/>
    <w:rsid w:val="00FE1F41"/>
    <w:rsid w:val="00FE291B"/>
    <w:rsid w:val="00FE351F"/>
    <w:rsid w:val="00FE467D"/>
    <w:rsid w:val="00FE4A3E"/>
    <w:rsid w:val="00FE54D3"/>
    <w:rsid w:val="00FE5D60"/>
    <w:rsid w:val="00FE5E13"/>
    <w:rsid w:val="00FE64D9"/>
    <w:rsid w:val="00FE67F2"/>
    <w:rsid w:val="00FE723D"/>
    <w:rsid w:val="00FE7658"/>
    <w:rsid w:val="00FE7D1F"/>
    <w:rsid w:val="00FF036E"/>
    <w:rsid w:val="00FF17E7"/>
    <w:rsid w:val="00FF2906"/>
    <w:rsid w:val="00FF3B16"/>
    <w:rsid w:val="00FF3CF3"/>
    <w:rsid w:val="00FF419B"/>
    <w:rsid w:val="00FF4BF9"/>
    <w:rsid w:val="00FF4EEC"/>
    <w:rsid w:val="00FF5C1B"/>
    <w:rsid w:val="00FF60FB"/>
    <w:rsid w:val="00FF732F"/>
    <w:rsid w:val="00FF7555"/>
    <w:rsid w:val="00FF775B"/>
    <w:rsid w:val="0143FDB0"/>
    <w:rsid w:val="02804AE8"/>
    <w:rsid w:val="06F9D4D9"/>
    <w:rsid w:val="106E6845"/>
    <w:rsid w:val="116C8D53"/>
    <w:rsid w:val="11A6AEF5"/>
    <w:rsid w:val="120F8BF0"/>
    <w:rsid w:val="162C5F34"/>
    <w:rsid w:val="19085306"/>
    <w:rsid w:val="1DCB2732"/>
    <w:rsid w:val="229BD0AD"/>
    <w:rsid w:val="2A57CE92"/>
    <w:rsid w:val="2C156CA4"/>
    <w:rsid w:val="2CA976CE"/>
    <w:rsid w:val="2F87B9B6"/>
    <w:rsid w:val="3B651230"/>
    <w:rsid w:val="488B45BC"/>
    <w:rsid w:val="48DC9BFB"/>
    <w:rsid w:val="4DADF22B"/>
    <w:rsid w:val="4E11B061"/>
    <w:rsid w:val="53508F01"/>
    <w:rsid w:val="66CD3ED4"/>
    <w:rsid w:val="6B55D336"/>
    <w:rsid w:val="6C8B170C"/>
    <w:rsid w:val="6FAC5F98"/>
    <w:rsid w:val="7599CF5A"/>
    <w:rsid w:val="77AD22D7"/>
    <w:rsid w:val="797E1591"/>
    <w:rsid w:val="7E33EE89"/>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093EC2"/>
  <w15:docId w15:val="{34007861-88EA-4872-B877-7C945DD5C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4998"/>
    <w:pPr>
      <w:spacing w:after="200" w:line="276" w:lineRule="auto"/>
    </w:pPr>
    <w:rPr>
      <w:rFonts w:eastAsiaTheme="minorEastAsia"/>
    </w:rPr>
  </w:style>
  <w:style w:type="paragraph" w:styleId="Heading1">
    <w:name w:val="heading 1"/>
    <w:basedOn w:val="Normal"/>
    <w:next w:val="Normal"/>
    <w:link w:val="Heading1Char"/>
    <w:autoRedefine/>
    <w:uiPriority w:val="9"/>
    <w:qFormat/>
    <w:rsid w:val="00677A1B"/>
    <w:pPr>
      <w:keepNext/>
      <w:keepLines/>
      <w:numPr>
        <w:numId w:val="17"/>
      </w:numPr>
      <w:kinsoku w:val="0"/>
      <w:overflowPunct w:val="0"/>
      <w:spacing w:after="120"/>
      <w:jc w:val="both"/>
      <w:outlineLvl w:val="0"/>
    </w:pPr>
    <w:rPr>
      <w:rFonts w:ascii="Times New Roman" w:eastAsia="Calibri" w:hAnsi="Times New Roman" w:cs="Times New Roman"/>
      <w:b/>
      <w:spacing w:val="-1"/>
      <w:sz w:val="32"/>
      <w:szCs w:val="32"/>
      <w:lang w:val="hr"/>
    </w:rPr>
  </w:style>
  <w:style w:type="paragraph" w:styleId="Heading2">
    <w:name w:val="heading 2"/>
    <w:basedOn w:val="Heading1"/>
    <w:next w:val="Normal"/>
    <w:link w:val="Heading2Char"/>
    <w:autoRedefine/>
    <w:uiPriority w:val="9"/>
    <w:unhideWhenUsed/>
    <w:qFormat/>
    <w:rsid w:val="0029679E"/>
    <w:pPr>
      <w:numPr>
        <w:ilvl w:val="1"/>
      </w:numPr>
      <w:spacing w:after="240"/>
      <w:outlineLvl w:val="1"/>
    </w:pPr>
    <w:rPr>
      <w:sz w:val="28"/>
      <w:szCs w:val="28"/>
    </w:rPr>
  </w:style>
  <w:style w:type="paragraph" w:styleId="Heading3">
    <w:name w:val="heading 3"/>
    <w:basedOn w:val="Normal"/>
    <w:next w:val="Normal"/>
    <w:link w:val="Heading3Char"/>
    <w:uiPriority w:val="9"/>
    <w:unhideWhenUsed/>
    <w:qFormat/>
    <w:rsid w:val="006D336D"/>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6D336D"/>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6D336D"/>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6D336D"/>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6D336D"/>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D336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6D336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7A1B"/>
    <w:rPr>
      <w:rFonts w:ascii="Times New Roman" w:eastAsia="Calibri" w:hAnsi="Times New Roman" w:cs="Times New Roman"/>
      <w:b/>
      <w:spacing w:val="-1"/>
      <w:sz w:val="32"/>
      <w:szCs w:val="32"/>
      <w:lang w:val="hr"/>
    </w:rPr>
  </w:style>
  <w:style w:type="character" w:customStyle="1" w:styleId="Heading2Char">
    <w:name w:val="Heading 2 Char"/>
    <w:basedOn w:val="DefaultParagraphFont"/>
    <w:link w:val="Heading2"/>
    <w:uiPriority w:val="9"/>
    <w:rsid w:val="0029679E"/>
    <w:rPr>
      <w:rFonts w:ascii="Times New Roman" w:eastAsia="Calibri" w:hAnsi="Times New Roman" w:cs="Times New Roman"/>
      <w:b/>
      <w:spacing w:val="-1"/>
      <w:sz w:val="28"/>
      <w:szCs w:val="28"/>
      <w:lang w:val="hr"/>
    </w:rPr>
  </w:style>
  <w:style w:type="character" w:customStyle="1" w:styleId="Heading3Char">
    <w:name w:val="Heading 3 Char"/>
    <w:basedOn w:val="DefaultParagraphFont"/>
    <w:link w:val="Heading3"/>
    <w:uiPriority w:val="9"/>
    <w:rsid w:val="006D336D"/>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6D336D"/>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6D336D"/>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6D336D"/>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6D336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6D336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6D336D"/>
    <w:rPr>
      <w:rFonts w:asciiTheme="majorHAnsi" w:eastAsiaTheme="majorEastAsia" w:hAnsiTheme="majorHAnsi" w:cstheme="majorBidi"/>
      <w:i/>
      <w:iCs/>
      <w:spacing w:val="5"/>
      <w:sz w:val="20"/>
      <w:szCs w:val="20"/>
    </w:rPr>
  </w:style>
  <w:style w:type="paragraph" w:styleId="BodyText">
    <w:name w:val="Body Text"/>
    <w:basedOn w:val="Normal"/>
    <w:link w:val="BodyTextChar"/>
    <w:uiPriority w:val="1"/>
    <w:rsid w:val="006D336D"/>
    <w:pPr>
      <w:spacing w:before="120"/>
      <w:ind w:left="116"/>
    </w:pPr>
  </w:style>
  <w:style w:type="character" w:customStyle="1" w:styleId="BodyTextChar">
    <w:name w:val="Body Text Char"/>
    <w:basedOn w:val="DefaultParagraphFont"/>
    <w:link w:val="BodyText"/>
    <w:uiPriority w:val="1"/>
    <w:rsid w:val="006D336D"/>
    <w:rPr>
      <w:rFonts w:eastAsiaTheme="minorEastAsia"/>
    </w:rPr>
  </w:style>
  <w:style w:type="paragraph" w:customStyle="1" w:styleId="TableParagraph">
    <w:name w:val="Table Paragraph"/>
    <w:basedOn w:val="Normal"/>
    <w:uiPriority w:val="1"/>
    <w:qFormat/>
    <w:rsid w:val="006D336D"/>
  </w:style>
  <w:style w:type="character" w:styleId="CommentReference">
    <w:name w:val="annotation reference"/>
    <w:unhideWhenUsed/>
    <w:rsid w:val="006D336D"/>
    <w:rPr>
      <w:rFonts w:cs="Times New Roman"/>
      <w:sz w:val="16"/>
      <w:szCs w:val="16"/>
    </w:rPr>
  </w:style>
  <w:style w:type="paragraph" w:styleId="CommentText">
    <w:name w:val="annotation text"/>
    <w:basedOn w:val="Normal"/>
    <w:link w:val="CommentTextChar"/>
    <w:unhideWhenUsed/>
    <w:rsid w:val="006D336D"/>
    <w:rPr>
      <w:sz w:val="20"/>
      <w:szCs w:val="20"/>
    </w:rPr>
  </w:style>
  <w:style w:type="character" w:customStyle="1" w:styleId="CommentTextChar">
    <w:name w:val="Comment Text Char"/>
    <w:basedOn w:val="DefaultParagraphFont"/>
    <w:link w:val="CommentText"/>
    <w:rsid w:val="006D336D"/>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6D336D"/>
    <w:rPr>
      <w:b/>
      <w:bCs/>
    </w:rPr>
  </w:style>
  <w:style w:type="character" w:customStyle="1" w:styleId="CommentSubjectChar">
    <w:name w:val="Comment Subject Char"/>
    <w:basedOn w:val="CommentTextChar"/>
    <w:link w:val="CommentSubject"/>
    <w:uiPriority w:val="99"/>
    <w:semiHidden/>
    <w:rsid w:val="006D336D"/>
    <w:rPr>
      <w:rFonts w:eastAsiaTheme="minorEastAsia"/>
      <w:b/>
      <w:bCs/>
      <w:sz w:val="20"/>
      <w:szCs w:val="20"/>
    </w:rPr>
  </w:style>
  <w:style w:type="paragraph" w:styleId="BalloonText">
    <w:name w:val="Balloon Text"/>
    <w:basedOn w:val="Normal"/>
    <w:link w:val="BalloonTextChar"/>
    <w:uiPriority w:val="99"/>
    <w:semiHidden/>
    <w:unhideWhenUsed/>
    <w:rsid w:val="006D336D"/>
    <w:rPr>
      <w:rFonts w:ascii="Tahoma" w:hAnsi="Tahoma" w:cs="Tahoma"/>
      <w:sz w:val="16"/>
      <w:szCs w:val="16"/>
    </w:rPr>
  </w:style>
  <w:style w:type="character" w:customStyle="1" w:styleId="BalloonTextChar">
    <w:name w:val="Balloon Text Char"/>
    <w:basedOn w:val="DefaultParagraphFont"/>
    <w:link w:val="BalloonText"/>
    <w:uiPriority w:val="99"/>
    <w:semiHidden/>
    <w:rsid w:val="006D336D"/>
    <w:rPr>
      <w:rFonts w:ascii="Tahoma" w:eastAsiaTheme="minorEastAsia" w:hAnsi="Tahoma" w:cs="Tahoma"/>
      <w:sz w:val="16"/>
      <w:szCs w:val="16"/>
    </w:rPr>
  </w:style>
  <w:style w:type="paragraph" w:styleId="FootnoteText">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FootnoteTextChar"/>
    <w:uiPriority w:val="99"/>
    <w:unhideWhenUsed/>
    <w:qFormat/>
    <w:rsid w:val="006D336D"/>
    <w:rPr>
      <w:sz w:val="20"/>
      <w:szCs w:val="20"/>
    </w:rPr>
  </w:style>
  <w:style w:type="character" w:customStyle="1" w:styleId="FootnoteTextChar">
    <w:name w:val="Footnote Text Char"/>
    <w:aliases w:val="Fußnotentextf Char,Fußnote Char,stile 1 Char,Footnote Char,Footnote1 Char,Footnote2 Char,Footnote3 Char,Footnote4 Char,Footnote5 Char,Footnote6 Char,Footnote7 Char,Footnote8 Char,Footnote9 Char,Footnote10 Char,Footnote11 Char"/>
    <w:basedOn w:val="DefaultParagraphFont"/>
    <w:link w:val="FootnoteText"/>
    <w:uiPriority w:val="99"/>
    <w:rsid w:val="006D336D"/>
    <w:rPr>
      <w:rFonts w:eastAsiaTheme="minorEastAsia"/>
      <w:sz w:val="20"/>
      <w:szCs w:val="20"/>
    </w:rPr>
  </w:style>
  <w:style w:type="character" w:styleId="FootnoteReferenc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6D336D"/>
    <w:rPr>
      <w:vertAlign w:val="superscript"/>
    </w:rPr>
  </w:style>
  <w:style w:type="paragraph" w:customStyle="1" w:styleId="Char2">
    <w:name w:val="Char2"/>
    <w:basedOn w:val="Normal"/>
    <w:link w:val="FootnoteReference"/>
    <w:uiPriority w:val="99"/>
    <w:rsid w:val="006D336D"/>
    <w:pPr>
      <w:spacing w:after="160" w:line="240" w:lineRule="exact"/>
    </w:pPr>
    <w:rPr>
      <w:rFonts w:eastAsiaTheme="minorHAnsi"/>
      <w:vertAlign w:val="superscript"/>
    </w:rPr>
  </w:style>
  <w:style w:type="paragraph" w:styleId="ListParagraph">
    <w:name w:val="List Paragraph"/>
    <w:aliases w:val="REPORT Bullet,heading 1,naslov 1,Heading 12,Graf,Bullet line,Paragraph,Paragraphe de liste PBLH,Graph &amp; Table tite,Normal bullet 2,Bullet list,Figure_name,Equipment,Numbered Indented Text,List Paragraph1,lp1,List Paragraph11"/>
    <w:basedOn w:val="Normal"/>
    <w:link w:val="ListParagraphChar"/>
    <w:uiPriority w:val="34"/>
    <w:qFormat/>
    <w:rsid w:val="006D336D"/>
    <w:pPr>
      <w:ind w:left="720"/>
      <w:contextualSpacing/>
    </w:pPr>
  </w:style>
  <w:style w:type="character" w:customStyle="1" w:styleId="ListParagraphChar">
    <w:name w:val="List Paragraph Char"/>
    <w:aliases w:val="REPORT Bullet Char,heading 1 Char,naslov 1 Char,Heading 12 Char,Graf Char,Bullet line Char,Paragraph Char,Paragraphe de liste PBLH Char,Graph &amp; Table tite Char,Normal bullet 2 Char,Bullet list Char,Figure_name Char,Equipment Char"/>
    <w:link w:val="ListParagraph"/>
    <w:uiPriority w:val="34"/>
    <w:qFormat/>
    <w:locked/>
    <w:rsid w:val="006D336D"/>
    <w:rPr>
      <w:rFonts w:eastAsiaTheme="minorEastAsia"/>
    </w:rPr>
  </w:style>
  <w:style w:type="paragraph" w:styleId="Header">
    <w:name w:val="header"/>
    <w:basedOn w:val="Normal"/>
    <w:link w:val="HeaderChar"/>
    <w:uiPriority w:val="99"/>
    <w:unhideWhenUsed/>
    <w:rsid w:val="006D336D"/>
    <w:pPr>
      <w:tabs>
        <w:tab w:val="center" w:pos="4536"/>
        <w:tab w:val="right" w:pos="9072"/>
      </w:tabs>
    </w:pPr>
  </w:style>
  <w:style w:type="character" w:customStyle="1" w:styleId="HeaderChar">
    <w:name w:val="Header Char"/>
    <w:basedOn w:val="DefaultParagraphFont"/>
    <w:link w:val="Header"/>
    <w:uiPriority w:val="99"/>
    <w:rsid w:val="006D336D"/>
    <w:rPr>
      <w:rFonts w:eastAsiaTheme="minorEastAsia"/>
    </w:rPr>
  </w:style>
  <w:style w:type="paragraph" w:styleId="Footer">
    <w:name w:val="footer"/>
    <w:basedOn w:val="Normal"/>
    <w:link w:val="FooterChar"/>
    <w:uiPriority w:val="99"/>
    <w:unhideWhenUsed/>
    <w:rsid w:val="006D336D"/>
    <w:pPr>
      <w:tabs>
        <w:tab w:val="center" w:pos="4536"/>
        <w:tab w:val="right" w:pos="9072"/>
      </w:tabs>
    </w:pPr>
  </w:style>
  <w:style w:type="character" w:customStyle="1" w:styleId="FooterChar">
    <w:name w:val="Footer Char"/>
    <w:basedOn w:val="DefaultParagraphFont"/>
    <w:link w:val="Footer"/>
    <w:uiPriority w:val="99"/>
    <w:rsid w:val="006D336D"/>
    <w:rPr>
      <w:rFonts w:eastAsiaTheme="minorEastAsia"/>
    </w:rPr>
  </w:style>
  <w:style w:type="paragraph" w:styleId="EndnoteText">
    <w:name w:val="endnote text"/>
    <w:basedOn w:val="Normal"/>
    <w:link w:val="EndnoteTextChar"/>
    <w:uiPriority w:val="99"/>
    <w:semiHidden/>
    <w:unhideWhenUsed/>
    <w:rsid w:val="006D336D"/>
    <w:rPr>
      <w:sz w:val="20"/>
      <w:szCs w:val="20"/>
    </w:rPr>
  </w:style>
  <w:style w:type="character" w:customStyle="1" w:styleId="EndnoteTextChar">
    <w:name w:val="Endnote Text Char"/>
    <w:basedOn w:val="DefaultParagraphFont"/>
    <w:link w:val="EndnoteText"/>
    <w:uiPriority w:val="99"/>
    <w:semiHidden/>
    <w:rsid w:val="006D336D"/>
    <w:rPr>
      <w:rFonts w:eastAsiaTheme="minorEastAsia"/>
      <w:sz w:val="20"/>
      <w:szCs w:val="20"/>
    </w:rPr>
  </w:style>
  <w:style w:type="character" w:styleId="EndnoteReference">
    <w:name w:val="endnote reference"/>
    <w:basedOn w:val="DefaultParagraphFont"/>
    <w:uiPriority w:val="99"/>
    <w:semiHidden/>
    <w:unhideWhenUsed/>
    <w:rsid w:val="006D336D"/>
    <w:rPr>
      <w:vertAlign w:val="superscript"/>
    </w:rPr>
  </w:style>
  <w:style w:type="character" w:styleId="Hyperlink">
    <w:name w:val="Hyperlink"/>
    <w:basedOn w:val="DefaultParagraphFont"/>
    <w:uiPriority w:val="99"/>
    <w:unhideWhenUsed/>
    <w:rsid w:val="006D336D"/>
    <w:rPr>
      <w:color w:val="0563C1" w:themeColor="hyperlink"/>
      <w:u w:val="single"/>
    </w:rPr>
  </w:style>
  <w:style w:type="paragraph" w:styleId="Title">
    <w:name w:val="Title"/>
    <w:basedOn w:val="Normal"/>
    <w:next w:val="Normal"/>
    <w:link w:val="TitleChar"/>
    <w:uiPriority w:val="10"/>
    <w:qFormat/>
    <w:rsid w:val="002F4218"/>
    <w:pPr>
      <w:spacing w:after="360"/>
      <w:jc w:val="center"/>
    </w:pPr>
    <w:rPr>
      <w:rFonts w:ascii="Times New Roman" w:eastAsia="Times New Roman" w:hAnsi="Times New Roman" w:cs="Times New Roman"/>
      <w:b/>
      <w:bCs/>
      <w:sz w:val="32"/>
      <w:szCs w:val="32"/>
    </w:rPr>
  </w:style>
  <w:style w:type="character" w:customStyle="1" w:styleId="TitleChar">
    <w:name w:val="Title Char"/>
    <w:basedOn w:val="DefaultParagraphFont"/>
    <w:link w:val="Title"/>
    <w:uiPriority w:val="10"/>
    <w:rsid w:val="002F4218"/>
    <w:rPr>
      <w:rFonts w:ascii="Times New Roman" w:eastAsia="Times New Roman" w:hAnsi="Times New Roman" w:cs="Times New Roman"/>
      <w:b/>
      <w:bCs/>
      <w:sz w:val="32"/>
      <w:szCs w:val="32"/>
    </w:rPr>
  </w:style>
  <w:style w:type="paragraph" w:styleId="Subtitle">
    <w:name w:val="Subtitle"/>
    <w:basedOn w:val="Normal"/>
    <w:next w:val="Normal"/>
    <w:link w:val="SubtitleChar"/>
    <w:qFormat/>
    <w:rsid w:val="006D336D"/>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rsid w:val="006D336D"/>
    <w:rPr>
      <w:rFonts w:asciiTheme="majorHAnsi" w:eastAsiaTheme="majorEastAsia" w:hAnsiTheme="majorHAnsi" w:cstheme="majorBidi"/>
      <w:i/>
      <w:iCs/>
      <w:spacing w:val="13"/>
      <w:sz w:val="24"/>
      <w:szCs w:val="24"/>
    </w:rPr>
  </w:style>
  <w:style w:type="character" w:styleId="Strong">
    <w:name w:val="Strong"/>
    <w:uiPriority w:val="22"/>
    <w:qFormat/>
    <w:rsid w:val="006D336D"/>
    <w:rPr>
      <w:b/>
      <w:bCs/>
    </w:rPr>
  </w:style>
  <w:style w:type="character" w:styleId="Emphasis">
    <w:name w:val="Emphasis"/>
    <w:uiPriority w:val="20"/>
    <w:qFormat/>
    <w:rsid w:val="006D336D"/>
    <w:rPr>
      <w:b/>
      <w:bCs/>
      <w:i/>
      <w:iCs/>
      <w:spacing w:val="10"/>
      <w:bdr w:val="none" w:sz="0" w:space="0" w:color="auto"/>
      <w:shd w:val="clear" w:color="auto" w:fill="auto"/>
    </w:rPr>
  </w:style>
  <w:style w:type="paragraph" w:styleId="NoSpacing">
    <w:name w:val="No Spacing"/>
    <w:basedOn w:val="Normal"/>
    <w:uiPriority w:val="1"/>
    <w:qFormat/>
    <w:rsid w:val="006D336D"/>
    <w:pPr>
      <w:spacing w:after="0" w:line="240" w:lineRule="auto"/>
    </w:pPr>
  </w:style>
  <w:style w:type="paragraph" w:styleId="Quote">
    <w:name w:val="Quote"/>
    <w:basedOn w:val="Normal"/>
    <w:next w:val="Normal"/>
    <w:link w:val="QuoteChar"/>
    <w:uiPriority w:val="29"/>
    <w:qFormat/>
    <w:rsid w:val="006D336D"/>
    <w:pPr>
      <w:spacing w:before="200" w:after="0"/>
      <w:ind w:left="360" w:right="360"/>
    </w:pPr>
    <w:rPr>
      <w:i/>
      <w:iCs/>
    </w:rPr>
  </w:style>
  <w:style w:type="character" w:customStyle="1" w:styleId="QuoteChar">
    <w:name w:val="Quote Char"/>
    <w:basedOn w:val="DefaultParagraphFont"/>
    <w:link w:val="Quote"/>
    <w:uiPriority w:val="29"/>
    <w:rsid w:val="006D336D"/>
    <w:rPr>
      <w:rFonts w:eastAsiaTheme="minorEastAsia"/>
      <w:i/>
      <w:iCs/>
    </w:rPr>
  </w:style>
  <w:style w:type="paragraph" w:styleId="IntenseQuote">
    <w:name w:val="Intense Quote"/>
    <w:basedOn w:val="Normal"/>
    <w:next w:val="Normal"/>
    <w:link w:val="IntenseQuoteChar"/>
    <w:uiPriority w:val="30"/>
    <w:qFormat/>
    <w:rsid w:val="006D336D"/>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6D336D"/>
    <w:rPr>
      <w:rFonts w:eastAsiaTheme="minorEastAsia"/>
      <w:b/>
      <w:bCs/>
      <w:i/>
      <w:iCs/>
    </w:rPr>
  </w:style>
  <w:style w:type="character" w:styleId="SubtleEmphasis">
    <w:name w:val="Subtle Emphasis"/>
    <w:uiPriority w:val="19"/>
    <w:qFormat/>
    <w:rsid w:val="006D336D"/>
    <w:rPr>
      <w:i/>
      <w:iCs/>
    </w:rPr>
  </w:style>
  <w:style w:type="character" w:styleId="IntenseEmphasis">
    <w:name w:val="Intense Emphasis"/>
    <w:uiPriority w:val="21"/>
    <w:qFormat/>
    <w:rsid w:val="006D336D"/>
    <w:rPr>
      <w:b/>
      <w:bCs/>
    </w:rPr>
  </w:style>
  <w:style w:type="character" w:styleId="SubtleReference">
    <w:name w:val="Subtle Reference"/>
    <w:uiPriority w:val="31"/>
    <w:qFormat/>
    <w:rsid w:val="006D336D"/>
    <w:rPr>
      <w:smallCaps/>
    </w:rPr>
  </w:style>
  <w:style w:type="character" w:styleId="IntenseReference">
    <w:name w:val="Intense Reference"/>
    <w:uiPriority w:val="32"/>
    <w:qFormat/>
    <w:rsid w:val="006D336D"/>
    <w:rPr>
      <w:smallCaps/>
      <w:spacing w:val="5"/>
      <w:u w:val="single"/>
    </w:rPr>
  </w:style>
  <w:style w:type="character" w:styleId="BookTitle">
    <w:name w:val="Book Title"/>
    <w:uiPriority w:val="33"/>
    <w:qFormat/>
    <w:rsid w:val="006D336D"/>
    <w:rPr>
      <w:i/>
      <w:iCs/>
      <w:smallCaps/>
      <w:spacing w:val="5"/>
    </w:rPr>
  </w:style>
  <w:style w:type="paragraph" w:styleId="TOCHeading">
    <w:name w:val="TOC Heading"/>
    <w:basedOn w:val="Heading1"/>
    <w:next w:val="Normal"/>
    <w:uiPriority w:val="39"/>
    <w:unhideWhenUsed/>
    <w:qFormat/>
    <w:rsid w:val="006D336D"/>
    <w:pPr>
      <w:outlineLvl w:val="9"/>
    </w:pPr>
    <w:rPr>
      <w:lang w:bidi="en-US"/>
    </w:rPr>
  </w:style>
  <w:style w:type="paragraph" w:styleId="BodyText2">
    <w:name w:val="Body Text 2"/>
    <w:basedOn w:val="Normal"/>
    <w:link w:val="BodyText2Char"/>
    <w:uiPriority w:val="99"/>
    <w:semiHidden/>
    <w:unhideWhenUsed/>
    <w:rsid w:val="006D336D"/>
    <w:pPr>
      <w:spacing w:after="120" w:line="480" w:lineRule="auto"/>
    </w:pPr>
  </w:style>
  <w:style w:type="character" w:customStyle="1" w:styleId="BodyText2Char">
    <w:name w:val="Body Text 2 Char"/>
    <w:basedOn w:val="DefaultParagraphFont"/>
    <w:link w:val="BodyText2"/>
    <w:uiPriority w:val="99"/>
    <w:semiHidden/>
    <w:rsid w:val="006D336D"/>
    <w:rPr>
      <w:rFonts w:eastAsiaTheme="minorEastAsia"/>
    </w:rPr>
  </w:style>
  <w:style w:type="paragraph" w:customStyle="1" w:styleId="Default">
    <w:name w:val="Default"/>
    <w:rsid w:val="006D336D"/>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styleId="TableGrid">
    <w:name w:val="Table Grid"/>
    <w:basedOn w:val="TableNormal"/>
    <w:uiPriority w:val="39"/>
    <w:rsid w:val="006D336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uiPriority w:val="99"/>
    <w:rsid w:val="005C1721"/>
    <w:rPr>
      <w:rFonts w:cs="Times New Roman"/>
    </w:rPr>
  </w:style>
  <w:style w:type="character" w:customStyle="1" w:styleId="longtext">
    <w:name w:val="long_text"/>
    <w:basedOn w:val="DefaultParagraphFont"/>
    <w:uiPriority w:val="99"/>
    <w:rsid w:val="005C1721"/>
    <w:rPr>
      <w:rFonts w:cs="Times New Roman"/>
    </w:rPr>
  </w:style>
  <w:style w:type="table" w:customStyle="1" w:styleId="Reetkatablice1">
    <w:name w:val="Rešetka tablice1"/>
    <w:basedOn w:val="TableNormal"/>
    <w:next w:val="TableGrid"/>
    <w:uiPriority w:val="39"/>
    <w:rsid w:val="00AB04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B0CE9"/>
    <w:pPr>
      <w:spacing w:after="0" w:line="240" w:lineRule="auto"/>
    </w:pPr>
    <w:rPr>
      <w:rFonts w:eastAsiaTheme="minorEastAsia"/>
    </w:rPr>
  </w:style>
  <w:style w:type="table" w:customStyle="1" w:styleId="Reetkatablice2">
    <w:name w:val="Rešetka tablice2"/>
    <w:basedOn w:val="TableNormal"/>
    <w:next w:val="TableGrid"/>
    <w:uiPriority w:val="59"/>
    <w:rsid w:val="00DC1D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11ptNotBoldNotItalic">
    <w:name w:val="Body text (2) + 11 pt;Not Bold;Not Italic"/>
    <w:basedOn w:val="DefaultParagraphFont"/>
    <w:rsid w:val="00646B02"/>
    <w:rPr>
      <w:rFonts w:ascii="AngsanaUPC" w:eastAsia="AngsanaUPC" w:hAnsi="AngsanaUPC" w:cs="AngsanaUPC"/>
      <w:b/>
      <w:bCs/>
      <w:i/>
      <w:iCs/>
      <w:smallCaps w:val="0"/>
      <w:strike w:val="0"/>
      <w:color w:val="000000"/>
      <w:spacing w:val="0"/>
      <w:w w:val="100"/>
      <w:position w:val="0"/>
      <w:sz w:val="22"/>
      <w:szCs w:val="22"/>
      <w:u w:val="none"/>
      <w:lang w:val="en-US"/>
    </w:rPr>
  </w:style>
  <w:style w:type="paragraph" w:customStyle="1" w:styleId="Cmsor3">
    <w:name w:val="Címsor3"/>
    <w:basedOn w:val="Normal"/>
    <w:uiPriority w:val="99"/>
    <w:rsid w:val="005F5B4E"/>
    <w:pPr>
      <w:spacing w:after="0" w:line="240" w:lineRule="auto"/>
    </w:pPr>
    <w:rPr>
      <w:rFonts w:ascii="Tahoma" w:eastAsia="Times New Roman" w:hAnsi="Tahoma" w:cs="Tahoma"/>
      <w:noProof/>
      <w:lang w:val="hu-HU"/>
    </w:rPr>
  </w:style>
  <w:style w:type="paragraph" w:styleId="NormalWeb">
    <w:name w:val="Normal (Web)"/>
    <w:basedOn w:val="Normal"/>
    <w:uiPriority w:val="99"/>
    <w:rsid w:val="00E67069"/>
    <w:pPr>
      <w:spacing w:before="100" w:beforeAutospacing="1" w:after="100" w:afterAutospacing="1" w:line="240" w:lineRule="auto"/>
    </w:pPr>
    <w:rPr>
      <w:rFonts w:ascii="Times New Roman" w:eastAsia="Times New Roman" w:hAnsi="Times New Roman" w:cs="Times New Roman"/>
      <w:noProof/>
      <w:sz w:val="24"/>
      <w:szCs w:val="24"/>
    </w:rPr>
  </w:style>
  <w:style w:type="paragraph" w:customStyle="1" w:styleId="NormalWebCharChar">
    <w:name w:val="Normal (Web) Char Char"/>
    <w:basedOn w:val="Normal"/>
    <w:rsid w:val="00955254"/>
    <w:pPr>
      <w:spacing w:before="100" w:beforeAutospacing="1" w:after="100" w:afterAutospacing="1" w:line="240" w:lineRule="auto"/>
      <w:jc w:val="both"/>
    </w:pPr>
    <w:rPr>
      <w:rFonts w:ascii="Calibri" w:eastAsia="Times New Roman" w:hAnsi="Calibri" w:cs="Times New Roman"/>
      <w:sz w:val="24"/>
      <w:szCs w:val="24"/>
      <w:lang w:val="en-US" w:eastAsia="ar-SA"/>
    </w:rPr>
  </w:style>
  <w:style w:type="paragraph" w:customStyle="1" w:styleId="ListParagraph2">
    <w:name w:val="List Paragraph2"/>
    <w:basedOn w:val="Header"/>
    <w:next w:val="NormalWebCharChar"/>
    <w:uiPriority w:val="34"/>
    <w:qFormat/>
    <w:rsid w:val="00804AC4"/>
    <w:pPr>
      <w:tabs>
        <w:tab w:val="clear" w:pos="4536"/>
        <w:tab w:val="clear" w:pos="9072"/>
        <w:tab w:val="center" w:pos="4320"/>
        <w:tab w:val="right" w:pos="8640"/>
      </w:tabs>
      <w:spacing w:after="0" w:line="240" w:lineRule="auto"/>
      <w:ind w:left="720" w:hanging="360"/>
      <w:jc w:val="both"/>
    </w:pPr>
    <w:rPr>
      <w:rFonts w:ascii="Times New Roman" w:eastAsia="SimSun" w:hAnsi="Times New Roman" w:cs="Times New Roman"/>
      <w:sz w:val="24"/>
      <w:szCs w:val="24"/>
      <w:lang w:val="en-US" w:eastAsia="ar-SA"/>
    </w:rPr>
  </w:style>
  <w:style w:type="character" w:customStyle="1" w:styleId="CommentSubjectChar1">
    <w:name w:val="Comment Subject Char1"/>
    <w:basedOn w:val="DefaultParagraphFont"/>
    <w:uiPriority w:val="99"/>
    <w:semiHidden/>
    <w:rsid w:val="000F4AB7"/>
    <w:rPr>
      <w:rFonts w:ascii="Calibri" w:eastAsia="Times New Roman" w:hAnsi="Calibri" w:cs="Times New Roman"/>
      <w:b/>
      <w:bCs/>
      <w:sz w:val="20"/>
      <w:szCs w:val="20"/>
      <w:lang w:eastAsia="ar-SA"/>
    </w:rPr>
  </w:style>
  <w:style w:type="character" w:customStyle="1" w:styleId="highlight">
    <w:name w:val="highlight"/>
    <w:basedOn w:val="DefaultParagraphFont"/>
    <w:rsid w:val="006B307E"/>
  </w:style>
  <w:style w:type="table" w:customStyle="1" w:styleId="TableGrid0">
    <w:name w:val="TableGrid"/>
    <w:rsid w:val="00E73CEB"/>
    <w:pPr>
      <w:spacing w:after="0" w:line="240" w:lineRule="auto"/>
    </w:pPr>
    <w:rPr>
      <w:rFonts w:eastAsiaTheme="minorEastAsia"/>
      <w:lang w:eastAsia="hr-HR"/>
    </w:rPr>
    <w:tblPr>
      <w:tblCellMar>
        <w:top w:w="0" w:type="dxa"/>
        <w:left w:w="0" w:type="dxa"/>
        <w:bottom w:w="0" w:type="dxa"/>
        <w:right w:w="0" w:type="dxa"/>
      </w:tblCellMar>
    </w:tblPr>
  </w:style>
  <w:style w:type="paragraph" w:customStyle="1" w:styleId="t-10-9-kurz-s">
    <w:name w:val="t-10-9-kurz-s"/>
    <w:basedOn w:val="Normal"/>
    <w:rsid w:val="00CC735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DefaultParagraphFont"/>
    <w:rsid w:val="00C2192E"/>
  </w:style>
  <w:style w:type="character" w:styleId="FollowedHyperlink">
    <w:name w:val="FollowedHyperlink"/>
    <w:basedOn w:val="DefaultParagraphFont"/>
    <w:uiPriority w:val="99"/>
    <w:semiHidden/>
    <w:unhideWhenUsed/>
    <w:rsid w:val="00AB1B8E"/>
    <w:rPr>
      <w:color w:val="954F72" w:themeColor="followedHyperlink"/>
      <w:u w:val="single"/>
    </w:rPr>
  </w:style>
  <w:style w:type="character" w:customStyle="1" w:styleId="Bodytext285pt">
    <w:name w:val="Body text (2) + 8;5 pt"/>
    <w:basedOn w:val="DefaultParagraphFont"/>
    <w:rsid w:val="00DC0C3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character" w:customStyle="1" w:styleId="Bodytext3TimesNewRoman11pt">
    <w:name w:val="Body text (3) + Times New Roman;11 pt"/>
    <w:basedOn w:val="DefaultParagraphFont"/>
    <w:rsid w:val="00DC0C32"/>
    <w:rPr>
      <w:rFonts w:ascii="Times New Roman" w:eastAsia="Times New Roman" w:hAnsi="Times New Roman"/>
      <w:b w:val="0"/>
      <w:bCs w:val="0"/>
      <w:i w:val="0"/>
      <w:iCs w:val="0"/>
      <w:smallCaps w:val="0"/>
      <w:strike w:val="0"/>
      <w:color w:val="000000"/>
      <w:spacing w:val="0"/>
      <w:w w:val="100"/>
      <w:position w:val="0"/>
      <w:sz w:val="22"/>
      <w:szCs w:val="22"/>
      <w:u w:val="none"/>
      <w:shd w:val="clear" w:color="auto" w:fill="FFFFFF"/>
      <w:lang w:val="en-US"/>
    </w:rPr>
  </w:style>
  <w:style w:type="character" w:customStyle="1" w:styleId="Bodytext3TimesNewRoman">
    <w:name w:val="Body text (3) + Times New Roman"/>
    <w:aliases w:val="11 pt"/>
    <w:basedOn w:val="DefaultParagraphFont"/>
    <w:rsid w:val="00DC0C32"/>
    <w:rPr>
      <w:rFonts w:ascii="Times New Roman" w:eastAsia="Times New Roman" w:hAnsi="Times New Roman"/>
      <w:b w:val="0"/>
      <w:bCs w:val="0"/>
      <w:i w:val="0"/>
      <w:iCs w:val="0"/>
      <w:smallCaps w:val="0"/>
      <w:strike w:val="0"/>
      <w:dstrike w:val="0"/>
      <w:color w:val="000000"/>
      <w:spacing w:val="0"/>
      <w:w w:val="100"/>
      <w:position w:val="0"/>
      <w:sz w:val="22"/>
      <w:szCs w:val="22"/>
      <w:u w:val="none"/>
      <w:effect w:val="none"/>
      <w:shd w:val="clear" w:color="auto" w:fill="FFFFFF"/>
      <w:lang w:val="en-US"/>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uiPriority w:val="99"/>
    <w:rsid w:val="00760830"/>
    <w:pPr>
      <w:spacing w:before="120" w:after="160" w:line="240" w:lineRule="exact"/>
      <w:jc w:val="both"/>
    </w:pPr>
    <w:rPr>
      <w:vertAlign w:val="superscript"/>
      <w:lang w:eastAsia="zh-CN"/>
    </w:rPr>
  </w:style>
  <w:style w:type="character" w:customStyle="1" w:styleId="Bodytext9ptBold">
    <w:name w:val="Body text + 9 pt;Bold"/>
    <w:basedOn w:val="DefaultParagraphFont"/>
    <w:rsid w:val="00760830"/>
    <w:rPr>
      <w:rFonts w:ascii="Times New Roman" w:eastAsia="Times New Roman" w:hAnsi="Times New Roman" w:cs="Times New Roman"/>
      <w:b/>
      <w:bCs/>
      <w:color w:val="000000"/>
      <w:spacing w:val="0"/>
      <w:w w:val="100"/>
      <w:position w:val="0"/>
      <w:sz w:val="18"/>
      <w:szCs w:val="18"/>
      <w:shd w:val="clear" w:color="auto" w:fill="FFFFFF"/>
      <w:lang w:val="en-US"/>
    </w:rPr>
  </w:style>
  <w:style w:type="character" w:customStyle="1" w:styleId="Bodytext0">
    <w:name w:val="Body text_"/>
    <w:basedOn w:val="DefaultParagraphFont"/>
    <w:link w:val="BodyText4"/>
    <w:rsid w:val="00760830"/>
    <w:rPr>
      <w:rFonts w:ascii="Times New Roman" w:eastAsia="Times New Roman" w:hAnsi="Times New Roman" w:cs="Times New Roman"/>
      <w:shd w:val="clear" w:color="auto" w:fill="FFFFFF"/>
    </w:rPr>
  </w:style>
  <w:style w:type="paragraph" w:customStyle="1" w:styleId="BodyText4">
    <w:name w:val="Body Text4"/>
    <w:basedOn w:val="Normal"/>
    <w:link w:val="Bodytext0"/>
    <w:rsid w:val="00760830"/>
    <w:pPr>
      <w:widowControl w:val="0"/>
      <w:shd w:val="clear" w:color="auto" w:fill="FFFFFF"/>
      <w:spacing w:after="0" w:line="274" w:lineRule="exact"/>
    </w:pPr>
    <w:rPr>
      <w:rFonts w:ascii="Times New Roman" w:eastAsia="Times New Roman" w:hAnsi="Times New Roman" w:cs="Times New Roman"/>
    </w:rPr>
  </w:style>
  <w:style w:type="character" w:customStyle="1" w:styleId="Bodytext313pt">
    <w:name w:val="Body text (3) + 13 pt"/>
    <w:basedOn w:val="DefaultParagraphFont"/>
    <w:rsid w:val="00760830"/>
    <w:rPr>
      <w:rFonts w:ascii="AngsanaUPC" w:eastAsia="AngsanaUPC" w:hAnsi="AngsanaUPC" w:cs="AngsanaUPC"/>
      <w:b w:val="0"/>
      <w:bCs w:val="0"/>
      <w:i w:val="0"/>
      <w:iCs w:val="0"/>
      <w:smallCaps w:val="0"/>
      <w:strike w:val="0"/>
      <w:color w:val="000000"/>
      <w:spacing w:val="0"/>
      <w:w w:val="100"/>
      <w:position w:val="0"/>
      <w:sz w:val="26"/>
      <w:szCs w:val="26"/>
      <w:u w:val="none"/>
      <w:shd w:val="clear" w:color="auto" w:fill="FFFFFF"/>
      <w:lang w:val="en-US"/>
    </w:rPr>
  </w:style>
  <w:style w:type="paragraph" w:customStyle="1" w:styleId="Normal1">
    <w:name w:val="Normal1"/>
    <w:basedOn w:val="Normal"/>
    <w:semiHidden/>
    <w:rsid w:val="00F43ECE"/>
    <w:pPr>
      <w:spacing w:before="120" w:after="120" w:line="260" w:lineRule="atLeast"/>
      <w:jc w:val="both"/>
    </w:pPr>
    <w:rPr>
      <w:rFonts w:ascii="Calibri" w:eastAsia="Calibri" w:hAnsi="Calibri" w:cs="Times New Roman"/>
      <w:lang w:val="en-GB" w:eastAsia="en-GB"/>
    </w:rPr>
  </w:style>
  <w:style w:type="paragraph" w:styleId="TOC1">
    <w:name w:val="toc 1"/>
    <w:basedOn w:val="Normal"/>
    <w:next w:val="Normal"/>
    <w:autoRedefine/>
    <w:uiPriority w:val="39"/>
    <w:unhideWhenUsed/>
    <w:rsid w:val="00A75794"/>
    <w:pPr>
      <w:tabs>
        <w:tab w:val="right" w:leader="dot" w:pos="9062"/>
      </w:tabs>
      <w:spacing w:before="120" w:after="0"/>
    </w:pPr>
    <w:rPr>
      <w:b/>
      <w:bCs/>
      <w:sz w:val="24"/>
      <w:szCs w:val="24"/>
    </w:rPr>
  </w:style>
  <w:style w:type="paragraph" w:styleId="TOC2">
    <w:name w:val="toc 2"/>
    <w:basedOn w:val="Normal"/>
    <w:next w:val="Normal"/>
    <w:autoRedefine/>
    <w:uiPriority w:val="39"/>
    <w:unhideWhenUsed/>
    <w:rsid w:val="00A9444C"/>
    <w:pPr>
      <w:tabs>
        <w:tab w:val="left" w:pos="880"/>
        <w:tab w:val="right" w:leader="dot" w:pos="9062"/>
      </w:tabs>
      <w:spacing w:after="0"/>
      <w:ind w:left="851" w:hanging="631"/>
    </w:pPr>
    <w:rPr>
      <w:b/>
      <w:bCs/>
    </w:rPr>
  </w:style>
  <w:style w:type="character" w:customStyle="1" w:styleId="Bodytext40">
    <w:name w:val="Body text (4)_"/>
    <w:basedOn w:val="DefaultParagraphFont"/>
    <w:link w:val="Bodytext41"/>
    <w:rsid w:val="00D43281"/>
    <w:rPr>
      <w:rFonts w:ascii="Times New Roman" w:eastAsia="Times New Roman" w:hAnsi="Times New Roman" w:cs="Times New Roman"/>
      <w:b/>
      <w:bCs/>
      <w:i/>
      <w:iCs/>
      <w:sz w:val="23"/>
      <w:szCs w:val="23"/>
      <w:shd w:val="clear" w:color="auto" w:fill="FFFFFF"/>
    </w:rPr>
  </w:style>
  <w:style w:type="paragraph" w:customStyle="1" w:styleId="Bodytext41">
    <w:name w:val="Body text (4)"/>
    <w:basedOn w:val="Normal"/>
    <w:link w:val="Bodytext40"/>
    <w:rsid w:val="00D43281"/>
    <w:pPr>
      <w:widowControl w:val="0"/>
      <w:shd w:val="clear" w:color="auto" w:fill="FFFFFF"/>
      <w:spacing w:after="0" w:line="0" w:lineRule="atLeast"/>
    </w:pPr>
    <w:rPr>
      <w:rFonts w:ascii="Times New Roman" w:eastAsia="Times New Roman" w:hAnsi="Times New Roman" w:cs="Times New Roman"/>
      <w:b/>
      <w:bCs/>
      <w:i/>
      <w:iCs/>
      <w:sz w:val="23"/>
      <w:szCs w:val="23"/>
    </w:rPr>
  </w:style>
  <w:style w:type="character" w:customStyle="1" w:styleId="Bodytext3">
    <w:name w:val="Body text (3)_"/>
    <w:basedOn w:val="DefaultParagraphFont"/>
    <w:link w:val="Bodytext30"/>
    <w:rsid w:val="00D43281"/>
    <w:rPr>
      <w:rFonts w:ascii="Times New Roman" w:eastAsia="Times New Roman" w:hAnsi="Times New Roman" w:cs="Times New Roman"/>
      <w:b/>
      <w:bCs/>
      <w:sz w:val="17"/>
      <w:szCs w:val="17"/>
      <w:shd w:val="clear" w:color="auto" w:fill="FFFFFF"/>
    </w:rPr>
  </w:style>
  <w:style w:type="paragraph" w:customStyle="1" w:styleId="Bodytext30">
    <w:name w:val="Body text (3)"/>
    <w:basedOn w:val="Normal"/>
    <w:link w:val="Bodytext3"/>
    <w:rsid w:val="00D43281"/>
    <w:pPr>
      <w:widowControl w:val="0"/>
      <w:shd w:val="clear" w:color="auto" w:fill="FFFFFF"/>
      <w:spacing w:after="0" w:line="0" w:lineRule="atLeast"/>
    </w:pPr>
    <w:rPr>
      <w:rFonts w:ascii="Times New Roman" w:eastAsia="Times New Roman" w:hAnsi="Times New Roman" w:cs="Times New Roman"/>
      <w:b/>
      <w:bCs/>
      <w:sz w:val="17"/>
      <w:szCs w:val="17"/>
    </w:rPr>
  </w:style>
  <w:style w:type="character" w:customStyle="1" w:styleId="Bodytext27pt">
    <w:name w:val="Body text (2) + 7 pt"/>
    <w:basedOn w:val="DefaultParagraphFont"/>
    <w:rsid w:val="00B05446"/>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n-US"/>
    </w:rPr>
  </w:style>
  <w:style w:type="paragraph" w:customStyle="1" w:styleId="bullets">
    <w:name w:val="bullets"/>
    <w:basedOn w:val="ListParagraph"/>
    <w:link w:val="bulletsChar"/>
    <w:qFormat/>
    <w:rsid w:val="007873EC"/>
    <w:pPr>
      <w:spacing w:after="0" w:line="240" w:lineRule="auto"/>
      <w:ind w:left="0"/>
    </w:pPr>
    <w:rPr>
      <w:rFonts w:eastAsiaTheme="minorHAnsi"/>
      <w:lang w:val="en-GB"/>
    </w:rPr>
  </w:style>
  <w:style w:type="character" w:customStyle="1" w:styleId="bulletsChar">
    <w:name w:val="bullets Char"/>
    <w:link w:val="bullets"/>
    <w:rsid w:val="00027B1E"/>
    <w:rPr>
      <w:lang w:val="en-GB"/>
    </w:rPr>
  </w:style>
  <w:style w:type="character" w:customStyle="1" w:styleId="defaultparagraphfont-000002">
    <w:name w:val="defaultparagraphfont-000002"/>
    <w:basedOn w:val="DefaultParagraphFont"/>
    <w:rsid w:val="001E50EC"/>
    <w:rPr>
      <w:rFonts w:ascii="Calibri" w:hAnsi="Calibri" w:hint="default"/>
      <w:b w:val="0"/>
      <w:bCs w:val="0"/>
      <w:sz w:val="24"/>
      <w:szCs w:val="24"/>
    </w:rPr>
  </w:style>
  <w:style w:type="paragraph" w:styleId="ListBullet">
    <w:name w:val="List Bullet"/>
    <w:basedOn w:val="Normal"/>
    <w:uiPriority w:val="99"/>
    <w:unhideWhenUsed/>
    <w:rsid w:val="00974896"/>
    <w:pPr>
      <w:spacing w:before="120" w:after="120" w:line="240" w:lineRule="auto"/>
      <w:ind w:left="720" w:hanging="360"/>
      <w:contextualSpacing/>
      <w:jc w:val="both"/>
    </w:pPr>
    <w:rPr>
      <w:rFonts w:ascii="Calibri" w:eastAsia="Times New Roman" w:hAnsi="Calibri" w:cs="Times New Roman"/>
      <w:sz w:val="24"/>
      <w:szCs w:val="24"/>
      <w:lang w:val="en-GB" w:eastAsia="ar-SA"/>
    </w:rPr>
  </w:style>
  <w:style w:type="table" w:customStyle="1" w:styleId="TableGrid14">
    <w:name w:val="Table Grid14"/>
    <w:basedOn w:val="TableNormal"/>
    <w:next w:val="TableGrid"/>
    <w:uiPriority w:val="59"/>
    <w:rsid w:val="00680765"/>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65ptNotBold">
    <w:name w:val="Body text + 6;5 pt;Not Bold"/>
    <w:basedOn w:val="DefaultParagraphFont"/>
    <w:rsid w:val="00680765"/>
    <w:rPr>
      <w:rFonts w:ascii="AngsanaUPC" w:eastAsia="AngsanaUPC" w:hAnsi="AngsanaUPC" w:cs="AngsanaUPC"/>
      <w:b/>
      <w:bCs/>
      <w:i w:val="0"/>
      <w:iCs w:val="0"/>
      <w:smallCaps w:val="0"/>
      <w:strike w:val="0"/>
      <w:color w:val="000000"/>
      <w:spacing w:val="0"/>
      <w:w w:val="100"/>
      <w:position w:val="0"/>
      <w:sz w:val="13"/>
      <w:szCs w:val="13"/>
      <w:u w:val="none"/>
      <w:shd w:val="clear" w:color="auto" w:fill="FFFFFF"/>
      <w:lang w:val="en-US"/>
    </w:rPr>
  </w:style>
  <w:style w:type="character" w:customStyle="1" w:styleId="Bodytext311pt">
    <w:name w:val="Body text (3) + 11 pt"/>
    <w:basedOn w:val="Bodytext3"/>
    <w:rsid w:val="00680765"/>
    <w:rPr>
      <w:rFonts w:ascii="Times New Roman" w:eastAsia="Times New Roman" w:hAnsi="Times New Roman" w:cs="Times New Roman"/>
      <w:b/>
      <w:bCs/>
      <w:color w:val="000000"/>
      <w:spacing w:val="0"/>
      <w:w w:val="100"/>
      <w:position w:val="0"/>
      <w:sz w:val="22"/>
      <w:szCs w:val="22"/>
      <w:shd w:val="clear" w:color="auto" w:fill="FFFFFF"/>
      <w:lang w:val="en-US"/>
    </w:rPr>
  </w:style>
  <w:style w:type="paragraph" w:customStyle="1" w:styleId="Hyperlink1">
    <w:name w:val="Hyperlink1"/>
    <w:basedOn w:val="Normal"/>
    <w:rsid w:val="000B397D"/>
    <w:pPr>
      <w:spacing w:before="100" w:beforeAutospacing="1" w:after="100" w:afterAutospacing="1" w:line="240" w:lineRule="auto"/>
      <w:jc w:val="both"/>
    </w:pPr>
    <w:rPr>
      <w:rFonts w:ascii="Calibri" w:eastAsia="Times New Roman" w:hAnsi="Calibri" w:cs="Times New Roman"/>
      <w:sz w:val="24"/>
      <w:szCs w:val="24"/>
      <w:lang w:val="lt-LT" w:eastAsia="lt-LT"/>
    </w:rPr>
  </w:style>
  <w:style w:type="paragraph" w:customStyle="1" w:styleId="xxRulesParagraph">
    <w:name w:val="x.x Rules Paragraph"/>
    <w:basedOn w:val="Normal"/>
    <w:autoRedefine/>
    <w:uiPriority w:val="99"/>
    <w:rsid w:val="001B35A6"/>
    <w:pPr>
      <w:tabs>
        <w:tab w:val="left" w:pos="0"/>
        <w:tab w:val="left" w:pos="1276"/>
      </w:tabs>
      <w:spacing w:after="0" w:line="240" w:lineRule="auto"/>
      <w:jc w:val="both"/>
    </w:pPr>
    <w:rPr>
      <w:rFonts w:ascii="Lucida Sans Unicode" w:eastAsia="Times New Roman" w:hAnsi="Lucida Sans Unicode" w:cs="Lucida Sans Unicode"/>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DefaultParagraphFont"/>
    <w:uiPriority w:val="99"/>
    <w:locked/>
    <w:rsid w:val="001748E5"/>
    <w:rPr>
      <w:rFonts w:ascii="Times New Roman" w:eastAsia="Times New Roman" w:hAnsi="Times New Roman" w:cs="Times New Roman"/>
      <w:noProof/>
      <w:sz w:val="20"/>
      <w:szCs w:val="20"/>
    </w:rPr>
  </w:style>
  <w:style w:type="table" w:customStyle="1" w:styleId="TableGrid1">
    <w:name w:val="Table Grid1"/>
    <w:basedOn w:val="TableNormal"/>
    <w:next w:val="TableGrid"/>
    <w:uiPriority w:val="39"/>
    <w:rsid w:val="00C12C3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9616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7ptNotBoldNotItalic">
    <w:name w:val="Body text (3) + 7 pt;Not Bold;Not Italic"/>
    <w:basedOn w:val="DefaultParagraphFont"/>
    <w:rsid w:val="00CB0A40"/>
    <w:rPr>
      <w:rFonts w:ascii="Times New Roman" w:eastAsia="Times New Roman" w:hAnsi="Times New Roman" w:cs="Times New Roman"/>
      <w:b/>
      <w:bCs/>
      <w:i/>
      <w:iCs/>
      <w:smallCaps w:val="0"/>
      <w:strike w:val="0"/>
      <w:color w:val="000000"/>
      <w:spacing w:val="0"/>
      <w:w w:val="100"/>
      <w:position w:val="0"/>
      <w:sz w:val="14"/>
      <w:szCs w:val="14"/>
      <w:u w:val="none"/>
      <w:shd w:val="clear" w:color="auto" w:fill="FFFFFF"/>
      <w:lang w:val="en-US"/>
    </w:rPr>
  </w:style>
  <w:style w:type="paragraph" w:styleId="PlainText">
    <w:name w:val="Plain Text"/>
    <w:basedOn w:val="Normal"/>
    <w:link w:val="PlainTextChar"/>
    <w:uiPriority w:val="99"/>
    <w:unhideWhenUsed/>
    <w:rsid w:val="00E34239"/>
    <w:pPr>
      <w:spacing w:after="0" w:line="240" w:lineRule="auto"/>
    </w:pPr>
    <w:rPr>
      <w:rFonts w:ascii="Calibri" w:eastAsiaTheme="minorHAnsi" w:hAnsi="Calibri" w:cs="Consolas"/>
      <w:szCs w:val="21"/>
    </w:rPr>
  </w:style>
  <w:style w:type="character" w:customStyle="1" w:styleId="PlainTextChar">
    <w:name w:val="Plain Text Char"/>
    <w:basedOn w:val="DefaultParagraphFont"/>
    <w:link w:val="PlainText"/>
    <w:uiPriority w:val="99"/>
    <w:rsid w:val="00E34239"/>
    <w:rPr>
      <w:rFonts w:ascii="Calibri" w:hAnsi="Calibri" w:cs="Consolas"/>
      <w:szCs w:val="21"/>
    </w:rPr>
  </w:style>
  <w:style w:type="character" w:customStyle="1" w:styleId="Bodytext20">
    <w:name w:val="Body text (2)"/>
    <w:basedOn w:val="DefaultParagraphFont"/>
    <w:rsid w:val="0056179A"/>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paragraph" w:styleId="TOC3">
    <w:name w:val="toc 3"/>
    <w:basedOn w:val="Normal"/>
    <w:next w:val="Normal"/>
    <w:autoRedefine/>
    <w:uiPriority w:val="39"/>
    <w:unhideWhenUsed/>
    <w:rsid w:val="00FD58B8"/>
    <w:pPr>
      <w:spacing w:after="0"/>
      <w:ind w:left="440"/>
    </w:pPr>
  </w:style>
  <w:style w:type="paragraph" w:styleId="TOC4">
    <w:name w:val="toc 4"/>
    <w:basedOn w:val="Normal"/>
    <w:next w:val="Normal"/>
    <w:autoRedefine/>
    <w:uiPriority w:val="39"/>
    <w:semiHidden/>
    <w:unhideWhenUsed/>
    <w:rsid w:val="00FD58B8"/>
    <w:pPr>
      <w:spacing w:after="0"/>
      <w:ind w:left="660"/>
    </w:pPr>
    <w:rPr>
      <w:sz w:val="20"/>
      <w:szCs w:val="20"/>
    </w:rPr>
  </w:style>
  <w:style w:type="paragraph" w:styleId="TOC5">
    <w:name w:val="toc 5"/>
    <w:basedOn w:val="Normal"/>
    <w:next w:val="Normal"/>
    <w:autoRedefine/>
    <w:uiPriority w:val="39"/>
    <w:semiHidden/>
    <w:unhideWhenUsed/>
    <w:rsid w:val="00FD58B8"/>
    <w:pPr>
      <w:spacing w:after="0"/>
      <w:ind w:left="880"/>
    </w:pPr>
    <w:rPr>
      <w:sz w:val="20"/>
      <w:szCs w:val="20"/>
    </w:rPr>
  </w:style>
  <w:style w:type="paragraph" w:styleId="TOC6">
    <w:name w:val="toc 6"/>
    <w:basedOn w:val="Normal"/>
    <w:next w:val="Normal"/>
    <w:autoRedefine/>
    <w:uiPriority w:val="39"/>
    <w:semiHidden/>
    <w:unhideWhenUsed/>
    <w:rsid w:val="00FD58B8"/>
    <w:pPr>
      <w:spacing w:after="0"/>
      <w:ind w:left="1100"/>
    </w:pPr>
    <w:rPr>
      <w:sz w:val="20"/>
      <w:szCs w:val="20"/>
    </w:rPr>
  </w:style>
  <w:style w:type="paragraph" w:styleId="TOC7">
    <w:name w:val="toc 7"/>
    <w:basedOn w:val="Normal"/>
    <w:next w:val="Normal"/>
    <w:autoRedefine/>
    <w:uiPriority w:val="39"/>
    <w:semiHidden/>
    <w:unhideWhenUsed/>
    <w:rsid w:val="00FD58B8"/>
    <w:pPr>
      <w:spacing w:after="0"/>
      <w:ind w:left="1320"/>
    </w:pPr>
    <w:rPr>
      <w:sz w:val="20"/>
      <w:szCs w:val="20"/>
    </w:rPr>
  </w:style>
  <w:style w:type="paragraph" w:styleId="TOC8">
    <w:name w:val="toc 8"/>
    <w:basedOn w:val="Normal"/>
    <w:next w:val="Normal"/>
    <w:autoRedefine/>
    <w:uiPriority w:val="39"/>
    <w:semiHidden/>
    <w:unhideWhenUsed/>
    <w:rsid w:val="00FD58B8"/>
    <w:pPr>
      <w:spacing w:after="0"/>
      <w:ind w:left="1540"/>
    </w:pPr>
    <w:rPr>
      <w:sz w:val="20"/>
      <w:szCs w:val="20"/>
    </w:rPr>
  </w:style>
  <w:style w:type="paragraph" w:styleId="TOC9">
    <w:name w:val="toc 9"/>
    <w:basedOn w:val="Normal"/>
    <w:next w:val="Normal"/>
    <w:autoRedefine/>
    <w:uiPriority w:val="39"/>
    <w:semiHidden/>
    <w:unhideWhenUsed/>
    <w:rsid w:val="00FD58B8"/>
    <w:pPr>
      <w:spacing w:after="0"/>
      <w:ind w:left="1760"/>
    </w:pPr>
    <w:rPr>
      <w:sz w:val="20"/>
      <w:szCs w:val="20"/>
    </w:rPr>
  </w:style>
  <w:style w:type="character" w:customStyle="1" w:styleId="normaltextrun">
    <w:name w:val="normaltextrun"/>
    <w:basedOn w:val="DefaultParagraphFont"/>
    <w:rsid w:val="00D054D7"/>
  </w:style>
  <w:style w:type="character" w:customStyle="1" w:styleId="eop">
    <w:name w:val="eop"/>
    <w:basedOn w:val="DefaultParagraphFont"/>
    <w:rsid w:val="00D054D7"/>
  </w:style>
  <w:style w:type="character" w:customStyle="1" w:styleId="scx117507049">
    <w:name w:val="scx117507049"/>
    <w:basedOn w:val="DefaultParagraphFont"/>
    <w:rsid w:val="00ED494D"/>
  </w:style>
  <w:style w:type="paragraph" w:customStyle="1" w:styleId="box453040">
    <w:name w:val="box_453040"/>
    <w:basedOn w:val="Normal"/>
    <w:rsid w:val="00F34460"/>
    <w:pPr>
      <w:spacing w:before="100" w:beforeAutospacing="1" w:after="225" w:line="240" w:lineRule="auto"/>
    </w:pPr>
    <w:rPr>
      <w:rFonts w:ascii="Times New Roman" w:eastAsia="Times New Roman" w:hAnsi="Times New Roman" w:cs="Times New Roman"/>
      <w:sz w:val="24"/>
      <w:szCs w:val="24"/>
      <w:lang w:eastAsia="hr-HR"/>
    </w:rPr>
  </w:style>
  <w:style w:type="table" w:customStyle="1" w:styleId="TableGrid11">
    <w:name w:val="Table Grid11"/>
    <w:basedOn w:val="TableNormal"/>
    <w:next w:val="TableGrid"/>
    <w:uiPriority w:val="59"/>
    <w:rsid w:val="00697EDC"/>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27326"/>
    <w:rPr>
      <w:color w:val="808080"/>
      <w:shd w:val="clear" w:color="auto" w:fill="E6E6E6"/>
    </w:rPr>
  </w:style>
  <w:style w:type="character" w:customStyle="1" w:styleId="UnresolvedMention2">
    <w:name w:val="Unresolved Mention2"/>
    <w:basedOn w:val="DefaultParagraphFont"/>
    <w:uiPriority w:val="99"/>
    <w:semiHidden/>
    <w:unhideWhenUsed/>
    <w:rsid w:val="009F52DA"/>
    <w:rPr>
      <w:color w:val="605E5C"/>
      <w:shd w:val="clear" w:color="auto" w:fill="E1DFDD"/>
    </w:rPr>
  </w:style>
  <w:style w:type="table" w:customStyle="1" w:styleId="TableGrid111">
    <w:name w:val="Table Grid111"/>
    <w:basedOn w:val="TableNormal"/>
    <w:next w:val="TableGrid"/>
    <w:uiPriority w:val="59"/>
    <w:rsid w:val="00FE351F"/>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3E376F"/>
    <w:rPr>
      <w:color w:val="605E5C"/>
      <w:shd w:val="clear" w:color="auto" w:fill="E1DFDD"/>
    </w:rPr>
  </w:style>
  <w:style w:type="paragraph" w:customStyle="1" w:styleId="paragraph">
    <w:name w:val="paragraph"/>
    <w:basedOn w:val="Normal"/>
    <w:rsid w:val="00BE1216"/>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fontstyle21">
    <w:name w:val="fontstyle21"/>
    <w:basedOn w:val="DefaultParagraphFont"/>
    <w:rsid w:val="002455A8"/>
    <w:rPr>
      <w:rFonts w:ascii="Times New Roman" w:hAnsi="Times New Roman" w:cs="Times New Roman" w:hint="default"/>
      <w:b w:val="0"/>
      <w:bCs w:val="0"/>
      <w:i/>
      <w:iCs/>
      <w:color w:val="000000"/>
      <w:sz w:val="24"/>
      <w:szCs w:val="24"/>
    </w:rPr>
  </w:style>
  <w:style w:type="character" w:customStyle="1" w:styleId="UnresolvedMention4">
    <w:name w:val="Unresolved Mention4"/>
    <w:basedOn w:val="DefaultParagraphFont"/>
    <w:uiPriority w:val="99"/>
    <w:unhideWhenUsed/>
    <w:rsid w:val="00B714A3"/>
    <w:rPr>
      <w:color w:val="605E5C"/>
      <w:shd w:val="clear" w:color="auto" w:fill="E1DFDD"/>
    </w:rPr>
  </w:style>
  <w:style w:type="paragraph" w:customStyle="1" w:styleId="xmsonormal">
    <w:name w:val="x_msonormal"/>
    <w:basedOn w:val="Normal"/>
    <w:rsid w:val="00C150B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msonospacing">
    <w:name w:val="x_msonospacing"/>
    <w:basedOn w:val="Normal"/>
    <w:rsid w:val="00C150B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msolistparagraph">
    <w:name w:val="x_msolistparagraph"/>
    <w:basedOn w:val="Normal"/>
    <w:rsid w:val="00C150B6"/>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Caption">
    <w:name w:val="caption"/>
    <w:basedOn w:val="Normal"/>
    <w:next w:val="Normal"/>
    <w:uiPriority w:val="35"/>
    <w:unhideWhenUsed/>
    <w:qFormat/>
    <w:rsid w:val="00AB10D0"/>
    <w:pPr>
      <w:spacing w:line="240" w:lineRule="auto"/>
    </w:pPr>
    <w:rPr>
      <w:i/>
      <w:iCs/>
      <w:color w:val="44546A" w:themeColor="text2"/>
      <w:sz w:val="18"/>
      <w:szCs w:val="18"/>
    </w:rPr>
  </w:style>
  <w:style w:type="character" w:customStyle="1" w:styleId="Mention1">
    <w:name w:val="Mention1"/>
    <w:basedOn w:val="DefaultParagraphFont"/>
    <w:uiPriority w:val="99"/>
    <w:unhideWhenUsed/>
    <w:rsid w:val="007B1F6E"/>
    <w:rPr>
      <w:color w:val="2B579A"/>
      <w:shd w:val="clear" w:color="auto" w:fill="E1DFDD"/>
    </w:rPr>
  </w:style>
  <w:style w:type="character" w:customStyle="1" w:styleId="fontstyle01">
    <w:name w:val="fontstyle01"/>
    <w:basedOn w:val="DefaultParagraphFont"/>
    <w:rsid w:val="005C2D88"/>
    <w:rPr>
      <w:rFonts w:ascii="TimesNewRomanPSMT" w:hAnsi="TimesNewRomanPSMT" w:hint="default"/>
      <w:b w:val="0"/>
      <w:bCs w:val="0"/>
      <w:i w:val="0"/>
      <w:iCs w:val="0"/>
      <w:color w:val="000000"/>
      <w:sz w:val="24"/>
      <w:szCs w:val="24"/>
    </w:rPr>
  </w:style>
  <w:style w:type="table" w:customStyle="1" w:styleId="TableGrid3">
    <w:name w:val="Table Grid3"/>
    <w:basedOn w:val="TableNormal"/>
    <w:next w:val="TableGrid"/>
    <w:uiPriority w:val="59"/>
    <w:rsid w:val="002244D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8D5C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64551">
      <w:bodyDiv w:val="1"/>
      <w:marLeft w:val="0"/>
      <w:marRight w:val="0"/>
      <w:marTop w:val="0"/>
      <w:marBottom w:val="0"/>
      <w:divBdr>
        <w:top w:val="none" w:sz="0" w:space="0" w:color="auto"/>
        <w:left w:val="none" w:sz="0" w:space="0" w:color="auto"/>
        <w:bottom w:val="none" w:sz="0" w:space="0" w:color="auto"/>
        <w:right w:val="none" w:sz="0" w:space="0" w:color="auto"/>
      </w:divBdr>
      <w:divsChild>
        <w:div w:id="1480924403">
          <w:marLeft w:val="0"/>
          <w:marRight w:val="0"/>
          <w:marTop w:val="0"/>
          <w:marBottom w:val="0"/>
          <w:divBdr>
            <w:top w:val="none" w:sz="0" w:space="0" w:color="auto"/>
            <w:left w:val="none" w:sz="0" w:space="0" w:color="auto"/>
            <w:bottom w:val="none" w:sz="0" w:space="0" w:color="auto"/>
            <w:right w:val="none" w:sz="0" w:space="0" w:color="auto"/>
          </w:divBdr>
        </w:div>
        <w:div w:id="579826422">
          <w:marLeft w:val="0"/>
          <w:marRight w:val="0"/>
          <w:marTop w:val="0"/>
          <w:marBottom w:val="0"/>
          <w:divBdr>
            <w:top w:val="none" w:sz="0" w:space="0" w:color="auto"/>
            <w:left w:val="none" w:sz="0" w:space="0" w:color="auto"/>
            <w:bottom w:val="none" w:sz="0" w:space="0" w:color="auto"/>
            <w:right w:val="none" w:sz="0" w:space="0" w:color="auto"/>
          </w:divBdr>
          <w:divsChild>
            <w:div w:id="259988926">
              <w:marLeft w:val="0"/>
              <w:marRight w:val="0"/>
              <w:marTop w:val="30"/>
              <w:marBottom w:val="30"/>
              <w:divBdr>
                <w:top w:val="none" w:sz="0" w:space="0" w:color="auto"/>
                <w:left w:val="none" w:sz="0" w:space="0" w:color="auto"/>
                <w:bottom w:val="none" w:sz="0" w:space="0" w:color="auto"/>
                <w:right w:val="none" w:sz="0" w:space="0" w:color="auto"/>
              </w:divBdr>
              <w:divsChild>
                <w:div w:id="1911307520">
                  <w:marLeft w:val="0"/>
                  <w:marRight w:val="0"/>
                  <w:marTop w:val="0"/>
                  <w:marBottom w:val="0"/>
                  <w:divBdr>
                    <w:top w:val="none" w:sz="0" w:space="0" w:color="auto"/>
                    <w:left w:val="none" w:sz="0" w:space="0" w:color="auto"/>
                    <w:bottom w:val="none" w:sz="0" w:space="0" w:color="auto"/>
                    <w:right w:val="none" w:sz="0" w:space="0" w:color="auto"/>
                  </w:divBdr>
                  <w:divsChild>
                    <w:div w:id="854347632">
                      <w:marLeft w:val="0"/>
                      <w:marRight w:val="0"/>
                      <w:marTop w:val="0"/>
                      <w:marBottom w:val="0"/>
                      <w:divBdr>
                        <w:top w:val="none" w:sz="0" w:space="0" w:color="auto"/>
                        <w:left w:val="none" w:sz="0" w:space="0" w:color="auto"/>
                        <w:bottom w:val="none" w:sz="0" w:space="0" w:color="auto"/>
                        <w:right w:val="none" w:sz="0" w:space="0" w:color="auto"/>
                      </w:divBdr>
                    </w:div>
                    <w:div w:id="396169000">
                      <w:marLeft w:val="0"/>
                      <w:marRight w:val="0"/>
                      <w:marTop w:val="0"/>
                      <w:marBottom w:val="0"/>
                      <w:divBdr>
                        <w:top w:val="none" w:sz="0" w:space="0" w:color="auto"/>
                        <w:left w:val="none" w:sz="0" w:space="0" w:color="auto"/>
                        <w:bottom w:val="none" w:sz="0" w:space="0" w:color="auto"/>
                        <w:right w:val="none" w:sz="0" w:space="0" w:color="auto"/>
                      </w:divBdr>
                    </w:div>
                    <w:div w:id="2070183246">
                      <w:marLeft w:val="0"/>
                      <w:marRight w:val="0"/>
                      <w:marTop w:val="0"/>
                      <w:marBottom w:val="0"/>
                      <w:divBdr>
                        <w:top w:val="none" w:sz="0" w:space="0" w:color="auto"/>
                        <w:left w:val="none" w:sz="0" w:space="0" w:color="auto"/>
                        <w:bottom w:val="none" w:sz="0" w:space="0" w:color="auto"/>
                        <w:right w:val="none" w:sz="0" w:space="0" w:color="auto"/>
                      </w:divBdr>
                    </w:div>
                    <w:div w:id="1118333050">
                      <w:marLeft w:val="0"/>
                      <w:marRight w:val="0"/>
                      <w:marTop w:val="0"/>
                      <w:marBottom w:val="0"/>
                      <w:divBdr>
                        <w:top w:val="none" w:sz="0" w:space="0" w:color="auto"/>
                        <w:left w:val="none" w:sz="0" w:space="0" w:color="auto"/>
                        <w:bottom w:val="none" w:sz="0" w:space="0" w:color="auto"/>
                        <w:right w:val="none" w:sz="0" w:space="0" w:color="auto"/>
                      </w:divBdr>
                    </w:div>
                    <w:div w:id="1097558450">
                      <w:marLeft w:val="0"/>
                      <w:marRight w:val="0"/>
                      <w:marTop w:val="0"/>
                      <w:marBottom w:val="0"/>
                      <w:divBdr>
                        <w:top w:val="none" w:sz="0" w:space="0" w:color="auto"/>
                        <w:left w:val="none" w:sz="0" w:space="0" w:color="auto"/>
                        <w:bottom w:val="none" w:sz="0" w:space="0" w:color="auto"/>
                        <w:right w:val="none" w:sz="0" w:space="0" w:color="auto"/>
                      </w:divBdr>
                    </w:div>
                  </w:divsChild>
                </w:div>
                <w:div w:id="369453264">
                  <w:marLeft w:val="0"/>
                  <w:marRight w:val="0"/>
                  <w:marTop w:val="0"/>
                  <w:marBottom w:val="0"/>
                  <w:divBdr>
                    <w:top w:val="none" w:sz="0" w:space="0" w:color="auto"/>
                    <w:left w:val="none" w:sz="0" w:space="0" w:color="auto"/>
                    <w:bottom w:val="none" w:sz="0" w:space="0" w:color="auto"/>
                    <w:right w:val="none" w:sz="0" w:space="0" w:color="auto"/>
                  </w:divBdr>
                  <w:divsChild>
                    <w:div w:id="1142893219">
                      <w:marLeft w:val="0"/>
                      <w:marRight w:val="0"/>
                      <w:marTop w:val="0"/>
                      <w:marBottom w:val="0"/>
                      <w:divBdr>
                        <w:top w:val="none" w:sz="0" w:space="0" w:color="auto"/>
                        <w:left w:val="none" w:sz="0" w:space="0" w:color="auto"/>
                        <w:bottom w:val="none" w:sz="0" w:space="0" w:color="auto"/>
                        <w:right w:val="none" w:sz="0" w:space="0" w:color="auto"/>
                      </w:divBdr>
                    </w:div>
                    <w:div w:id="828179849">
                      <w:marLeft w:val="0"/>
                      <w:marRight w:val="0"/>
                      <w:marTop w:val="0"/>
                      <w:marBottom w:val="0"/>
                      <w:divBdr>
                        <w:top w:val="none" w:sz="0" w:space="0" w:color="auto"/>
                        <w:left w:val="none" w:sz="0" w:space="0" w:color="auto"/>
                        <w:bottom w:val="none" w:sz="0" w:space="0" w:color="auto"/>
                        <w:right w:val="none" w:sz="0" w:space="0" w:color="auto"/>
                      </w:divBdr>
                    </w:div>
                    <w:div w:id="1799565968">
                      <w:marLeft w:val="0"/>
                      <w:marRight w:val="0"/>
                      <w:marTop w:val="0"/>
                      <w:marBottom w:val="0"/>
                      <w:divBdr>
                        <w:top w:val="none" w:sz="0" w:space="0" w:color="auto"/>
                        <w:left w:val="none" w:sz="0" w:space="0" w:color="auto"/>
                        <w:bottom w:val="none" w:sz="0" w:space="0" w:color="auto"/>
                        <w:right w:val="none" w:sz="0" w:space="0" w:color="auto"/>
                      </w:divBdr>
                    </w:div>
                    <w:div w:id="1461454811">
                      <w:marLeft w:val="0"/>
                      <w:marRight w:val="0"/>
                      <w:marTop w:val="0"/>
                      <w:marBottom w:val="0"/>
                      <w:divBdr>
                        <w:top w:val="none" w:sz="0" w:space="0" w:color="auto"/>
                        <w:left w:val="none" w:sz="0" w:space="0" w:color="auto"/>
                        <w:bottom w:val="none" w:sz="0" w:space="0" w:color="auto"/>
                        <w:right w:val="none" w:sz="0" w:space="0" w:color="auto"/>
                      </w:divBdr>
                    </w:div>
                    <w:div w:id="1742172531">
                      <w:marLeft w:val="0"/>
                      <w:marRight w:val="0"/>
                      <w:marTop w:val="0"/>
                      <w:marBottom w:val="0"/>
                      <w:divBdr>
                        <w:top w:val="none" w:sz="0" w:space="0" w:color="auto"/>
                        <w:left w:val="none" w:sz="0" w:space="0" w:color="auto"/>
                        <w:bottom w:val="none" w:sz="0" w:space="0" w:color="auto"/>
                        <w:right w:val="none" w:sz="0" w:space="0" w:color="auto"/>
                      </w:divBdr>
                    </w:div>
                    <w:div w:id="1931043968">
                      <w:marLeft w:val="0"/>
                      <w:marRight w:val="0"/>
                      <w:marTop w:val="0"/>
                      <w:marBottom w:val="0"/>
                      <w:divBdr>
                        <w:top w:val="none" w:sz="0" w:space="0" w:color="auto"/>
                        <w:left w:val="none" w:sz="0" w:space="0" w:color="auto"/>
                        <w:bottom w:val="none" w:sz="0" w:space="0" w:color="auto"/>
                        <w:right w:val="none" w:sz="0" w:space="0" w:color="auto"/>
                      </w:divBdr>
                    </w:div>
                    <w:div w:id="924722719">
                      <w:marLeft w:val="0"/>
                      <w:marRight w:val="0"/>
                      <w:marTop w:val="0"/>
                      <w:marBottom w:val="0"/>
                      <w:divBdr>
                        <w:top w:val="none" w:sz="0" w:space="0" w:color="auto"/>
                        <w:left w:val="none" w:sz="0" w:space="0" w:color="auto"/>
                        <w:bottom w:val="none" w:sz="0" w:space="0" w:color="auto"/>
                        <w:right w:val="none" w:sz="0" w:space="0" w:color="auto"/>
                      </w:divBdr>
                    </w:div>
                  </w:divsChild>
                </w:div>
                <w:div w:id="715545468">
                  <w:marLeft w:val="0"/>
                  <w:marRight w:val="0"/>
                  <w:marTop w:val="0"/>
                  <w:marBottom w:val="0"/>
                  <w:divBdr>
                    <w:top w:val="none" w:sz="0" w:space="0" w:color="auto"/>
                    <w:left w:val="none" w:sz="0" w:space="0" w:color="auto"/>
                    <w:bottom w:val="none" w:sz="0" w:space="0" w:color="auto"/>
                    <w:right w:val="none" w:sz="0" w:space="0" w:color="auto"/>
                  </w:divBdr>
                  <w:divsChild>
                    <w:div w:id="410321701">
                      <w:marLeft w:val="0"/>
                      <w:marRight w:val="0"/>
                      <w:marTop w:val="0"/>
                      <w:marBottom w:val="0"/>
                      <w:divBdr>
                        <w:top w:val="none" w:sz="0" w:space="0" w:color="auto"/>
                        <w:left w:val="none" w:sz="0" w:space="0" w:color="auto"/>
                        <w:bottom w:val="none" w:sz="0" w:space="0" w:color="auto"/>
                        <w:right w:val="none" w:sz="0" w:space="0" w:color="auto"/>
                      </w:divBdr>
                    </w:div>
                    <w:div w:id="918058322">
                      <w:marLeft w:val="0"/>
                      <w:marRight w:val="0"/>
                      <w:marTop w:val="0"/>
                      <w:marBottom w:val="0"/>
                      <w:divBdr>
                        <w:top w:val="none" w:sz="0" w:space="0" w:color="auto"/>
                        <w:left w:val="none" w:sz="0" w:space="0" w:color="auto"/>
                        <w:bottom w:val="none" w:sz="0" w:space="0" w:color="auto"/>
                        <w:right w:val="none" w:sz="0" w:space="0" w:color="auto"/>
                      </w:divBdr>
                    </w:div>
                    <w:div w:id="124129575">
                      <w:marLeft w:val="0"/>
                      <w:marRight w:val="0"/>
                      <w:marTop w:val="0"/>
                      <w:marBottom w:val="0"/>
                      <w:divBdr>
                        <w:top w:val="none" w:sz="0" w:space="0" w:color="auto"/>
                        <w:left w:val="none" w:sz="0" w:space="0" w:color="auto"/>
                        <w:bottom w:val="none" w:sz="0" w:space="0" w:color="auto"/>
                        <w:right w:val="none" w:sz="0" w:space="0" w:color="auto"/>
                      </w:divBdr>
                    </w:div>
                    <w:div w:id="335158004">
                      <w:marLeft w:val="0"/>
                      <w:marRight w:val="0"/>
                      <w:marTop w:val="0"/>
                      <w:marBottom w:val="0"/>
                      <w:divBdr>
                        <w:top w:val="none" w:sz="0" w:space="0" w:color="auto"/>
                        <w:left w:val="none" w:sz="0" w:space="0" w:color="auto"/>
                        <w:bottom w:val="none" w:sz="0" w:space="0" w:color="auto"/>
                        <w:right w:val="none" w:sz="0" w:space="0" w:color="auto"/>
                      </w:divBdr>
                    </w:div>
                    <w:div w:id="159542526">
                      <w:marLeft w:val="0"/>
                      <w:marRight w:val="0"/>
                      <w:marTop w:val="0"/>
                      <w:marBottom w:val="0"/>
                      <w:divBdr>
                        <w:top w:val="none" w:sz="0" w:space="0" w:color="auto"/>
                        <w:left w:val="none" w:sz="0" w:space="0" w:color="auto"/>
                        <w:bottom w:val="none" w:sz="0" w:space="0" w:color="auto"/>
                        <w:right w:val="none" w:sz="0" w:space="0" w:color="auto"/>
                      </w:divBdr>
                    </w:div>
                    <w:div w:id="1674647804">
                      <w:marLeft w:val="0"/>
                      <w:marRight w:val="0"/>
                      <w:marTop w:val="0"/>
                      <w:marBottom w:val="0"/>
                      <w:divBdr>
                        <w:top w:val="none" w:sz="0" w:space="0" w:color="auto"/>
                        <w:left w:val="none" w:sz="0" w:space="0" w:color="auto"/>
                        <w:bottom w:val="none" w:sz="0" w:space="0" w:color="auto"/>
                        <w:right w:val="none" w:sz="0" w:space="0" w:color="auto"/>
                      </w:divBdr>
                    </w:div>
                    <w:div w:id="248736458">
                      <w:marLeft w:val="0"/>
                      <w:marRight w:val="0"/>
                      <w:marTop w:val="0"/>
                      <w:marBottom w:val="0"/>
                      <w:divBdr>
                        <w:top w:val="none" w:sz="0" w:space="0" w:color="auto"/>
                        <w:left w:val="none" w:sz="0" w:space="0" w:color="auto"/>
                        <w:bottom w:val="none" w:sz="0" w:space="0" w:color="auto"/>
                        <w:right w:val="none" w:sz="0" w:space="0" w:color="auto"/>
                      </w:divBdr>
                    </w:div>
                    <w:div w:id="181221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69683">
      <w:bodyDiv w:val="1"/>
      <w:marLeft w:val="0"/>
      <w:marRight w:val="0"/>
      <w:marTop w:val="0"/>
      <w:marBottom w:val="0"/>
      <w:divBdr>
        <w:top w:val="none" w:sz="0" w:space="0" w:color="auto"/>
        <w:left w:val="none" w:sz="0" w:space="0" w:color="auto"/>
        <w:bottom w:val="none" w:sz="0" w:space="0" w:color="auto"/>
        <w:right w:val="none" w:sz="0" w:space="0" w:color="auto"/>
      </w:divBdr>
    </w:div>
    <w:div w:id="167866190">
      <w:bodyDiv w:val="1"/>
      <w:marLeft w:val="0"/>
      <w:marRight w:val="0"/>
      <w:marTop w:val="0"/>
      <w:marBottom w:val="0"/>
      <w:divBdr>
        <w:top w:val="none" w:sz="0" w:space="0" w:color="auto"/>
        <w:left w:val="none" w:sz="0" w:space="0" w:color="auto"/>
        <w:bottom w:val="none" w:sz="0" w:space="0" w:color="auto"/>
        <w:right w:val="none" w:sz="0" w:space="0" w:color="auto"/>
      </w:divBdr>
      <w:divsChild>
        <w:div w:id="1526870206">
          <w:marLeft w:val="0"/>
          <w:marRight w:val="0"/>
          <w:marTop w:val="0"/>
          <w:marBottom w:val="0"/>
          <w:divBdr>
            <w:top w:val="none" w:sz="0" w:space="0" w:color="auto"/>
            <w:left w:val="none" w:sz="0" w:space="0" w:color="auto"/>
            <w:bottom w:val="none" w:sz="0" w:space="0" w:color="auto"/>
            <w:right w:val="none" w:sz="0" w:space="0" w:color="auto"/>
          </w:divBdr>
        </w:div>
        <w:div w:id="1668812">
          <w:marLeft w:val="0"/>
          <w:marRight w:val="0"/>
          <w:marTop w:val="0"/>
          <w:marBottom w:val="0"/>
          <w:divBdr>
            <w:top w:val="none" w:sz="0" w:space="0" w:color="auto"/>
            <w:left w:val="none" w:sz="0" w:space="0" w:color="auto"/>
            <w:bottom w:val="none" w:sz="0" w:space="0" w:color="auto"/>
            <w:right w:val="none" w:sz="0" w:space="0" w:color="auto"/>
          </w:divBdr>
        </w:div>
        <w:div w:id="194588055">
          <w:marLeft w:val="0"/>
          <w:marRight w:val="0"/>
          <w:marTop w:val="0"/>
          <w:marBottom w:val="0"/>
          <w:divBdr>
            <w:top w:val="none" w:sz="0" w:space="0" w:color="auto"/>
            <w:left w:val="none" w:sz="0" w:space="0" w:color="auto"/>
            <w:bottom w:val="none" w:sz="0" w:space="0" w:color="auto"/>
            <w:right w:val="none" w:sz="0" w:space="0" w:color="auto"/>
          </w:divBdr>
        </w:div>
        <w:div w:id="365254597">
          <w:marLeft w:val="0"/>
          <w:marRight w:val="0"/>
          <w:marTop w:val="0"/>
          <w:marBottom w:val="0"/>
          <w:divBdr>
            <w:top w:val="none" w:sz="0" w:space="0" w:color="auto"/>
            <w:left w:val="none" w:sz="0" w:space="0" w:color="auto"/>
            <w:bottom w:val="none" w:sz="0" w:space="0" w:color="auto"/>
            <w:right w:val="none" w:sz="0" w:space="0" w:color="auto"/>
          </w:divBdr>
        </w:div>
        <w:div w:id="1190801188">
          <w:marLeft w:val="0"/>
          <w:marRight w:val="0"/>
          <w:marTop w:val="0"/>
          <w:marBottom w:val="0"/>
          <w:divBdr>
            <w:top w:val="none" w:sz="0" w:space="0" w:color="auto"/>
            <w:left w:val="none" w:sz="0" w:space="0" w:color="auto"/>
            <w:bottom w:val="none" w:sz="0" w:space="0" w:color="auto"/>
            <w:right w:val="none" w:sz="0" w:space="0" w:color="auto"/>
          </w:divBdr>
        </w:div>
        <w:div w:id="428240187">
          <w:marLeft w:val="0"/>
          <w:marRight w:val="0"/>
          <w:marTop w:val="0"/>
          <w:marBottom w:val="0"/>
          <w:divBdr>
            <w:top w:val="none" w:sz="0" w:space="0" w:color="auto"/>
            <w:left w:val="none" w:sz="0" w:space="0" w:color="auto"/>
            <w:bottom w:val="none" w:sz="0" w:space="0" w:color="auto"/>
            <w:right w:val="none" w:sz="0" w:space="0" w:color="auto"/>
          </w:divBdr>
        </w:div>
      </w:divsChild>
    </w:div>
    <w:div w:id="213273556">
      <w:bodyDiv w:val="1"/>
      <w:marLeft w:val="0"/>
      <w:marRight w:val="0"/>
      <w:marTop w:val="0"/>
      <w:marBottom w:val="0"/>
      <w:divBdr>
        <w:top w:val="none" w:sz="0" w:space="0" w:color="auto"/>
        <w:left w:val="none" w:sz="0" w:space="0" w:color="auto"/>
        <w:bottom w:val="none" w:sz="0" w:space="0" w:color="auto"/>
        <w:right w:val="none" w:sz="0" w:space="0" w:color="auto"/>
      </w:divBdr>
      <w:divsChild>
        <w:div w:id="1469476593">
          <w:marLeft w:val="0"/>
          <w:marRight w:val="0"/>
          <w:marTop w:val="0"/>
          <w:marBottom w:val="0"/>
          <w:divBdr>
            <w:top w:val="none" w:sz="0" w:space="0" w:color="auto"/>
            <w:left w:val="none" w:sz="0" w:space="0" w:color="auto"/>
            <w:bottom w:val="none" w:sz="0" w:space="0" w:color="auto"/>
            <w:right w:val="none" w:sz="0" w:space="0" w:color="auto"/>
          </w:divBdr>
        </w:div>
        <w:div w:id="796292225">
          <w:marLeft w:val="0"/>
          <w:marRight w:val="0"/>
          <w:marTop w:val="0"/>
          <w:marBottom w:val="0"/>
          <w:divBdr>
            <w:top w:val="none" w:sz="0" w:space="0" w:color="auto"/>
            <w:left w:val="none" w:sz="0" w:space="0" w:color="auto"/>
            <w:bottom w:val="none" w:sz="0" w:space="0" w:color="auto"/>
            <w:right w:val="none" w:sz="0" w:space="0" w:color="auto"/>
          </w:divBdr>
        </w:div>
        <w:div w:id="387534450">
          <w:marLeft w:val="0"/>
          <w:marRight w:val="0"/>
          <w:marTop w:val="0"/>
          <w:marBottom w:val="0"/>
          <w:divBdr>
            <w:top w:val="none" w:sz="0" w:space="0" w:color="auto"/>
            <w:left w:val="none" w:sz="0" w:space="0" w:color="auto"/>
            <w:bottom w:val="none" w:sz="0" w:space="0" w:color="auto"/>
            <w:right w:val="none" w:sz="0" w:space="0" w:color="auto"/>
          </w:divBdr>
        </w:div>
      </w:divsChild>
    </w:div>
    <w:div w:id="249896357">
      <w:bodyDiv w:val="1"/>
      <w:marLeft w:val="0"/>
      <w:marRight w:val="0"/>
      <w:marTop w:val="0"/>
      <w:marBottom w:val="0"/>
      <w:divBdr>
        <w:top w:val="none" w:sz="0" w:space="0" w:color="auto"/>
        <w:left w:val="none" w:sz="0" w:space="0" w:color="auto"/>
        <w:bottom w:val="none" w:sz="0" w:space="0" w:color="auto"/>
        <w:right w:val="none" w:sz="0" w:space="0" w:color="auto"/>
      </w:divBdr>
    </w:div>
    <w:div w:id="280839327">
      <w:bodyDiv w:val="1"/>
      <w:marLeft w:val="0"/>
      <w:marRight w:val="0"/>
      <w:marTop w:val="0"/>
      <w:marBottom w:val="0"/>
      <w:divBdr>
        <w:top w:val="none" w:sz="0" w:space="0" w:color="auto"/>
        <w:left w:val="none" w:sz="0" w:space="0" w:color="auto"/>
        <w:bottom w:val="none" w:sz="0" w:space="0" w:color="auto"/>
        <w:right w:val="none" w:sz="0" w:space="0" w:color="auto"/>
      </w:divBdr>
    </w:div>
    <w:div w:id="283003360">
      <w:bodyDiv w:val="1"/>
      <w:marLeft w:val="0"/>
      <w:marRight w:val="0"/>
      <w:marTop w:val="0"/>
      <w:marBottom w:val="0"/>
      <w:divBdr>
        <w:top w:val="none" w:sz="0" w:space="0" w:color="auto"/>
        <w:left w:val="none" w:sz="0" w:space="0" w:color="auto"/>
        <w:bottom w:val="none" w:sz="0" w:space="0" w:color="auto"/>
        <w:right w:val="none" w:sz="0" w:space="0" w:color="auto"/>
      </w:divBdr>
      <w:divsChild>
        <w:div w:id="1271281228">
          <w:marLeft w:val="0"/>
          <w:marRight w:val="0"/>
          <w:marTop w:val="0"/>
          <w:marBottom w:val="0"/>
          <w:divBdr>
            <w:top w:val="none" w:sz="0" w:space="0" w:color="auto"/>
            <w:left w:val="none" w:sz="0" w:space="0" w:color="auto"/>
            <w:bottom w:val="none" w:sz="0" w:space="0" w:color="auto"/>
            <w:right w:val="none" w:sz="0" w:space="0" w:color="auto"/>
          </w:divBdr>
        </w:div>
      </w:divsChild>
    </w:div>
    <w:div w:id="297345510">
      <w:bodyDiv w:val="1"/>
      <w:marLeft w:val="0"/>
      <w:marRight w:val="0"/>
      <w:marTop w:val="0"/>
      <w:marBottom w:val="0"/>
      <w:divBdr>
        <w:top w:val="none" w:sz="0" w:space="0" w:color="auto"/>
        <w:left w:val="none" w:sz="0" w:space="0" w:color="auto"/>
        <w:bottom w:val="none" w:sz="0" w:space="0" w:color="auto"/>
        <w:right w:val="none" w:sz="0" w:space="0" w:color="auto"/>
      </w:divBdr>
    </w:div>
    <w:div w:id="333917442">
      <w:bodyDiv w:val="1"/>
      <w:marLeft w:val="0"/>
      <w:marRight w:val="0"/>
      <w:marTop w:val="0"/>
      <w:marBottom w:val="0"/>
      <w:divBdr>
        <w:top w:val="none" w:sz="0" w:space="0" w:color="auto"/>
        <w:left w:val="none" w:sz="0" w:space="0" w:color="auto"/>
        <w:bottom w:val="none" w:sz="0" w:space="0" w:color="auto"/>
        <w:right w:val="none" w:sz="0" w:space="0" w:color="auto"/>
      </w:divBdr>
    </w:div>
    <w:div w:id="438987054">
      <w:bodyDiv w:val="1"/>
      <w:marLeft w:val="0"/>
      <w:marRight w:val="0"/>
      <w:marTop w:val="0"/>
      <w:marBottom w:val="0"/>
      <w:divBdr>
        <w:top w:val="none" w:sz="0" w:space="0" w:color="auto"/>
        <w:left w:val="none" w:sz="0" w:space="0" w:color="auto"/>
        <w:bottom w:val="none" w:sz="0" w:space="0" w:color="auto"/>
        <w:right w:val="none" w:sz="0" w:space="0" w:color="auto"/>
      </w:divBdr>
    </w:div>
    <w:div w:id="445585366">
      <w:bodyDiv w:val="1"/>
      <w:marLeft w:val="0"/>
      <w:marRight w:val="0"/>
      <w:marTop w:val="0"/>
      <w:marBottom w:val="0"/>
      <w:divBdr>
        <w:top w:val="none" w:sz="0" w:space="0" w:color="auto"/>
        <w:left w:val="none" w:sz="0" w:space="0" w:color="auto"/>
        <w:bottom w:val="none" w:sz="0" w:space="0" w:color="auto"/>
        <w:right w:val="none" w:sz="0" w:space="0" w:color="auto"/>
      </w:divBdr>
    </w:div>
    <w:div w:id="492720543">
      <w:bodyDiv w:val="1"/>
      <w:marLeft w:val="0"/>
      <w:marRight w:val="0"/>
      <w:marTop w:val="0"/>
      <w:marBottom w:val="0"/>
      <w:divBdr>
        <w:top w:val="none" w:sz="0" w:space="0" w:color="auto"/>
        <w:left w:val="none" w:sz="0" w:space="0" w:color="auto"/>
        <w:bottom w:val="none" w:sz="0" w:space="0" w:color="auto"/>
        <w:right w:val="none" w:sz="0" w:space="0" w:color="auto"/>
      </w:divBdr>
      <w:divsChild>
        <w:div w:id="701780535">
          <w:marLeft w:val="0"/>
          <w:marRight w:val="0"/>
          <w:marTop w:val="0"/>
          <w:marBottom w:val="0"/>
          <w:divBdr>
            <w:top w:val="none" w:sz="0" w:space="0" w:color="auto"/>
            <w:left w:val="none" w:sz="0" w:space="0" w:color="auto"/>
            <w:bottom w:val="none" w:sz="0" w:space="0" w:color="auto"/>
            <w:right w:val="none" w:sz="0" w:space="0" w:color="auto"/>
          </w:divBdr>
        </w:div>
        <w:div w:id="591083768">
          <w:marLeft w:val="0"/>
          <w:marRight w:val="0"/>
          <w:marTop w:val="0"/>
          <w:marBottom w:val="0"/>
          <w:divBdr>
            <w:top w:val="none" w:sz="0" w:space="0" w:color="auto"/>
            <w:left w:val="none" w:sz="0" w:space="0" w:color="auto"/>
            <w:bottom w:val="none" w:sz="0" w:space="0" w:color="auto"/>
            <w:right w:val="none" w:sz="0" w:space="0" w:color="auto"/>
          </w:divBdr>
        </w:div>
        <w:div w:id="498890331">
          <w:marLeft w:val="0"/>
          <w:marRight w:val="0"/>
          <w:marTop w:val="0"/>
          <w:marBottom w:val="0"/>
          <w:divBdr>
            <w:top w:val="none" w:sz="0" w:space="0" w:color="auto"/>
            <w:left w:val="none" w:sz="0" w:space="0" w:color="auto"/>
            <w:bottom w:val="none" w:sz="0" w:space="0" w:color="auto"/>
            <w:right w:val="none" w:sz="0" w:space="0" w:color="auto"/>
          </w:divBdr>
        </w:div>
        <w:div w:id="569771352">
          <w:marLeft w:val="0"/>
          <w:marRight w:val="0"/>
          <w:marTop w:val="0"/>
          <w:marBottom w:val="0"/>
          <w:divBdr>
            <w:top w:val="none" w:sz="0" w:space="0" w:color="auto"/>
            <w:left w:val="none" w:sz="0" w:space="0" w:color="auto"/>
            <w:bottom w:val="none" w:sz="0" w:space="0" w:color="auto"/>
            <w:right w:val="none" w:sz="0" w:space="0" w:color="auto"/>
          </w:divBdr>
        </w:div>
        <w:div w:id="457837316">
          <w:marLeft w:val="0"/>
          <w:marRight w:val="0"/>
          <w:marTop w:val="0"/>
          <w:marBottom w:val="0"/>
          <w:divBdr>
            <w:top w:val="none" w:sz="0" w:space="0" w:color="auto"/>
            <w:left w:val="none" w:sz="0" w:space="0" w:color="auto"/>
            <w:bottom w:val="none" w:sz="0" w:space="0" w:color="auto"/>
            <w:right w:val="none" w:sz="0" w:space="0" w:color="auto"/>
          </w:divBdr>
        </w:div>
        <w:div w:id="893275284">
          <w:marLeft w:val="0"/>
          <w:marRight w:val="0"/>
          <w:marTop w:val="0"/>
          <w:marBottom w:val="0"/>
          <w:divBdr>
            <w:top w:val="none" w:sz="0" w:space="0" w:color="auto"/>
            <w:left w:val="none" w:sz="0" w:space="0" w:color="auto"/>
            <w:bottom w:val="none" w:sz="0" w:space="0" w:color="auto"/>
            <w:right w:val="none" w:sz="0" w:space="0" w:color="auto"/>
          </w:divBdr>
        </w:div>
        <w:div w:id="1504853868">
          <w:marLeft w:val="0"/>
          <w:marRight w:val="0"/>
          <w:marTop w:val="0"/>
          <w:marBottom w:val="0"/>
          <w:divBdr>
            <w:top w:val="none" w:sz="0" w:space="0" w:color="auto"/>
            <w:left w:val="none" w:sz="0" w:space="0" w:color="auto"/>
            <w:bottom w:val="none" w:sz="0" w:space="0" w:color="auto"/>
            <w:right w:val="none" w:sz="0" w:space="0" w:color="auto"/>
          </w:divBdr>
        </w:div>
      </w:divsChild>
    </w:div>
    <w:div w:id="552230879">
      <w:bodyDiv w:val="1"/>
      <w:marLeft w:val="0"/>
      <w:marRight w:val="0"/>
      <w:marTop w:val="0"/>
      <w:marBottom w:val="0"/>
      <w:divBdr>
        <w:top w:val="none" w:sz="0" w:space="0" w:color="auto"/>
        <w:left w:val="none" w:sz="0" w:space="0" w:color="auto"/>
        <w:bottom w:val="none" w:sz="0" w:space="0" w:color="auto"/>
        <w:right w:val="none" w:sz="0" w:space="0" w:color="auto"/>
      </w:divBdr>
      <w:divsChild>
        <w:div w:id="429546242">
          <w:marLeft w:val="0"/>
          <w:marRight w:val="0"/>
          <w:marTop w:val="0"/>
          <w:marBottom w:val="0"/>
          <w:divBdr>
            <w:top w:val="none" w:sz="0" w:space="0" w:color="auto"/>
            <w:left w:val="none" w:sz="0" w:space="0" w:color="auto"/>
            <w:bottom w:val="none" w:sz="0" w:space="0" w:color="auto"/>
            <w:right w:val="none" w:sz="0" w:space="0" w:color="auto"/>
          </w:divBdr>
        </w:div>
        <w:div w:id="1971588475">
          <w:marLeft w:val="0"/>
          <w:marRight w:val="0"/>
          <w:marTop w:val="0"/>
          <w:marBottom w:val="0"/>
          <w:divBdr>
            <w:top w:val="none" w:sz="0" w:space="0" w:color="auto"/>
            <w:left w:val="none" w:sz="0" w:space="0" w:color="auto"/>
            <w:bottom w:val="none" w:sz="0" w:space="0" w:color="auto"/>
            <w:right w:val="none" w:sz="0" w:space="0" w:color="auto"/>
          </w:divBdr>
        </w:div>
      </w:divsChild>
    </w:div>
    <w:div w:id="591282357">
      <w:bodyDiv w:val="1"/>
      <w:marLeft w:val="0"/>
      <w:marRight w:val="0"/>
      <w:marTop w:val="0"/>
      <w:marBottom w:val="0"/>
      <w:divBdr>
        <w:top w:val="none" w:sz="0" w:space="0" w:color="auto"/>
        <w:left w:val="none" w:sz="0" w:space="0" w:color="auto"/>
        <w:bottom w:val="none" w:sz="0" w:space="0" w:color="auto"/>
        <w:right w:val="none" w:sz="0" w:space="0" w:color="auto"/>
      </w:divBdr>
    </w:div>
    <w:div w:id="622081058">
      <w:bodyDiv w:val="1"/>
      <w:marLeft w:val="0"/>
      <w:marRight w:val="0"/>
      <w:marTop w:val="0"/>
      <w:marBottom w:val="0"/>
      <w:divBdr>
        <w:top w:val="none" w:sz="0" w:space="0" w:color="auto"/>
        <w:left w:val="none" w:sz="0" w:space="0" w:color="auto"/>
        <w:bottom w:val="none" w:sz="0" w:space="0" w:color="auto"/>
        <w:right w:val="none" w:sz="0" w:space="0" w:color="auto"/>
      </w:divBdr>
    </w:div>
    <w:div w:id="629243645">
      <w:bodyDiv w:val="1"/>
      <w:marLeft w:val="0"/>
      <w:marRight w:val="0"/>
      <w:marTop w:val="0"/>
      <w:marBottom w:val="0"/>
      <w:divBdr>
        <w:top w:val="none" w:sz="0" w:space="0" w:color="auto"/>
        <w:left w:val="none" w:sz="0" w:space="0" w:color="auto"/>
        <w:bottom w:val="none" w:sz="0" w:space="0" w:color="auto"/>
        <w:right w:val="none" w:sz="0" w:space="0" w:color="auto"/>
      </w:divBdr>
    </w:div>
    <w:div w:id="699860432">
      <w:bodyDiv w:val="1"/>
      <w:marLeft w:val="0"/>
      <w:marRight w:val="0"/>
      <w:marTop w:val="0"/>
      <w:marBottom w:val="0"/>
      <w:divBdr>
        <w:top w:val="none" w:sz="0" w:space="0" w:color="auto"/>
        <w:left w:val="none" w:sz="0" w:space="0" w:color="auto"/>
        <w:bottom w:val="none" w:sz="0" w:space="0" w:color="auto"/>
        <w:right w:val="none" w:sz="0" w:space="0" w:color="auto"/>
      </w:divBdr>
      <w:divsChild>
        <w:div w:id="550306914">
          <w:marLeft w:val="0"/>
          <w:marRight w:val="0"/>
          <w:marTop w:val="0"/>
          <w:marBottom w:val="0"/>
          <w:divBdr>
            <w:top w:val="none" w:sz="0" w:space="0" w:color="auto"/>
            <w:left w:val="none" w:sz="0" w:space="0" w:color="auto"/>
            <w:bottom w:val="none" w:sz="0" w:space="0" w:color="auto"/>
            <w:right w:val="none" w:sz="0" w:space="0" w:color="auto"/>
          </w:divBdr>
          <w:divsChild>
            <w:div w:id="585578754">
              <w:marLeft w:val="0"/>
              <w:marRight w:val="0"/>
              <w:marTop w:val="0"/>
              <w:marBottom w:val="0"/>
              <w:divBdr>
                <w:top w:val="none" w:sz="0" w:space="0" w:color="auto"/>
                <w:left w:val="none" w:sz="0" w:space="0" w:color="auto"/>
                <w:bottom w:val="none" w:sz="0" w:space="0" w:color="auto"/>
                <w:right w:val="none" w:sz="0" w:space="0" w:color="auto"/>
              </w:divBdr>
              <w:divsChild>
                <w:div w:id="777606004">
                  <w:marLeft w:val="0"/>
                  <w:marRight w:val="0"/>
                  <w:marTop w:val="0"/>
                  <w:marBottom w:val="0"/>
                  <w:divBdr>
                    <w:top w:val="none" w:sz="0" w:space="0" w:color="auto"/>
                    <w:left w:val="none" w:sz="0" w:space="0" w:color="auto"/>
                    <w:bottom w:val="none" w:sz="0" w:space="0" w:color="auto"/>
                    <w:right w:val="none" w:sz="0" w:space="0" w:color="auto"/>
                  </w:divBdr>
                  <w:divsChild>
                    <w:div w:id="805858960">
                      <w:marLeft w:val="0"/>
                      <w:marRight w:val="0"/>
                      <w:marTop w:val="0"/>
                      <w:marBottom w:val="0"/>
                      <w:divBdr>
                        <w:top w:val="single" w:sz="6" w:space="0" w:color="E4E4E6"/>
                        <w:left w:val="none" w:sz="0" w:space="0" w:color="auto"/>
                        <w:bottom w:val="none" w:sz="0" w:space="0" w:color="auto"/>
                        <w:right w:val="none" w:sz="0" w:space="0" w:color="auto"/>
                      </w:divBdr>
                      <w:divsChild>
                        <w:div w:id="681274961">
                          <w:marLeft w:val="0"/>
                          <w:marRight w:val="0"/>
                          <w:marTop w:val="0"/>
                          <w:marBottom w:val="0"/>
                          <w:divBdr>
                            <w:top w:val="single" w:sz="6" w:space="0" w:color="E4E4E6"/>
                            <w:left w:val="none" w:sz="0" w:space="0" w:color="auto"/>
                            <w:bottom w:val="none" w:sz="0" w:space="0" w:color="auto"/>
                            <w:right w:val="none" w:sz="0" w:space="0" w:color="auto"/>
                          </w:divBdr>
                          <w:divsChild>
                            <w:div w:id="377245079">
                              <w:marLeft w:val="0"/>
                              <w:marRight w:val="1500"/>
                              <w:marTop w:val="100"/>
                              <w:marBottom w:val="100"/>
                              <w:divBdr>
                                <w:top w:val="none" w:sz="0" w:space="0" w:color="auto"/>
                                <w:left w:val="none" w:sz="0" w:space="0" w:color="auto"/>
                                <w:bottom w:val="none" w:sz="0" w:space="0" w:color="auto"/>
                                <w:right w:val="none" w:sz="0" w:space="0" w:color="auto"/>
                              </w:divBdr>
                              <w:divsChild>
                                <w:div w:id="1756123642">
                                  <w:marLeft w:val="0"/>
                                  <w:marRight w:val="0"/>
                                  <w:marTop w:val="300"/>
                                  <w:marBottom w:val="450"/>
                                  <w:divBdr>
                                    <w:top w:val="none" w:sz="0" w:space="0" w:color="auto"/>
                                    <w:left w:val="none" w:sz="0" w:space="0" w:color="auto"/>
                                    <w:bottom w:val="none" w:sz="0" w:space="0" w:color="auto"/>
                                    <w:right w:val="none" w:sz="0" w:space="0" w:color="auto"/>
                                  </w:divBdr>
                                  <w:divsChild>
                                    <w:div w:id="864173163">
                                      <w:marLeft w:val="0"/>
                                      <w:marRight w:val="0"/>
                                      <w:marTop w:val="0"/>
                                      <w:marBottom w:val="0"/>
                                      <w:divBdr>
                                        <w:top w:val="none" w:sz="0" w:space="0" w:color="auto"/>
                                        <w:left w:val="none" w:sz="0" w:space="0" w:color="auto"/>
                                        <w:bottom w:val="none" w:sz="0" w:space="0" w:color="auto"/>
                                        <w:right w:val="none" w:sz="0" w:space="0" w:color="auto"/>
                                      </w:divBdr>
                                      <w:divsChild>
                                        <w:div w:id="116906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5082732">
      <w:bodyDiv w:val="1"/>
      <w:marLeft w:val="0"/>
      <w:marRight w:val="0"/>
      <w:marTop w:val="0"/>
      <w:marBottom w:val="0"/>
      <w:divBdr>
        <w:top w:val="none" w:sz="0" w:space="0" w:color="auto"/>
        <w:left w:val="none" w:sz="0" w:space="0" w:color="auto"/>
        <w:bottom w:val="none" w:sz="0" w:space="0" w:color="auto"/>
        <w:right w:val="none" w:sz="0" w:space="0" w:color="auto"/>
      </w:divBdr>
    </w:div>
    <w:div w:id="810444020">
      <w:bodyDiv w:val="1"/>
      <w:marLeft w:val="0"/>
      <w:marRight w:val="0"/>
      <w:marTop w:val="0"/>
      <w:marBottom w:val="0"/>
      <w:divBdr>
        <w:top w:val="none" w:sz="0" w:space="0" w:color="auto"/>
        <w:left w:val="none" w:sz="0" w:space="0" w:color="auto"/>
        <w:bottom w:val="none" w:sz="0" w:space="0" w:color="auto"/>
        <w:right w:val="none" w:sz="0" w:space="0" w:color="auto"/>
      </w:divBdr>
    </w:div>
    <w:div w:id="866061190">
      <w:bodyDiv w:val="1"/>
      <w:marLeft w:val="0"/>
      <w:marRight w:val="0"/>
      <w:marTop w:val="0"/>
      <w:marBottom w:val="0"/>
      <w:divBdr>
        <w:top w:val="none" w:sz="0" w:space="0" w:color="auto"/>
        <w:left w:val="none" w:sz="0" w:space="0" w:color="auto"/>
        <w:bottom w:val="none" w:sz="0" w:space="0" w:color="auto"/>
        <w:right w:val="none" w:sz="0" w:space="0" w:color="auto"/>
      </w:divBdr>
    </w:div>
    <w:div w:id="880049969">
      <w:bodyDiv w:val="1"/>
      <w:marLeft w:val="0"/>
      <w:marRight w:val="0"/>
      <w:marTop w:val="0"/>
      <w:marBottom w:val="0"/>
      <w:divBdr>
        <w:top w:val="none" w:sz="0" w:space="0" w:color="auto"/>
        <w:left w:val="none" w:sz="0" w:space="0" w:color="auto"/>
        <w:bottom w:val="none" w:sz="0" w:space="0" w:color="auto"/>
        <w:right w:val="none" w:sz="0" w:space="0" w:color="auto"/>
      </w:divBdr>
    </w:div>
    <w:div w:id="897546474">
      <w:bodyDiv w:val="1"/>
      <w:marLeft w:val="0"/>
      <w:marRight w:val="0"/>
      <w:marTop w:val="0"/>
      <w:marBottom w:val="0"/>
      <w:divBdr>
        <w:top w:val="none" w:sz="0" w:space="0" w:color="auto"/>
        <w:left w:val="none" w:sz="0" w:space="0" w:color="auto"/>
        <w:bottom w:val="none" w:sz="0" w:space="0" w:color="auto"/>
        <w:right w:val="none" w:sz="0" w:space="0" w:color="auto"/>
      </w:divBdr>
      <w:divsChild>
        <w:div w:id="802112096">
          <w:marLeft w:val="0"/>
          <w:marRight w:val="0"/>
          <w:marTop w:val="0"/>
          <w:marBottom w:val="0"/>
          <w:divBdr>
            <w:top w:val="none" w:sz="0" w:space="0" w:color="auto"/>
            <w:left w:val="none" w:sz="0" w:space="0" w:color="auto"/>
            <w:bottom w:val="none" w:sz="0" w:space="0" w:color="auto"/>
            <w:right w:val="none" w:sz="0" w:space="0" w:color="auto"/>
          </w:divBdr>
        </w:div>
        <w:div w:id="96222289">
          <w:marLeft w:val="0"/>
          <w:marRight w:val="0"/>
          <w:marTop w:val="0"/>
          <w:marBottom w:val="0"/>
          <w:divBdr>
            <w:top w:val="none" w:sz="0" w:space="0" w:color="auto"/>
            <w:left w:val="none" w:sz="0" w:space="0" w:color="auto"/>
            <w:bottom w:val="none" w:sz="0" w:space="0" w:color="auto"/>
            <w:right w:val="none" w:sz="0" w:space="0" w:color="auto"/>
          </w:divBdr>
        </w:div>
        <w:div w:id="321280643">
          <w:marLeft w:val="0"/>
          <w:marRight w:val="0"/>
          <w:marTop w:val="0"/>
          <w:marBottom w:val="0"/>
          <w:divBdr>
            <w:top w:val="none" w:sz="0" w:space="0" w:color="auto"/>
            <w:left w:val="none" w:sz="0" w:space="0" w:color="auto"/>
            <w:bottom w:val="none" w:sz="0" w:space="0" w:color="auto"/>
            <w:right w:val="none" w:sz="0" w:space="0" w:color="auto"/>
          </w:divBdr>
        </w:div>
        <w:div w:id="55669143">
          <w:marLeft w:val="0"/>
          <w:marRight w:val="0"/>
          <w:marTop w:val="0"/>
          <w:marBottom w:val="0"/>
          <w:divBdr>
            <w:top w:val="none" w:sz="0" w:space="0" w:color="auto"/>
            <w:left w:val="none" w:sz="0" w:space="0" w:color="auto"/>
            <w:bottom w:val="none" w:sz="0" w:space="0" w:color="auto"/>
            <w:right w:val="none" w:sz="0" w:space="0" w:color="auto"/>
          </w:divBdr>
        </w:div>
        <w:div w:id="1724911428">
          <w:marLeft w:val="0"/>
          <w:marRight w:val="0"/>
          <w:marTop w:val="0"/>
          <w:marBottom w:val="0"/>
          <w:divBdr>
            <w:top w:val="none" w:sz="0" w:space="0" w:color="auto"/>
            <w:left w:val="none" w:sz="0" w:space="0" w:color="auto"/>
            <w:bottom w:val="none" w:sz="0" w:space="0" w:color="auto"/>
            <w:right w:val="none" w:sz="0" w:space="0" w:color="auto"/>
          </w:divBdr>
        </w:div>
        <w:div w:id="872036023">
          <w:marLeft w:val="0"/>
          <w:marRight w:val="0"/>
          <w:marTop w:val="0"/>
          <w:marBottom w:val="0"/>
          <w:divBdr>
            <w:top w:val="none" w:sz="0" w:space="0" w:color="auto"/>
            <w:left w:val="none" w:sz="0" w:space="0" w:color="auto"/>
            <w:bottom w:val="none" w:sz="0" w:space="0" w:color="auto"/>
            <w:right w:val="none" w:sz="0" w:space="0" w:color="auto"/>
          </w:divBdr>
        </w:div>
      </w:divsChild>
    </w:div>
    <w:div w:id="942765089">
      <w:bodyDiv w:val="1"/>
      <w:marLeft w:val="0"/>
      <w:marRight w:val="0"/>
      <w:marTop w:val="0"/>
      <w:marBottom w:val="0"/>
      <w:divBdr>
        <w:top w:val="none" w:sz="0" w:space="0" w:color="auto"/>
        <w:left w:val="none" w:sz="0" w:space="0" w:color="auto"/>
        <w:bottom w:val="none" w:sz="0" w:space="0" w:color="auto"/>
        <w:right w:val="none" w:sz="0" w:space="0" w:color="auto"/>
      </w:divBdr>
    </w:div>
    <w:div w:id="970400012">
      <w:bodyDiv w:val="1"/>
      <w:marLeft w:val="0"/>
      <w:marRight w:val="0"/>
      <w:marTop w:val="0"/>
      <w:marBottom w:val="0"/>
      <w:divBdr>
        <w:top w:val="none" w:sz="0" w:space="0" w:color="auto"/>
        <w:left w:val="none" w:sz="0" w:space="0" w:color="auto"/>
        <w:bottom w:val="none" w:sz="0" w:space="0" w:color="auto"/>
        <w:right w:val="none" w:sz="0" w:space="0" w:color="auto"/>
      </w:divBdr>
    </w:div>
    <w:div w:id="1005396241">
      <w:bodyDiv w:val="1"/>
      <w:marLeft w:val="0"/>
      <w:marRight w:val="0"/>
      <w:marTop w:val="0"/>
      <w:marBottom w:val="0"/>
      <w:divBdr>
        <w:top w:val="none" w:sz="0" w:space="0" w:color="auto"/>
        <w:left w:val="none" w:sz="0" w:space="0" w:color="auto"/>
        <w:bottom w:val="none" w:sz="0" w:space="0" w:color="auto"/>
        <w:right w:val="none" w:sz="0" w:space="0" w:color="auto"/>
      </w:divBdr>
      <w:divsChild>
        <w:div w:id="98138724">
          <w:marLeft w:val="0"/>
          <w:marRight w:val="0"/>
          <w:marTop w:val="0"/>
          <w:marBottom w:val="0"/>
          <w:divBdr>
            <w:top w:val="none" w:sz="0" w:space="0" w:color="auto"/>
            <w:left w:val="none" w:sz="0" w:space="0" w:color="auto"/>
            <w:bottom w:val="none" w:sz="0" w:space="0" w:color="auto"/>
            <w:right w:val="none" w:sz="0" w:space="0" w:color="auto"/>
          </w:divBdr>
        </w:div>
        <w:div w:id="1845587790">
          <w:marLeft w:val="0"/>
          <w:marRight w:val="0"/>
          <w:marTop w:val="0"/>
          <w:marBottom w:val="0"/>
          <w:divBdr>
            <w:top w:val="none" w:sz="0" w:space="0" w:color="auto"/>
            <w:left w:val="none" w:sz="0" w:space="0" w:color="auto"/>
            <w:bottom w:val="none" w:sz="0" w:space="0" w:color="auto"/>
            <w:right w:val="none" w:sz="0" w:space="0" w:color="auto"/>
          </w:divBdr>
        </w:div>
      </w:divsChild>
    </w:div>
    <w:div w:id="1007052192">
      <w:bodyDiv w:val="1"/>
      <w:marLeft w:val="0"/>
      <w:marRight w:val="0"/>
      <w:marTop w:val="0"/>
      <w:marBottom w:val="0"/>
      <w:divBdr>
        <w:top w:val="none" w:sz="0" w:space="0" w:color="auto"/>
        <w:left w:val="none" w:sz="0" w:space="0" w:color="auto"/>
        <w:bottom w:val="none" w:sz="0" w:space="0" w:color="auto"/>
        <w:right w:val="none" w:sz="0" w:space="0" w:color="auto"/>
      </w:divBdr>
    </w:div>
    <w:div w:id="1022441087">
      <w:bodyDiv w:val="1"/>
      <w:marLeft w:val="0"/>
      <w:marRight w:val="0"/>
      <w:marTop w:val="0"/>
      <w:marBottom w:val="0"/>
      <w:divBdr>
        <w:top w:val="none" w:sz="0" w:space="0" w:color="auto"/>
        <w:left w:val="none" w:sz="0" w:space="0" w:color="auto"/>
        <w:bottom w:val="none" w:sz="0" w:space="0" w:color="auto"/>
        <w:right w:val="none" w:sz="0" w:space="0" w:color="auto"/>
      </w:divBdr>
    </w:div>
    <w:div w:id="1037658297">
      <w:bodyDiv w:val="1"/>
      <w:marLeft w:val="0"/>
      <w:marRight w:val="0"/>
      <w:marTop w:val="0"/>
      <w:marBottom w:val="0"/>
      <w:divBdr>
        <w:top w:val="none" w:sz="0" w:space="0" w:color="auto"/>
        <w:left w:val="none" w:sz="0" w:space="0" w:color="auto"/>
        <w:bottom w:val="none" w:sz="0" w:space="0" w:color="auto"/>
        <w:right w:val="none" w:sz="0" w:space="0" w:color="auto"/>
      </w:divBdr>
      <w:divsChild>
        <w:div w:id="103309378">
          <w:marLeft w:val="0"/>
          <w:marRight w:val="0"/>
          <w:marTop w:val="0"/>
          <w:marBottom w:val="0"/>
          <w:divBdr>
            <w:top w:val="none" w:sz="0" w:space="0" w:color="auto"/>
            <w:left w:val="none" w:sz="0" w:space="0" w:color="auto"/>
            <w:bottom w:val="none" w:sz="0" w:space="0" w:color="auto"/>
            <w:right w:val="none" w:sz="0" w:space="0" w:color="auto"/>
          </w:divBdr>
        </w:div>
        <w:div w:id="200869048">
          <w:marLeft w:val="0"/>
          <w:marRight w:val="0"/>
          <w:marTop w:val="0"/>
          <w:marBottom w:val="0"/>
          <w:divBdr>
            <w:top w:val="none" w:sz="0" w:space="0" w:color="auto"/>
            <w:left w:val="none" w:sz="0" w:space="0" w:color="auto"/>
            <w:bottom w:val="none" w:sz="0" w:space="0" w:color="auto"/>
            <w:right w:val="none" w:sz="0" w:space="0" w:color="auto"/>
          </w:divBdr>
        </w:div>
        <w:div w:id="360325343">
          <w:marLeft w:val="0"/>
          <w:marRight w:val="0"/>
          <w:marTop w:val="0"/>
          <w:marBottom w:val="0"/>
          <w:divBdr>
            <w:top w:val="none" w:sz="0" w:space="0" w:color="auto"/>
            <w:left w:val="none" w:sz="0" w:space="0" w:color="auto"/>
            <w:bottom w:val="none" w:sz="0" w:space="0" w:color="auto"/>
            <w:right w:val="none" w:sz="0" w:space="0" w:color="auto"/>
          </w:divBdr>
        </w:div>
        <w:div w:id="466826885">
          <w:marLeft w:val="0"/>
          <w:marRight w:val="0"/>
          <w:marTop w:val="0"/>
          <w:marBottom w:val="0"/>
          <w:divBdr>
            <w:top w:val="none" w:sz="0" w:space="0" w:color="auto"/>
            <w:left w:val="none" w:sz="0" w:space="0" w:color="auto"/>
            <w:bottom w:val="none" w:sz="0" w:space="0" w:color="auto"/>
            <w:right w:val="none" w:sz="0" w:space="0" w:color="auto"/>
          </w:divBdr>
        </w:div>
        <w:div w:id="570848619">
          <w:marLeft w:val="0"/>
          <w:marRight w:val="0"/>
          <w:marTop w:val="0"/>
          <w:marBottom w:val="0"/>
          <w:divBdr>
            <w:top w:val="none" w:sz="0" w:space="0" w:color="auto"/>
            <w:left w:val="none" w:sz="0" w:space="0" w:color="auto"/>
            <w:bottom w:val="none" w:sz="0" w:space="0" w:color="auto"/>
            <w:right w:val="none" w:sz="0" w:space="0" w:color="auto"/>
          </w:divBdr>
        </w:div>
        <w:div w:id="627660274">
          <w:marLeft w:val="0"/>
          <w:marRight w:val="0"/>
          <w:marTop w:val="0"/>
          <w:marBottom w:val="0"/>
          <w:divBdr>
            <w:top w:val="none" w:sz="0" w:space="0" w:color="auto"/>
            <w:left w:val="none" w:sz="0" w:space="0" w:color="auto"/>
            <w:bottom w:val="none" w:sz="0" w:space="0" w:color="auto"/>
            <w:right w:val="none" w:sz="0" w:space="0" w:color="auto"/>
          </w:divBdr>
        </w:div>
        <w:div w:id="671762783">
          <w:marLeft w:val="0"/>
          <w:marRight w:val="0"/>
          <w:marTop w:val="0"/>
          <w:marBottom w:val="0"/>
          <w:divBdr>
            <w:top w:val="none" w:sz="0" w:space="0" w:color="auto"/>
            <w:left w:val="none" w:sz="0" w:space="0" w:color="auto"/>
            <w:bottom w:val="none" w:sz="0" w:space="0" w:color="auto"/>
            <w:right w:val="none" w:sz="0" w:space="0" w:color="auto"/>
          </w:divBdr>
        </w:div>
        <w:div w:id="820385919">
          <w:marLeft w:val="0"/>
          <w:marRight w:val="0"/>
          <w:marTop w:val="0"/>
          <w:marBottom w:val="0"/>
          <w:divBdr>
            <w:top w:val="none" w:sz="0" w:space="0" w:color="auto"/>
            <w:left w:val="none" w:sz="0" w:space="0" w:color="auto"/>
            <w:bottom w:val="none" w:sz="0" w:space="0" w:color="auto"/>
            <w:right w:val="none" w:sz="0" w:space="0" w:color="auto"/>
          </w:divBdr>
        </w:div>
        <w:div w:id="903292168">
          <w:marLeft w:val="0"/>
          <w:marRight w:val="0"/>
          <w:marTop w:val="0"/>
          <w:marBottom w:val="0"/>
          <w:divBdr>
            <w:top w:val="none" w:sz="0" w:space="0" w:color="auto"/>
            <w:left w:val="none" w:sz="0" w:space="0" w:color="auto"/>
            <w:bottom w:val="none" w:sz="0" w:space="0" w:color="auto"/>
            <w:right w:val="none" w:sz="0" w:space="0" w:color="auto"/>
          </w:divBdr>
        </w:div>
        <w:div w:id="933979156">
          <w:marLeft w:val="0"/>
          <w:marRight w:val="0"/>
          <w:marTop w:val="0"/>
          <w:marBottom w:val="0"/>
          <w:divBdr>
            <w:top w:val="none" w:sz="0" w:space="0" w:color="auto"/>
            <w:left w:val="none" w:sz="0" w:space="0" w:color="auto"/>
            <w:bottom w:val="none" w:sz="0" w:space="0" w:color="auto"/>
            <w:right w:val="none" w:sz="0" w:space="0" w:color="auto"/>
          </w:divBdr>
        </w:div>
        <w:div w:id="1392730530">
          <w:marLeft w:val="0"/>
          <w:marRight w:val="0"/>
          <w:marTop w:val="0"/>
          <w:marBottom w:val="0"/>
          <w:divBdr>
            <w:top w:val="none" w:sz="0" w:space="0" w:color="auto"/>
            <w:left w:val="none" w:sz="0" w:space="0" w:color="auto"/>
            <w:bottom w:val="none" w:sz="0" w:space="0" w:color="auto"/>
            <w:right w:val="none" w:sz="0" w:space="0" w:color="auto"/>
          </w:divBdr>
        </w:div>
        <w:div w:id="1837650623">
          <w:marLeft w:val="0"/>
          <w:marRight w:val="0"/>
          <w:marTop w:val="0"/>
          <w:marBottom w:val="0"/>
          <w:divBdr>
            <w:top w:val="none" w:sz="0" w:space="0" w:color="auto"/>
            <w:left w:val="none" w:sz="0" w:space="0" w:color="auto"/>
            <w:bottom w:val="none" w:sz="0" w:space="0" w:color="auto"/>
            <w:right w:val="none" w:sz="0" w:space="0" w:color="auto"/>
          </w:divBdr>
        </w:div>
      </w:divsChild>
    </w:div>
    <w:div w:id="1162308097">
      <w:bodyDiv w:val="1"/>
      <w:marLeft w:val="0"/>
      <w:marRight w:val="0"/>
      <w:marTop w:val="0"/>
      <w:marBottom w:val="0"/>
      <w:divBdr>
        <w:top w:val="none" w:sz="0" w:space="0" w:color="auto"/>
        <w:left w:val="none" w:sz="0" w:space="0" w:color="auto"/>
        <w:bottom w:val="none" w:sz="0" w:space="0" w:color="auto"/>
        <w:right w:val="none" w:sz="0" w:space="0" w:color="auto"/>
      </w:divBdr>
    </w:div>
    <w:div w:id="1201091848">
      <w:bodyDiv w:val="1"/>
      <w:marLeft w:val="0"/>
      <w:marRight w:val="0"/>
      <w:marTop w:val="0"/>
      <w:marBottom w:val="0"/>
      <w:divBdr>
        <w:top w:val="none" w:sz="0" w:space="0" w:color="auto"/>
        <w:left w:val="none" w:sz="0" w:space="0" w:color="auto"/>
        <w:bottom w:val="none" w:sz="0" w:space="0" w:color="auto"/>
        <w:right w:val="none" w:sz="0" w:space="0" w:color="auto"/>
      </w:divBdr>
    </w:div>
    <w:div w:id="1256481445">
      <w:bodyDiv w:val="1"/>
      <w:marLeft w:val="0"/>
      <w:marRight w:val="0"/>
      <w:marTop w:val="0"/>
      <w:marBottom w:val="0"/>
      <w:divBdr>
        <w:top w:val="none" w:sz="0" w:space="0" w:color="auto"/>
        <w:left w:val="none" w:sz="0" w:space="0" w:color="auto"/>
        <w:bottom w:val="none" w:sz="0" w:space="0" w:color="auto"/>
        <w:right w:val="none" w:sz="0" w:space="0" w:color="auto"/>
      </w:divBdr>
    </w:div>
    <w:div w:id="1381979353">
      <w:bodyDiv w:val="1"/>
      <w:marLeft w:val="0"/>
      <w:marRight w:val="0"/>
      <w:marTop w:val="0"/>
      <w:marBottom w:val="0"/>
      <w:divBdr>
        <w:top w:val="none" w:sz="0" w:space="0" w:color="auto"/>
        <w:left w:val="none" w:sz="0" w:space="0" w:color="auto"/>
        <w:bottom w:val="none" w:sz="0" w:space="0" w:color="auto"/>
        <w:right w:val="none" w:sz="0" w:space="0" w:color="auto"/>
      </w:divBdr>
    </w:div>
    <w:div w:id="1382905065">
      <w:bodyDiv w:val="1"/>
      <w:marLeft w:val="0"/>
      <w:marRight w:val="0"/>
      <w:marTop w:val="0"/>
      <w:marBottom w:val="0"/>
      <w:divBdr>
        <w:top w:val="none" w:sz="0" w:space="0" w:color="auto"/>
        <w:left w:val="none" w:sz="0" w:space="0" w:color="auto"/>
        <w:bottom w:val="none" w:sz="0" w:space="0" w:color="auto"/>
        <w:right w:val="none" w:sz="0" w:space="0" w:color="auto"/>
      </w:divBdr>
    </w:div>
    <w:div w:id="1484540579">
      <w:bodyDiv w:val="1"/>
      <w:marLeft w:val="0"/>
      <w:marRight w:val="0"/>
      <w:marTop w:val="0"/>
      <w:marBottom w:val="0"/>
      <w:divBdr>
        <w:top w:val="none" w:sz="0" w:space="0" w:color="auto"/>
        <w:left w:val="none" w:sz="0" w:space="0" w:color="auto"/>
        <w:bottom w:val="none" w:sz="0" w:space="0" w:color="auto"/>
        <w:right w:val="none" w:sz="0" w:space="0" w:color="auto"/>
      </w:divBdr>
    </w:div>
    <w:div w:id="1533226350">
      <w:bodyDiv w:val="1"/>
      <w:marLeft w:val="0"/>
      <w:marRight w:val="0"/>
      <w:marTop w:val="0"/>
      <w:marBottom w:val="0"/>
      <w:divBdr>
        <w:top w:val="none" w:sz="0" w:space="0" w:color="auto"/>
        <w:left w:val="none" w:sz="0" w:space="0" w:color="auto"/>
        <w:bottom w:val="none" w:sz="0" w:space="0" w:color="auto"/>
        <w:right w:val="none" w:sz="0" w:space="0" w:color="auto"/>
      </w:divBdr>
    </w:div>
    <w:div w:id="1544824164">
      <w:bodyDiv w:val="1"/>
      <w:marLeft w:val="0"/>
      <w:marRight w:val="0"/>
      <w:marTop w:val="0"/>
      <w:marBottom w:val="0"/>
      <w:divBdr>
        <w:top w:val="none" w:sz="0" w:space="0" w:color="auto"/>
        <w:left w:val="none" w:sz="0" w:space="0" w:color="auto"/>
        <w:bottom w:val="none" w:sz="0" w:space="0" w:color="auto"/>
        <w:right w:val="none" w:sz="0" w:space="0" w:color="auto"/>
      </w:divBdr>
    </w:div>
    <w:div w:id="1595627565">
      <w:bodyDiv w:val="1"/>
      <w:marLeft w:val="0"/>
      <w:marRight w:val="0"/>
      <w:marTop w:val="0"/>
      <w:marBottom w:val="0"/>
      <w:divBdr>
        <w:top w:val="none" w:sz="0" w:space="0" w:color="auto"/>
        <w:left w:val="none" w:sz="0" w:space="0" w:color="auto"/>
        <w:bottom w:val="none" w:sz="0" w:space="0" w:color="auto"/>
        <w:right w:val="none" w:sz="0" w:space="0" w:color="auto"/>
      </w:divBdr>
      <w:divsChild>
        <w:div w:id="1114860230">
          <w:marLeft w:val="0"/>
          <w:marRight w:val="0"/>
          <w:marTop w:val="0"/>
          <w:marBottom w:val="0"/>
          <w:divBdr>
            <w:top w:val="none" w:sz="0" w:space="0" w:color="auto"/>
            <w:left w:val="none" w:sz="0" w:space="0" w:color="auto"/>
            <w:bottom w:val="none" w:sz="0" w:space="0" w:color="auto"/>
            <w:right w:val="none" w:sz="0" w:space="0" w:color="auto"/>
          </w:divBdr>
          <w:divsChild>
            <w:div w:id="1024939798">
              <w:marLeft w:val="0"/>
              <w:marRight w:val="0"/>
              <w:marTop w:val="0"/>
              <w:marBottom w:val="0"/>
              <w:divBdr>
                <w:top w:val="none" w:sz="0" w:space="0" w:color="auto"/>
                <w:left w:val="none" w:sz="0" w:space="0" w:color="auto"/>
                <w:bottom w:val="none" w:sz="0" w:space="0" w:color="auto"/>
                <w:right w:val="none" w:sz="0" w:space="0" w:color="auto"/>
              </w:divBdr>
            </w:div>
            <w:div w:id="2075883684">
              <w:marLeft w:val="0"/>
              <w:marRight w:val="0"/>
              <w:marTop w:val="0"/>
              <w:marBottom w:val="0"/>
              <w:divBdr>
                <w:top w:val="none" w:sz="0" w:space="0" w:color="auto"/>
                <w:left w:val="none" w:sz="0" w:space="0" w:color="auto"/>
                <w:bottom w:val="none" w:sz="0" w:space="0" w:color="auto"/>
                <w:right w:val="none" w:sz="0" w:space="0" w:color="auto"/>
              </w:divBdr>
            </w:div>
            <w:div w:id="1179853600">
              <w:marLeft w:val="0"/>
              <w:marRight w:val="0"/>
              <w:marTop w:val="0"/>
              <w:marBottom w:val="0"/>
              <w:divBdr>
                <w:top w:val="none" w:sz="0" w:space="0" w:color="auto"/>
                <w:left w:val="none" w:sz="0" w:space="0" w:color="auto"/>
                <w:bottom w:val="none" w:sz="0" w:space="0" w:color="auto"/>
                <w:right w:val="none" w:sz="0" w:space="0" w:color="auto"/>
              </w:divBdr>
            </w:div>
            <w:div w:id="404376315">
              <w:marLeft w:val="0"/>
              <w:marRight w:val="0"/>
              <w:marTop w:val="0"/>
              <w:marBottom w:val="0"/>
              <w:divBdr>
                <w:top w:val="none" w:sz="0" w:space="0" w:color="auto"/>
                <w:left w:val="none" w:sz="0" w:space="0" w:color="auto"/>
                <w:bottom w:val="none" w:sz="0" w:space="0" w:color="auto"/>
                <w:right w:val="none" w:sz="0" w:space="0" w:color="auto"/>
              </w:divBdr>
            </w:div>
          </w:divsChild>
        </w:div>
        <w:div w:id="23867982">
          <w:marLeft w:val="0"/>
          <w:marRight w:val="0"/>
          <w:marTop w:val="0"/>
          <w:marBottom w:val="0"/>
          <w:divBdr>
            <w:top w:val="none" w:sz="0" w:space="0" w:color="auto"/>
            <w:left w:val="none" w:sz="0" w:space="0" w:color="auto"/>
            <w:bottom w:val="none" w:sz="0" w:space="0" w:color="auto"/>
            <w:right w:val="none" w:sz="0" w:space="0" w:color="auto"/>
          </w:divBdr>
          <w:divsChild>
            <w:div w:id="665060652">
              <w:marLeft w:val="0"/>
              <w:marRight w:val="0"/>
              <w:marTop w:val="0"/>
              <w:marBottom w:val="0"/>
              <w:divBdr>
                <w:top w:val="none" w:sz="0" w:space="0" w:color="auto"/>
                <w:left w:val="none" w:sz="0" w:space="0" w:color="auto"/>
                <w:bottom w:val="none" w:sz="0" w:space="0" w:color="auto"/>
                <w:right w:val="none" w:sz="0" w:space="0" w:color="auto"/>
              </w:divBdr>
            </w:div>
            <w:div w:id="184898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98231">
      <w:bodyDiv w:val="1"/>
      <w:marLeft w:val="0"/>
      <w:marRight w:val="0"/>
      <w:marTop w:val="0"/>
      <w:marBottom w:val="0"/>
      <w:divBdr>
        <w:top w:val="none" w:sz="0" w:space="0" w:color="auto"/>
        <w:left w:val="none" w:sz="0" w:space="0" w:color="auto"/>
        <w:bottom w:val="none" w:sz="0" w:space="0" w:color="auto"/>
        <w:right w:val="none" w:sz="0" w:space="0" w:color="auto"/>
      </w:divBdr>
    </w:div>
    <w:div w:id="1674452695">
      <w:bodyDiv w:val="1"/>
      <w:marLeft w:val="0"/>
      <w:marRight w:val="0"/>
      <w:marTop w:val="0"/>
      <w:marBottom w:val="0"/>
      <w:divBdr>
        <w:top w:val="none" w:sz="0" w:space="0" w:color="auto"/>
        <w:left w:val="none" w:sz="0" w:space="0" w:color="auto"/>
        <w:bottom w:val="none" w:sz="0" w:space="0" w:color="auto"/>
        <w:right w:val="none" w:sz="0" w:space="0" w:color="auto"/>
      </w:divBdr>
    </w:div>
    <w:div w:id="1730105241">
      <w:bodyDiv w:val="1"/>
      <w:marLeft w:val="0"/>
      <w:marRight w:val="0"/>
      <w:marTop w:val="0"/>
      <w:marBottom w:val="0"/>
      <w:divBdr>
        <w:top w:val="none" w:sz="0" w:space="0" w:color="auto"/>
        <w:left w:val="none" w:sz="0" w:space="0" w:color="auto"/>
        <w:bottom w:val="none" w:sz="0" w:space="0" w:color="auto"/>
        <w:right w:val="none" w:sz="0" w:space="0" w:color="auto"/>
      </w:divBdr>
    </w:div>
    <w:div w:id="1865093644">
      <w:bodyDiv w:val="1"/>
      <w:marLeft w:val="0"/>
      <w:marRight w:val="0"/>
      <w:marTop w:val="0"/>
      <w:marBottom w:val="0"/>
      <w:divBdr>
        <w:top w:val="none" w:sz="0" w:space="0" w:color="auto"/>
        <w:left w:val="none" w:sz="0" w:space="0" w:color="auto"/>
        <w:bottom w:val="none" w:sz="0" w:space="0" w:color="auto"/>
        <w:right w:val="none" w:sz="0" w:space="0" w:color="auto"/>
      </w:divBdr>
    </w:div>
    <w:div w:id="1893031467">
      <w:bodyDiv w:val="1"/>
      <w:marLeft w:val="0"/>
      <w:marRight w:val="0"/>
      <w:marTop w:val="0"/>
      <w:marBottom w:val="0"/>
      <w:divBdr>
        <w:top w:val="none" w:sz="0" w:space="0" w:color="auto"/>
        <w:left w:val="none" w:sz="0" w:space="0" w:color="auto"/>
        <w:bottom w:val="none" w:sz="0" w:space="0" w:color="auto"/>
        <w:right w:val="none" w:sz="0" w:space="0" w:color="auto"/>
      </w:divBdr>
    </w:div>
    <w:div w:id="1997148821">
      <w:bodyDiv w:val="1"/>
      <w:marLeft w:val="0"/>
      <w:marRight w:val="0"/>
      <w:marTop w:val="0"/>
      <w:marBottom w:val="0"/>
      <w:divBdr>
        <w:top w:val="none" w:sz="0" w:space="0" w:color="auto"/>
        <w:left w:val="none" w:sz="0" w:space="0" w:color="auto"/>
        <w:bottom w:val="none" w:sz="0" w:space="0" w:color="auto"/>
        <w:right w:val="none" w:sz="0" w:space="0" w:color="auto"/>
      </w:divBdr>
    </w:div>
    <w:div w:id="2030257940">
      <w:bodyDiv w:val="1"/>
      <w:marLeft w:val="0"/>
      <w:marRight w:val="0"/>
      <w:marTop w:val="0"/>
      <w:marBottom w:val="0"/>
      <w:divBdr>
        <w:top w:val="none" w:sz="0" w:space="0" w:color="auto"/>
        <w:left w:val="none" w:sz="0" w:space="0" w:color="auto"/>
        <w:bottom w:val="none" w:sz="0" w:space="0" w:color="auto"/>
        <w:right w:val="none" w:sz="0" w:space="0" w:color="auto"/>
      </w:divBdr>
    </w:div>
    <w:div w:id="2072077554">
      <w:bodyDiv w:val="1"/>
      <w:marLeft w:val="0"/>
      <w:marRight w:val="0"/>
      <w:marTop w:val="0"/>
      <w:marBottom w:val="0"/>
      <w:divBdr>
        <w:top w:val="none" w:sz="0" w:space="0" w:color="auto"/>
        <w:left w:val="none" w:sz="0" w:space="0" w:color="auto"/>
        <w:bottom w:val="none" w:sz="0" w:space="0" w:color="auto"/>
        <w:right w:val="none" w:sz="0" w:space="0" w:color="auto"/>
      </w:divBdr>
    </w:div>
    <w:div w:id="2133743733">
      <w:bodyDiv w:val="1"/>
      <w:marLeft w:val="0"/>
      <w:marRight w:val="0"/>
      <w:marTop w:val="0"/>
      <w:marBottom w:val="0"/>
      <w:divBdr>
        <w:top w:val="none" w:sz="0" w:space="0" w:color="auto"/>
        <w:left w:val="none" w:sz="0" w:space="0" w:color="auto"/>
        <w:bottom w:val="none" w:sz="0" w:space="0" w:color="auto"/>
        <w:right w:val="none" w:sz="0" w:space="0" w:color="auto"/>
      </w:divBdr>
    </w:div>
    <w:div w:id="2136017605">
      <w:bodyDiv w:val="1"/>
      <w:marLeft w:val="0"/>
      <w:marRight w:val="0"/>
      <w:marTop w:val="0"/>
      <w:marBottom w:val="0"/>
      <w:divBdr>
        <w:top w:val="none" w:sz="0" w:space="0" w:color="auto"/>
        <w:left w:val="none" w:sz="0" w:space="0" w:color="auto"/>
        <w:bottom w:val="none" w:sz="0" w:space="0" w:color="auto"/>
        <w:right w:val="none" w:sz="0" w:space="0" w:color="auto"/>
      </w:divBdr>
      <w:divsChild>
        <w:div w:id="902565326">
          <w:marLeft w:val="0"/>
          <w:marRight w:val="0"/>
          <w:marTop w:val="0"/>
          <w:marBottom w:val="0"/>
          <w:divBdr>
            <w:top w:val="none" w:sz="0" w:space="0" w:color="auto"/>
            <w:left w:val="none" w:sz="0" w:space="0" w:color="auto"/>
            <w:bottom w:val="none" w:sz="0" w:space="0" w:color="auto"/>
            <w:right w:val="none" w:sz="0" w:space="0" w:color="auto"/>
          </w:divBdr>
        </w:div>
        <w:div w:id="7264139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ondovieu.gov.hr" TargetMode="Externa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SzZOP@mzo.hr" TargetMode="External"/><Relationship Id="rId7" Type="http://schemas.openxmlformats.org/officeDocument/2006/relationships/settings" Target="settings.xml"/><Relationship Id="rId12" Type="http://schemas.openxmlformats.org/officeDocument/2006/relationships/hyperlink" Target="https://planoporavka.gov.hr" TargetMode="External"/><Relationship Id="rId17" Type="http://schemas.openxmlformats.org/officeDocument/2006/relationships/hyperlink" Target="mailto:oprog@mzo.hr"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hrzz.hr/wp-content/uploads/2019/11/Statut_HRZZ.pdf" TargetMode="External"/><Relationship Id="rId20" Type="http://schemas.openxmlformats.org/officeDocument/2006/relationships/hyperlink" Target="https://www.euinmyregion.eu/generato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planoporavka.gov.hr/UserDocsImages/dokumenti/Countersigned-croatia-rrf-oa_0.pdf"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planoporavka.gov.hr/UserDocsImages/dokumenti/Plan%20oporavka%20i%20otpornosti%2C%20srpanj%202021..pdf" TargetMode="External"/><Relationship Id="rId10" Type="http://schemas.openxmlformats.org/officeDocument/2006/relationships/endnotes" Target="endnotes.xml"/><Relationship Id="rId19" Type="http://schemas.openxmlformats.org/officeDocument/2006/relationships/hyperlink" Target="https://ec.europa.eu/regional_policy/en/information/logos_downloadcenter/" TargetMode="External"/><Relationship Id="rId31"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mailto:SzZOP@mzo.hr" TargetMode="External"/><Relationship Id="rId30" Type="http://schemas.microsoft.com/office/2016/09/relationships/commentsIds" Target="commentsIds.xml"/></Relationships>
</file>

<file path=word/_rels/footnotes.xml.rels><?xml version="1.0" encoding="UTF-8" standalone="yes"?>
<Relationships xmlns="http://schemas.openxmlformats.org/package/2006/relationships"><Relationship Id="rId1" Type="http://schemas.openxmlformats.org/officeDocument/2006/relationships/hyperlink" Target="https://fondovieu.gov.h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7365">
          <a:solidFill>
            <a:srgbClr val="000000"/>
          </a:solidFill>
          <a:miter lim="800000"/>
          <a:headEnd/>
          <a:tailEnd/>
        </a:ln>
        <a:extLst>
          <a:ext uri="{909E8E84-426E-40DD-AFC4-6F175D3DCCD1}">
            <a14:hiddenFill xmlns:a14="http://schemas.microsoft.com/office/drawing/2010/main">
              <a:solidFill>
                <a:srgbClr val="FFFFFF"/>
              </a:solidFill>
            </a14:hiddenFill>
          </a:ext>
        </a:extLst>
      </a:spPr>
      <a:bodyPr rot="0" vert="horz" wrap="square" lIns="0" tIns="0" rIns="0" bIns="0" anchor="t" anchorCtr="0" upright="1">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21A63F669E674481FADA5FD46FA9AA" ma:contentTypeVersion="11" ma:contentTypeDescription="Create a new document." ma:contentTypeScope="" ma:versionID="44a8af76039c8f95adbc0be6eb5ddae3">
  <xsd:schema xmlns:xsd="http://www.w3.org/2001/XMLSchema" xmlns:xs="http://www.w3.org/2001/XMLSchema" xmlns:p="http://schemas.microsoft.com/office/2006/metadata/properties" xmlns:ns2="9bc3fca8-97d0-469e-b2a2-9da192aebc5e" xmlns:ns3="7784f483-2efd-46db-ba22-d280afa9a2c1" targetNamespace="http://schemas.microsoft.com/office/2006/metadata/properties" ma:root="true" ma:fieldsID="9ab90b567dab06a948e581bb07da61f3" ns2:_="" ns3:_="">
    <xsd:import namespace="9bc3fca8-97d0-469e-b2a2-9da192aebc5e"/>
    <xsd:import namespace="7784f483-2efd-46db-ba22-d280afa9a2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c3fca8-97d0-469e-b2a2-9da192aebc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84f483-2efd-46db-ba22-d280afa9a2c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7D96EC-3D91-40CC-8D67-5AD035EF7D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c3fca8-97d0-469e-b2a2-9da192aebc5e"/>
    <ds:schemaRef ds:uri="7784f483-2efd-46db-ba22-d280afa9a2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44E97E-4DB4-4A59-B25C-C314538BBD23}">
  <ds:schemaRefs>
    <ds:schemaRef ds:uri="http://schemas.microsoft.com/sharepoint/v3/contenttype/forms"/>
  </ds:schemaRefs>
</ds:datastoreItem>
</file>

<file path=customXml/itemProps3.xml><?xml version="1.0" encoding="utf-8"?>
<ds:datastoreItem xmlns:ds="http://schemas.openxmlformats.org/officeDocument/2006/customXml" ds:itemID="{6AA8A044-76DC-4AF3-B397-92C5002E195F}">
  <ds:schemaRefs>
    <ds:schemaRef ds:uri="http://purl.org/dc/elements/1.1/"/>
    <ds:schemaRef ds:uri="http://purl.org/dc/dcmitype/"/>
    <ds:schemaRef ds:uri="http://schemas.microsoft.com/office/2006/documentManagement/types"/>
    <ds:schemaRef ds:uri="http://www.w3.org/XML/1998/namespace"/>
    <ds:schemaRef ds:uri="http://purl.org/dc/terms/"/>
    <ds:schemaRef ds:uri="7784f483-2efd-46db-ba22-d280afa9a2c1"/>
    <ds:schemaRef ds:uri="http://schemas.microsoft.com/office/2006/metadata/properties"/>
    <ds:schemaRef ds:uri="http://schemas.microsoft.com/office/infopath/2007/PartnerControls"/>
    <ds:schemaRef ds:uri="http://schemas.openxmlformats.org/package/2006/metadata/core-properties"/>
    <ds:schemaRef ds:uri="9bc3fca8-97d0-469e-b2a2-9da192aebc5e"/>
  </ds:schemaRefs>
</ds:datastoreItem>
</file>

<file path=customXml/itemProps4.xml><?xml version="1.0" encoding="utf-8"?>
<ds:datastoreItem xmlns:ds="http://schemas.openxmlformats.org/officeDocument/2006/customXml" ds:itemID="{293A726F-3B9E-4F79-8BE4-6573F568A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38</Pages>
  <Words>10967</Words>
  <Characters>62517</Characters>
  <Application>Microsoft Office Word</Application>
  <DocSecurity>0</DocSecurity>
  <Lines>520</Lines>
  <Paragraphs>146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73338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tzoretic</dc:creator>
  <cp:lastModifiedBy>imarkano</cp:lastModifiedBy>
  <cp:revision>23</cp:revision>
  <cp:lastPrinted>2022-11-29T09:08:00Z</cp:lastPrinted>
  <dcterms:created xsi:type="dcterms:W3CDTF">2022-10-24T12:40:00Z</dcterms:created>
  <dcterms:modified xsi:type="dcterms:W3CDTF">2022-11-30T15:13:00Z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0x0101002C21A63F669E674481FADA5FD46FA9AA</vt:lpwstr>
  </property>
</Properties>
</file>