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43EF" w14:textId="0ABEFD01" w:rsidR="00A64959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B81">
        <w:rPr>
          <w:rFonts w:ascii="Times New Roman" w:hAnsi="Times New Roman"/>
          <w:b/>
          <w:sz w:val="28"/>
          <w:szCs w:val="28"/>
        </w:rPr>
        <w:t xml:space="preserve">Prilog </w:t>
      </w:r>
      <w:r w:rsidR="00C06C1E">
        <w:rPr>
          <w:rFonts w:ascii="Times New Roman" w:hAnsi="Times New Roman"/>
          <w:b/>
          <w:sz w:val="28"/>
          <w:szCs w:val="28"/>
        </w:rPr>
        <w:t>3</w:t>
      </w:r>
      <w:r w:rsidR="00BB2A38">
        <w:rPr>
          <w:rFonts w:ascii="Times New Roman" w:hAnsi="Times New Roman"/>
          <w:b/>
          <w:sz w:val="28"/>
          <w:szCs w:val="28"/>
        </w:rPr>
        <w:t>.</w:t>
      </w:r>
    </w:p>
    <w:p w14:paraId="172B9EA0" w14:textId="77777777" w:rsidR="00345B81" w:rsidRPr="00345B81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2009D7" w14:textId="77777777" w:rsidR="00BB2A38" w:rsidRPr="00BB2A38" w:rsidRDefault="00BB2A38" w:rsidP="00BB2A38">
      <w:pPr>
        <w:spacing w:after="160" w:line="259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BB2A38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45261D53" w14:textId="19EADCCC" w:rsidR="00BB2A38" w:rsidRDefault="00BB2A38" w:rsidP="00BB2A38">
      <w:pPr>
        <w:spacing w:after="160" w:line="259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BB2A38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C6.1. R4-I1 RAZVOJ MREŽE SEIZMOLOŠKIH PODATAKA</w:t>
      </w:r>
    </w:p>
    <w:p w14:paraId="694B8516" w14:textId="77777777" w:rsidR="00711D91" w:rsidRPr="002B2B9B" w:rsidRDefault="00711D91" w:rsidP="00711D9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/>
          <w:b/>
          <w:sz w:val="24"/>
          <w:szCs w:val="24"/>
        </w:rPr>
        <w:t>(</w:t>
      </w:r>
      <w:r w:rsidRPr="002B2B9B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Pr="00662E9B">
        <w:rPr>
          <w:rStyle w:val="Bodytext285pt"/>
          <w:rFonts w:eastAsiaTheme="minorHAnsi"/>
          <w:b/>
          <w:i/>
          <w:sz w:val="24"/>
        </w:rPr>
        <w:t>C6.1. R4-I1</w:t>
      </w:r>
      <w:r>
        <w:rPr>
          <w:rStyle w:val="Bodytext285pt"/>
          <w:rFonts w:eastAsiaTheme="minorHAnsi"/>
          <w:b/>
          <w:i/>
          <w:sz w:val="24"/>
        </w:rPr>
        <w:t>.01</w:t>
      </w:r>
      <w:r w:rsidRPr="00662E9B">
        <w:rPr>
          <w:rFonts w:ascii="Times New Roman" w:hAnsi="Times New Roman"/>
          <w:b/>
          <w:i/>
          <w:sz w:val="24"/>
          <w:szCs w:val="24"/>
        </w:rPr>
        <w:t>)</w:t>
      </w:r>
    </w:p>
    <w:p w14:paraId="622545F7" w14:textId="77777777" w:rsidR="00711D91" w:rsidRPr="00BB2A38" w:rsidRDefault="00711D91" w:rsidP="00BB2A38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D521F7B" w14:textId="77777777" w:rsidR="00345B81" w:rsidRPr="00345B81" w:rsidRDefault="00345B81" w:rsidP="007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753EC2" w14:textId="3FBCD1F7" w:rsidR="00345B81" w:rsidRPr="00345B81" w:rsidRDefault="00BB2A38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Izravna dodjela</w:t>
      </w:r>
      <w:r w:rsidR="00345B81" w:rsidRPr="00345B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bespovratnih sredstava</w:t>
      </w:r>
    </w:p>
    <w:p w14:paraId="74DF7E79" w14:textId="77F00AC4" w:rsidR="00345B81" w:rsidRPr="00345B81" w:rsidRDefault="00BB2A38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B81">
        <w:rPr>
          <w:rFonts w:ascii="Times New Roman" w:hAnsi="Times New Roman"/>
          <w:b/>
          <w:sz w:val="28"/>
          <w:szCs w:val="28"/>
        </w:rPr>
        <w:t>Razvoj mreže seizmoloških podataka</w:t>
      </w:r>
    </w:p>
    <w:p w14:paraId="552A0329" w14:textId="4F8AB76A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7AB486F" w14:textId="77777777" w:rsidR="00345B81" w:rsidRPr="00020E6F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345B81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5B81">
        <w:rPr>
          <w:rFonts w:ascii="Times New Roman" w:hAnsi="Times New Roman"/>
          <w:b/>
          <w:sz w:val="24"/>
          <w:szCs w:val="24"/>
        </w:rPr>
        <w:t>U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345B81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6A4CF06D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4B0807B" w14:textId="77777777" w:rsidR="00345B81" w:rsidRPr="00020E6F" w:rsidRDefault="00345B81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6D101C0" w14:textId="46373B1B" w:rsidR="00345B81" w:rsidRDefault="00345B8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35D7D" w14:textId="77777777" w:rsidR="000D61E2" w:rsidRPr="00020E6F" w:rsidRDefault="000D61E2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66A037E8" w:rsidR="00A64959" w:rsidRDefault="00345B8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B81">
        <w:rPr>
          <w:rFonts w:ascii="Times New Roman" w:hAnsi="Times New Roman"/>
          <w:b/>
          <w:sz w:val="24"/>
          <w:szCs w:val="24"/>
        </w:rPr>
        <w:t>Ministarstvo prostornoga uređenja, graditeljstva i državne imovine</w:t>
      </w:r>
      <w:r>
        <w:rPr>
          <w:rFonts w:ascii="Times New Roman" w:hAnsi="Times New Roman"/>
          <w:sz w:val="24"/>
          <w:szCs w:val="24"/>
        </w:rPr>
        <w:t>,</w:t>
      </w:r>
      <w:r w:rsidRPr="00345B81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="000D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6.1. Obnova zgrada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</w:t>
      </w:r>
      <w:r w:rsidR="000D61E2">
        <w:rPr>
          <w:rFonts w:ascii="Times New Roman" w:hAnsi="Times New Roman"/>
          <w:sz w:val="24"/>
          <w:szCs w:val="24"/>
        </w:rPr>
        <w:t xml:space="preserve">, </w:t>
      </w:r>
      <w:r w:rsidR="00EA53C9">
        <w:rPr>
          <w:rFonts w:ascii="Times New Roman" w:hAnsi="Times New Roman"/>
          <w:sz w:val="24"/>
          <w:szCs w:val="24"/>
        </w:rPr>
        <w:t>OIB</w:t>
      </w:r>
      <w:r w:rsidR="000D61E2">
        <w:rPr>
          <w:rFonts w:ascii="Times New Roman" w:hAnsi="Times New Roman"/>
          <w:sz w:val="24"/>
          <w:szCs w:val="24"/>
        </w:rPr>
        <w:t xml:space="preserve">: </w:t>
      </w:r>
      <w:r w:rsidR="000D61E2" w:rsidRPr="000D61E2">
        <w:rPr>
          <w:rFonts w:ascii="Times New Roman" w:hAnsi="Times New Roman"/>
          <w:sz w:val="24"/>
          <w:szCs w:val="24"/>
        </w:rPr>
        <w:t>95093210687</w:t>
      </w:r>
      <w:r w:rsidR="00EA53C9">
        <w:rPr>
          <w:rFonts w:ascii="Times New Roman" w:hAnsi="Times New Roman"/>
          <w:sz w:val="24"/>
          <w:szCs w:val="24"/>
        </w:rPr>
        <w:t>,</w:t>
      </w:r>
      <w:r w:rsidR="000D61E2">
        <w:rPr>
          <w:rFonts w:ascii="Times New Roman" w:hAnsi="Times New Roman"/>
          <w:sz w:val="24"/>
          <w:szCs w:val="24"/>
        </w:rPr>
        <w:t xml:space="preserve"> </w:t>
      </w:r>
      <w:r w:rsidR="000D61E2" w:rsidRPr="000D61E2">
        <w:rPr>
          <w:rFonts w:ascii="Times New Roman" w:hAnsi="Times New Roman"/>
          <w:sz w:val="24"/>
          <w:szCs w:val="24"/>
        </w:rPr>
        <w:t>Ulica Republike Austrije 20, 10000 Zagreb,</w:t>
      </w:r>
      <w:r w:rsidR="000D61E2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</w:t>
      </w:r>
      <w:r w:rsidR="000D61E2">
        <w:rPr>
          <w:rFonts w:ascii="Times New Roman" w:hAnsi="Times New Roman"/>
          <w:sz w:val="24"/>
          <w:szCs w:val="24"/>
        </w:rPr>
        <w:t xml:space="preserve"> </w:t>
      </w:r>
    </w:p>
    <w:p w14:paraId="3E03B167" w14:textId="77777777" w:rsidR="000D61E2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3CEFA0C4" w:rsidR="00A64959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7B1F17BB" w14:textId="77777777" w:rsidR="000D61E2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751412D0" w:rsidR="00A64959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E2">
        <w:rPr>
          <w:rFonts w:ascii="Times New Roman" w:hAnsi="Times New Roman"/>
          <w:b/>
          <w:sz w:val="24"/>
          <w:szCs w:val="24"/>
        </w:rPr>
        <w:t>Ministarstvo znanosti i obrazovanja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Provedbeno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Pr="000D61E2">
        <w:rPr>
          <w:rFonts w:ascii="Times New Roman" w:hAnsi="Times New Roman"/>
          <w:sz w:val="24"/>
          <w:szCs w:val="24"/>
        </w:rPr>
        <w:t xml:space="preserve">OIB 49508397045, Donje Svetice 38, 10000 Zagreb, 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C9E6FF" w:rsidR="00A64959" w:rsidRPr="00704BD8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8">
        <w:rPr>
          <w:rFonts w:ascii="Times New Roman" w:hAnsi="Times New Roman"/>
          <w:b/>
          <w:sz w:val="24"/>
          <w:szCs w:val="24"/>
        </w:rPr>
        <w:t xml:space="preserve">Seizmološka služba pri Geofizičkom odsjeku Prirodoslovno-matematičkog fakulteta u Zagrebu </w:t>
      </w:r>
    </w:p>
    <w:p w14:paraId="5EC42CE8" w14:textId="59567DB7" w:rsidR="000D61E2" w:rsidRDefault="000D61E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E2">
        <w:rPr>
          <w:rFonts w:ascii="Times New Roman" w:hAnsi="Times New Roman"/>
          <w:sz w:val="24"/>
          <w:szCs w:val="24"/>
        </w:rPr>
        <w:t>Horvatovac</w:t>
      </w:r>
      <w:proofErr w:type="spellEnd"/>
      <w:r w:rsidRPr="000D61E2">
        <w:rPr>
          <w:rFonts w:ascii="Times New Roman" w:hAnsi="Times New Roman"/>
          <w:sz w:val="24"/>
          <w:szCs w:val="24"/>
        </w:rPr>
        <w:t xml:space="preserve"> 102a</w:t>
      </w:r>
      <w:r>
        <w:rPr>
          <w:rFonts w:ascii="Times New Roman" w:hAnsi="Times New Roman"/>
          <w:sz w:val="24"/>
          <w:szCs w:val="24"/>
        </w:rPr>
        <w:t xml:space="preserve">, OIB: </w:t>
      </w:r>
    </w:p>
    <w:p w14:paraId="3035D9ED" w14:textId="6A6FD17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289F4E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6344DF" w14:textId="77777777" w:rsidR="000D61E2" w:rsidRPr="00E4744C" w:rsidRDefault="000D61E2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ABF3F3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0D61E2" w:rsidRPr="000D61E2">
        <w:t xml:space="preserve"> </w:t>
      </w:r>
      <w:r w:rsidR="000D61E2" w:rsidRPr="000D61E2">
        <w:rPr>
          <w:rFonts w:ascii="Times New Roman" w:hAnsi="Times New Roman"/>
          <w:i/>
          <w:sz w:val="24"/>
          <w:szCs w:val="24"/>
        </w:rPr>
        <w:t>Razvoj mreže seizmoloških podataka</w:t>
      </w:r>
      <w:r w:rsidR="000D61E2" w:rsidRPr="000D61E2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1FEBDD00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</w:t>
      </w:r>
      <w:r w:rsidR="00EB6583">
        <w:rPr>
          <w:rFonts w:ascii="Times New Roman" w:hAnsi="Times New Roman"/>
          <w:sz w:val="24"/>
          <w:szCs w:val="24"/>
        </w:rPr>
        <w:t xml:space="preserve">od </w:t>
      </w:r>
      <w:r w:rsidR="00EB6583" w:rsidRPr="00211C98">
        <w:rPr>
          <w:rFonts w:ascii="Times New Roman" w:hAnsi="Times New Roman"/>
          <w:sz w:val="24"/>
          <w:szCs w:val="24"/>
        </w:rPr>
        <w:t>studenog 2021. godine do kraja lipnja 2026. godine.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2357524" w14:textId="21FCD321" w:rsidR="00EB658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A64959" w:rsidRPr="00211C98">
        <w:rPr>
          <w:rFonts w:ascii="Times New Roman" w:hAnsi="Times New Roman"/>
          <w:sz w:val="24"/>
          <w:szCs w:val="24"/>
        </w:rPr>
        <w:t xml:space="preserve">od </w:t>
      </w:r>
      <w:r w:rsidR="00EB6583" w:rsidRPr="00211C98">
        <w:rPr>
          <w:rFonts w:ascii="Times New Roman" w:hAnsi="Times New Roman"/>
          <w:sz w:val="24"/>
          <w:szCs w:val="24"/>
        </w:rPr>
        <w:t>studenog 2021. godine do kraja lipnja 2026. godine.</w:t>
      </w:r>
      <w:r w:rsidR="00EB6583" w:rsidRPr="00211C98" w:rsidDel="00EB6583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020E6F" w:rsidRDefault="007B0B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D8B47F4" w:rsidR="00A64959" w:rsidRPr="00B95E0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E06">
        <w:rPr>
          <w:rFonts w:ascii="Times New Roman" w:hAnsi="Times New Roman"/>
          <w:sz w:val="24"/>
          <w:szCs w:val="24"/>
        </w:rPr>
        <w:t>2.4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A64959" w:rsidRPr="00B95E06">
        <w:rPr>
          <w:rFonts w:ascii="Times New Roman" w:hAnsi="Times New Roman"/>
          <w:sz w:val="24"/>
          <w:szCs w:val="24"/>
        </w:rPr>
        <w:t>Završni zahtjev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B95E06">
        <w:rPr>
          <w:rFonts w:ascii="Times New Roman" w:hAnsi="Times New Roman"/>
          <w:sz w:val="24"/>
          <w:szCs w:val="24"/>
        </w:rPr>
        <w:t>i</w:t>
      </w:r>
      <w:r w:rsidR="00A64959" w:rsidRPr="00B95E06">
        <w:rPr>
          <w:rFonts w:ascii="Times New Roman" w:hAnsi="Times New Roman"/>
          <w:sz w:val="24"/>
          <w:szCs w:val="24"/>
        </w:rPr>
        <w:t xml:space="preserve"> se PT-u </w:t>
      </w:r>
      <w:r w:rsidR="00211C98" w:rsidRPr="00B95E06">
        <w:rPr>
          <w:rFonts w:ascii="Times New Roman" w:hAnsi="Times New Roman"/>
          <w:sz w:val="24"/>
          <w:szCs w:val="24"/>
        </w:rPr>
        <w:t>u roku 30 (trideset) dana od dana isteka razdoblja provedbe projekta</w:t>
      </w:r>
      <w:r w:rsidR="00A64959" w:rsidRPr="00B95E06">
        <w:rPr>
          <w:rFonts w:ascii="Times New Roman" w:hAnsi="Times New Roman"/>
          <w:sz w:val="24"/>
          <w:szCs w:val="24"/>
        </w:rPr>
        <w:t>.</w:t>
      </w:r>
    </w:p>
    <w:p w14:paraId="474F02DA" w14:textId="77777777" w:rsidR="007B0B04" w:rsidRPr="00B95E0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A9A5D8" w14:textId="77777777" w:rsidR="00B95E06" w:rsidRDefault="001B4B8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E06">
        <w:rPr>
          <w:rFonts w:ascii="Times New Roman" w:hAnsi="Times New Roman"/>
          <w:sz w:val="24"/>
          <w:szCs w:val="24"/>
        </w:rPr>
        <w:t>2.6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ED6323" w:rsidRPr="00B95E06">
        <w:rPr>
          <w:rFonts w:ascii="Times New Roman" w:hAnsi="Times New Roman"/>
          <w:sz w:val="24"/>
          <w:szCs w:val="24"/>
        </w:rPr>
        <w:t>Korisnik podnosi</w:t>
      </w:r>
      <w:r w:rsidR="00A64959" w:rsidRPr="00B95E06">
        <w:rPr>
          <w:rFonts w:ascii="Times New Roman" w:hAnsi="Times New Roman"/>
          <w:sz w:val="24"/>
          <w:szCs w:val="24"/>
        </w:rPr>
        <w:t xml:space="preserve"> Zahtjeve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</w:t>
      </w:r>
      <w:r w:rsidR="00EB6583" w:rsidRPr="00B95E06">
        <w:rPr>
          <w:rFonts w:ascii="Times New Roman" w:hAnsi="Times New Roman"/>
          <w:sz w:val="24"/>
          <w:szCs w:val="24"/>
        </w:rPr>
        <w:t>u roku od 15 (petnaest) dana od isteka svaka tri mjeseca od sklapanja Ugovora, za to tromjesečno razdoblje.</w:t>
      </w:r>
      <w:r w:rsidR="00A1557C" w:rsidRPr="00B95E06">
        <w:rPr>
          <w:rFonts w:ascii="Times New Roman" w:hAnsi="Times New Roman"/>
          <w:sz w:val="24"/>
          <w:szCs w:val="24"/>
        </w:rPr>
        <w:t xml:space="preserve"> Ukoliko je primjenjivo, moguće je potraživanje troškova nastalih prije potpisa Ugovora, </w:t>
      </w:r>
      <w:r w:rsidR="00F75BF4" w:rsidRPr="00B95E06">
        <w:rPr>
          <w:rFonts w:ascii="Times New Roman" w:hAnsi="Times New Roman"/>
          <w:sz w:val="24"/>
          <w:szCs w:val="24"/>
        </w:rPr>
        <w:t xml:space="preserve">a </w:t>
      </w:r>
      <w:r w:rsidR="00B95E06" w:rsidRPr="00B95E06">
        <w:rPr>
          <w:rFonts w:ascii="Times New Roman" w:hAnsi="Times New Roman"/>
          <w:sz w:val="24"/>
          <w:szCs w:val="24"/>
        </w:rPr>
        <w:t>najranije od 1</w:t>
      </w:r>
      <w:r w:rsidR="00A1557C" w:rsidRPr="00B95E06">
        <w:rPr>
          <w:rFonts w:ascii="Times New Roman" w:hAnsi="Times New Roman"/>
          <w:sz w:val="24"/>
          <w:szCs w:val="24"/>
        </w:rPr>
        <w:t xml:space="preserve">. </w:t>
      </w:r>
      <w:r w:rsidR="00B95E06" w:rsidRPr="00B95E06">
        <w:rPr>
          <w:rFonts w:ascii="Times New Roman" w:hAnsi="Times New Roman"/>
          <w:sz w:val="24"/>
          <w:szCs w:val="24"/>
        </w:rPr>
        <w:t>studenog</w:t>
      </w:r>
      <w:r w:rsidR="00A1557C" w:rsidRPr="00B95E06">
        <w:rPr>
          <w:rFonts w:ascii="Times New Roman" w:hAnsi="Times New Roman"/>
          <w:sz w:val="24"/>
          <w:szCs w:val="24"/>
        </w:rPr>
        <w:t xml:space="preserve"> 2021. godine.</w:t>
      </w:r>
      <w:r w:rsidR="00A1557C">
        <w:rPr>
          <w:rFonts w:ascii="Times New Roman" w:hAnsi="Times New Roman"/>
          <w:sz w:val="24"/>
          <w:szCs w:val="24"/>
        </w:rPr>
        <w:t xml:space="preserve">  </w:t>
      </w:r>
    </w:p>
    <w:p w14:paraId="129A21EE" w14:textId="77777777" w:rsidR="00B95E06" w:rsidRDefault="00B95E0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733D3B" w14:textId="25F7880E" w:rsidR="00B95E06" w:rsidRDefault="00B95E0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 </w:t>
      </w:r>
      <w:r w:rsidRPr="00B95E06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B0E6E1" w14:textId="4748A928" w:rsidR="00EB6583" w:rsidRDefault="00B95E0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091B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B6583" w:rsidRPr="00EB6583">
        <w:rPr>
          <w:rFonts w:ascii="Times New Roman" w:hAnsi="Times New Roman"/>
          <w:sz w:val="24"/>
          <w:szCs w:val="24"/>
        </w:rPr>
        <w:t xml:space="preserve">NT i PT mogu, u svrhu praćenja napretka provedbe Projekta, od Korisnika zahtijevati dostavu redovnih ili ad </w:t>
      </w:r>
      <w:proofErr w:type="spellStart"/>
      <w:r w:rsidR="00EB6583" w:rsidRPr="00EB6583">
        <w:rPr>
          <w:rFonts w:ascii="Times New Roman" w:hAnsi="Times New Roman"/>
          <w:sz w:val="24"/>
          <w:szCs w:val="24"/>
        </w:rPr>
        <w:t>hoc</w:t>
      </w:r>
      <w:proofErr w:type="spellEnd"/>
      <w:r w:rsidR="00EB6583" w:rsidRPr="00EB6583">
        <w:rPr>
          <w:rFonts w:ascii="Times New Roman" w:hAnsi="Times New Roman"/>
          <w:sz w:val="24"/>
          <w:szCs w:val="24"/>
        </w:rPr>
        <w:t xml:space="preserve"> izvješća o provedbi Projekta, ostvarivanju pokazatelja,  </w:t>
      </w:r>
      <w:r w:rsidR="00EB6583" w:rsidRPr="00EB6583">
        <w:rPr>
          <w:rFonts w:ascii="Times New Roman" w:hAnsi="Times New Roman"/>
          <w:sz w:val="24"/>
          <w:szCs w:val="24"/>
        </w:rPr>
        <w:lastRenderedPageBreak/>
        <w:t>horizontalnim pitanjima ili drugim informacijama potrebnim za izvještavanje ili provedbu i vrednovanje Nacionalnog plana oporavka i otpornosti 2021. – 2026. (dalje u tekstu: NPOO).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60FC00A9" w14:textId="77777777" w:rsidR="00EB6583" w:rsidRDefault="00EB658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7C29305E" w:rsidR="00091B23" w:rsidRDefault="00B95E0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EB6583">
        <w:rPr>
          <w:rFonts w:ascii="Times New Roman" w:hAnsi="Times New Roman"/>
          <w:sz w:val="24"/>
          <w:szCs w:val="24"/>
        </w:rPr>
        <w:t>.</w:t>
      </w:r>
      <w:r w:rsidR="00EB6583">
        <w:rPr>
          <w:rFonts w:ascii="Times New Roman" w:hAnsi="Times New Roman"/>
          <w:sz w:val="24"/>
          <w:szCs w:val="24"/>
        </w:rPr>
        <w:tab/>
      </w:r>
      <w:r w:rsidR="00EB6583" w:rsidRPr="00EB6583">
        <w:rPr>
          <w:rFonts w:ascii="Times New Roman" w:hAnsi="Times New Roman"/>
          <w:sz w:val="24"/>
          <w:szCs w:val="24"/>
        </w:rPr>
        <w:t>Korisnik može izgubiti pravo na bespovratna sredstva, odnosno NT i PT mogu s korisnikom raskinuti Ugovor ako korisnikovo postupanje, odnosno propuštanje postupanja nije rezultiralo nadoknadom sredstava na temelju Ugovora, u roku od četiri (4) mjeseca od dana njegova potpisivanja.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4E3A8C1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71C3CFF" w:rsidR="00DF6F2B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135443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2EB23CD2" w:rsidR="00F230A7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3.</w:t>
      </w:r>
      <w:r w:rsidR="00135443">
        <w:rPr>
          <w:rFonts w:ascii="Times New Roman" w:hAnsi="Times New Roman"/>
          <w:sz w:val="24"/>
          <w:szCs w:val="24"/>
        </w:rPr>
        <w:t>6</w:t>
      </w:r>
      <w:r w:rsidRPr="00704BD8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i/>
          <w:sz w:val="24"/>
          <w:szCs w:val="24"/>
        </w:rPr>
        <w:tab/>
      </w:r>
      <w:r w:rsidRPr="00704BD8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704BD8">
        <w:rPr>
          <w:rFonts w:ascii="Times New Roman" w:hAnsi="Times New Roman"/>
          <w:sz w:val="24"/>
          <w:szCs w:val="24"/>
        </w:rPr>
        <w:t>.</w:t>
      </w:r>
      <w:r w:rsidRPr="00704BD8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704BD8">
        <w:rPr>
          <w:rFonts w:ascii="Times New Roman" w:hAnsi="Times New Roman"/>
          <w:sz w:val="24"/>
          <w:szCs w:val="24"/>
        </w:rPr>
        <w:t xml:space="preserve">, </w:t>
      </w:r>
      <w:r w:rsidRPr="00704BD8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704BD8">
        <w:rPr>
          <w:rFonts w:ascii="Times New Roman" w:hAnsi="Times New Roman"/>
          <w:sz w:val="24"/>
          <w:szCs w:val="24"/>
        </w:rPr>
        <w:t>odgodni</w:t>
      </w:r>
      <w:proofErr w:type="spellEnd"/>
      <w:r w:rsidRPr="00704BD8">
        <w:rPr>
          <w:rFonts w:ascii="Times New Roman" w:hAnsi="Times New Roman"/>
          <w:sz w:val="24"/>
          <w:szCs w:val="24"/>
        </w:rPr>
        <w:t xml:space="preserve"> učinak</w:t>
      </w:r>
      <w:r w:rsidR="004F693C" w:rsidRPr="00704BD8">
        <w:rPr>
          <w:rFonts w:ascii="Times New Roman" w:hAnsi="Times New Roman"/>
          <w:sz w:val="24"/>
          <w:szCs w:val="24"/>
        </w:rPr>
        <w:t xml:space="preserve"> i </w:t>
      </w:r>
      <w:r w:rsidRPr="00704BD8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4F043C77" w:rsidR="00A64959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ima pravo zatražiti plaćanje predujma. Ukupni iznos predujma ne može biti viši od</w:t>
      </w:r>
      <w:r w:rsidR="00135443" w:rsidRPr="00135443">
        <w:rPr>
          <w:rFonts w:ascii="Times New Roman" w:hAnsi="Times New Roman"/>
          <w:sz w:val="24"/>
          <w:szCs w:val="24"/>
        </w:rPr>
        <w:t xml:space="preserve"> 50% od ukupnih odobrenih bespovratnih sredstava u projektu. </w:t>
      </w:r>
    </w:p>
    <w:p w14:paraId="2DBA8CA4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F658219" w:rsidR="001D4D97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0D55724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37CC888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525FC0B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D432EC0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6EE1969E" w:rsidR="00A64959" w:rsidRDefault="003A663D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Pr="003A663D">
        <w:rPr>
          <w:rFonts w:ascii="Times New Roman" w:hAnsi="Times New Roman"/>
          <w:sz w:val="24"/>
          <w:szCs w:val="24"/>
        </w:rPr>
        <w:t xml:space="preserve">pet (5) godina od završetka provedbe Projekta u skladu s člankom 10. Općih uvjeta Ugovora.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27388B6B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87BFAF4" w:rsidR="00A64959" w:rsidRPr="00020E6F" w:rsidRDefault="00211C98" w:rsidP="00704BD8">
      <w:pPr>
        <w:tabs>
          <w:tab w:val="left" w:pos="567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7A6C">
        <w:rPr>
          <w:rFonts w:ascii="Times New Roman" w:hAnsi="Times New Roman"/>
          <w:sz w:val="24"/>
          <w:szCs w:val="24"/>
        </w:rPr>
        <w:t>.1.</w:t>
      </w:r>
      <w:r w:rsidR="00D17A6C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0CAE9857" w14:textId="77777777" w:rsidR="0033313E" w:rsidRPr="0033313E" w:rsidRDefault="00DA6484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DA6484">
        <w:rPr>
          <w:rFonts w:ascii="Times New Roman" w:hAnsi="Times New Roman"/>
          <w:sz w:val="24"/>
          <w:szCs w:val="24"/>
        </w:rPr>
        <w:t>•</w:t>
      </w:r>
      <w:r w:rsidR="00704BD8" w:rsidRPr="00704BD8">
        <w:t xml:space="preserve"> </w:t>
      </w:r>
      <w:r w:rsidR="00704BD8">
        <w:tab/>
      </w:r>
      <w:r w:rsidR="0033313E" w:rsidRPr="0033313E">
        <w:rPr>
          <w:rFonts w:ascii="Times New Roman" w:hAnsi="Times New Roman"/>
          <w:sz w:val="24"/>
          <w:szCs w:val="24"/>
          <w:highlight w:val="yellow"/>
        </w:rPr>
        <w:t>Nadoknadivi</w:t>
      </w:r>
      <w:r w:rsidR="0033313E" w:rsidRPr="0033313E">
        <w:rPr>
          <w:rFonts w:ascii="Times New Roman" w:hAnsi="Times New Roman"/>
          <w:sz w:val="24"/>
          <w:szCs w:val="24"/>
        </w:rPr>
        <w:t xml:space="preserve"> </w:t>
      </w:r>
      <w:r w:rsidR="00704BD8" w:rsidRPr="0033313E">
        <w:rPr>
          <w:rFonts w:ascii="Times New Roman" w:hAnsi="Times New Roman"/>
          <w:sz w:val="24"/>
          <w:szCs w:val="24"/>
        </w:rPr>
        <w:t>PDV tj. porez na dodanu vrijednost</w:t>
      </w:r>
      <w:r w:rsidR="0033313E" w:rsidRPr="0033313E">
        <w:rPr>
          <w:rFonts w:ascii="Times New Roman" w:hAnsi="Times New Roman"/>
          <w:sz w:val="24"/>
          <w:szCs w:val="24"/>
        </w:rPr>
        <w:t xml:space="preserve"> </w:t>
      </w:r>
      <w:r w:rsidR="0033313E" w:rsidRPr="0033313E">
        <w:rPr>
          <w:rFonts w:ascii="Times New Roman" w:hAnsi="Times New Roman"/>
          <w:sz w:val="24"/>
          <w:szCs w:val="24"/>
          <w:highlight w:val="yellow"/>
        </w:rPr>
        <w:t xml:space="preserve">za koji prijavitelj/korisnik ima pravo </w:t>
      </w:r>
    </w:p>
    <w:p w14:paraId="783B5192" w14:textId="09886F83" w:rsidR="00704BD8" w:rsidRPr="00704BD8" w:rsidRDefault="0033313E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3313E">
        <w:rPr>
          <w:rFonts w:ascii="Times New Roman" w:hAnsi="Times New Roman"/>
          <w:sz w:val="24"/>
          <w:szCs w:val="24"/>
        </w:rPr>
        <w:t xml:space="preserve">       </w:t>
      </w:r>
      <w:r w:rsidRPr="0033313E">
        <w:rPr>
          <w:rFonts w:ascii="Times New Roman" w:hAnsi="Times New Roman"/>
          <w:sz w:val="24"/>
          <w:szCs w:val="24"/>
          <w:highlight w:val="yellow"/>
        </w:rPr>
        <w:t>ostvariti odbitak</w:t>
      </w:r>
      <w:r w:rsidR="00704BD8" w:rsidRPr="0033313E">
        <w:rPr>
          <w:rFonts w:ascii="Times New Roman" w:hAnsi="Times New Roman"/>
          <w:sz w:val="24"/>
          <w:szCs w:val="24"/>
        </w:rPr>
        <w:t>;</w:t>
      </w:r>
      <w:r w:rsidR="00704BD8" w:rsidRPr="00704BD8">
        <w:rPr>
          <w:rFonts w:ascii="Times New Roman" w:hAnsi="Times New Roman"/>
          <w:sz w:val="24"/>
          <w:szCs w:val="24"/>
        </w:rPr>
        <w:t xml:space="preserve"> </w:t>
      </w:r>
    </w:p>
    <w:p w14:paraId="16B552D1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Kamate na dug;</w:t>
      </w:r>
    </w:p>
    <w:p w14:paraId="4536CA4E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povezan s ulaganjem radi postizanja smanjenja emisije stakleničkih plinova iz aktivnosti koje su navedene u Prilogu I. Direktive 2003/87/EZ;</w:t>
      </w:r>
    </w:p>
    <w:p w14:paraId="61FBFCE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povezan s trgovačkim društvima u poteškoćama, u skladu s definicijom pravila Europske unije o državnim potporama;</w:t>
      </w:r>
    </w:p>
    <w:p w14:paraId="1B214F2F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Kupnja korištene opreme;</w:t>
      </w:r>
    </w:p>
    <w:p w14:paraId="67E772D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Otpremnine, doprinosi za dobrovoljna zdravstvena ili mirovinska osiguranja koja nisu obvezna prema nacionalnom zakonodavstvu te neoporezivi bonusi za zaposlene;</w:t>
      </w:r>
    </w:p>
    <w:p w14:paraId="352CDDB2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Kazne, financijske globe i troškovi sudskog spora;</w:t>
      </w:r>
    </w:p>
    <w:p w14:paraId="1541D5B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Operativni troškovi (izuzev troškova upravljanja projektom);</w:t>
      </w:r>
    </w:p>
    <w:p w14:paraId="19B0EECE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Gubici zbog fluktuacija valutnih tečaja i provizija na valutni tečaj;</w:t>
      </w:r>
    </w:p>
    <w:p w14:paraId="33C60B16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Plaćanja svih bonusa zaposlenima i administratoru;</w:t>
      </w:r>
    </w:p>
    <w:p w14:paraId="4FA411F3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Prekovremeni rad;</w:t>
      </w:r>
    </w:p>
    <w:p w14:paraId="645171A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Bankovni troškovi za otvaranje i vođenje računa, naknade za financijske transfere i drugi troškovi u potpunosti financijske prirode;</w:t>
      </w:r>
    </w:p>
    <w:p w14:paraId="23817CAB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Doprinosi u naravi u obliku izvršavanja radova ili osiguravanja robe, usluga, zemljišta i nekretnina za koje nije izvršeno plaćanje u gotovini, potkrijepljeno dokumentima odgovarajuće dokazne vrijednosti;</w:t>
      </w:r>
    </w:p>
    <w:p w14:paraId="399868A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Izdatak povezan s proizvodnjom, preradom i stavljanjem na tržište duhana i duhanskih proizvoda;</w:t>
      </w:r>
    </w:p>
    <w:p w14:paraId="26F4129B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Izdatak povezan s ulaganjem u aerodromsku infrastrukturu;</w:t>
      </w:r>
    </w:p>
    <w:p w14:paraId="7C7A9DC5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Kupnja neizgrađenog zemljišta:</w:t>
      </w:r>
    </w:p>
    <w:p w14:paraId="07038A21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lastRenderedPageBreak/>
        <w:t>•</w:t>
      </w:r>
      <w:r w:rsidRPr="00704BD8">
        <w:rPr>
          <w:rFonts w:ascii="Times New Roman" w:hAnsi="Times New Roman"/>
          <w:sz w:val="24"/>
          <w:szCs w:val="24"/>
        </w:rPr>
        <w:tab/>
        <w:t>Kupnja nekretnina (uključujući i pripadajuće izgrađeno zemljište);</w:t>
      </w:r>
    </w:p>
    <w:p w14:paraId="2DD6B555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police osiguranja imovine (uključuje i imovinu nabavljenu iz projekta);</w:t>
      </w:r>
    </w:p>
    <w:p w14:paraId="20F7513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Kompenzacija;</w:t>
      </w:r>
    </w:p>
    <w:p w14:paraId="4AF2EAC4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Troškovi amortizacije;</w:t>
      </w:r>
    </w:p>
    <w:p w14:paraId="642547DA" w14:textId="77777777" w:rsidR="00704BD8" w:rsidRP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Uplata pologa temeljnog kapitala za osnivanje trgovačkog društva;</w:t>
      </w:r>
    </w:p>
    <w:p w14:paraId="2354B382" w14:textId="77777777" w:rsidR="00704BD8" w:rsidRDefault="00704BD8" w:rsidP="00211C98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•</w:t>
      </w:r>
      <w:r w:rsidRPr="00704BD8">
        <w:rPr>
          <w:rFonts w:ascii="Times New Roman" w:hAnsi="Times New Roman"/>
          <w:sz w:val="24"/>
          <w:szCs w:val="24"/>
        </w:rPr>
        <w:tab/>
        <w:t>Trošak carine.</w:t>
      </w:r>
    </w:p>
    <w:p w14:paraId="3C6E37E0" w14:textId="77777777" w:rsidR="00704BD8" w:rsidRDefault="00704BD8" w:rsidP="00704BD8">
      <w:pPr>
        <w:tabs>
          <w:tab w:val="left" w:pos="567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1C7B2CB1" w:rsidR="00A64959" w:rsidRDefault="00A64959" w:rsidP="00704BD8">
      <w:pPr>
        <w:tabs>
          <w:tab w:val="left" w:pos="567"/>
        </w:tabs>
        <w:spacing w:after="120" w:line="240" w:lineRule="auto"/>
        <w:jc w:val="both"/>
        <w:outlineLvl w:val="0"/>
      </w:pPr>
      <w:r w:rsidRPr="00020E6F"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89334C1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9B8C805" w:rsidR="00355DD6" w:rsidRDefault="00211C98" w:rsidP="00704BD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6484">
        <w:rPr>
          <w:rFonts w:ascii="Times New Roman" w:hAnsi="Times New Roman"/>
          <w:sz w:val="24"/>
          <w:szCs w:val="24"/>
        </w:rPr>
        <w:t>.1.</w:t>
      </w:r>
      <w:r w:rsidR="00DA6484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49CAE4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B22ACAC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704BD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51017AB" w:rsidR="00DF6F2B" w:rsidRPr="001D4D97" w:rsidRDefault="00211C98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E3618" w14:textId="24D92341" w:rsidR="0041158A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5DD6">
        <w:rPr>
          <w:rFonts w:ascii="Times New Roman" w:hAnsi="Times New Roman"/>
          <w:sz w:val="24"/>
          <w:szCs w:val="24"/>
        </w:rPr>
        <w:t>.1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dužan čuvati dokumentaciju vezanu uz Projekt pet (5) godina nakon završetka Projekta</w:t>
      </w:r>
    </w:p>
    <w:p w14:paraId="64B6F670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5DC54A" w14:textId="12E89F3C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obavezan ostvariti doprinos pokazateljima Poziva sukladno navedenom u Prilogu I. ovog Ugovora.</w:t>
      </w:r>
    </w:p>
    <w:p w14:paraId="1187FF97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81C2F" w14:textId="736201ED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.3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NT i/ili PT mogu provjeravati točnost podataka navedenih u Projektnom prijedlogu u bilo kojoj fazi provedbe Projekta.</w:t>
      </w:r>
    </w:p>
    <w:p w14:paraId="7B34FDD4" w14:textId="77777777" w:rsidR="001D4D97" w:rsidRPr="00355DD6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9A1D46" w14:textId="168BE9F2" w:rsidR="001D4D97" w:rsidRPr="001D4D97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.4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41158A">
        <w:rPr>
          <w:rFonts w:ascii="Times New Roman" w:hAnsi="Times New Roman"/>
          <w:sz w:val="24"/>
          <w:szCs w:val="24"/>
        </w:rPr>
        <w:tab/>
      </w:r>
      <w:r w:rsidR="0041158A" w:rsidRPr="0041158A">
        <w:rPr>
          <w:rFonts w:ascii="Times New Roman" w:hAnsi="Times New Roman"/>
          <w:sz w:val="24"/>
          <w:szCs w:val="24"/>
        </w:rPr>
        <w:t xml:space="preserve">Financijske korekcije vezane uz neostvarivanje pokazatelja kako su navedeni u Prilogu I. ovog Ugovora neće se primijeniti ako se nisu ostvarili zbog nastupa više sile, društveno-gospodarskih ili okolišnih čimbenika, odnosno nastupa važnih promjena u gospodarskim ili okolišnim uvjetima u državi, koji su utjecali na ostvarenje pokazatelja Projekta. Nadležno tijelo procjenjuje svaki konkretni slučaj te utvrđuje ostvarenje navedenih </w:t>
      </w:r>
      <w:r w:rsidR="0041158A" w:rsidRPr="0041158A">
        <w:rPr>
          <w:rFonts w:ascii="Times New Roman" w:hAnsi="Times New Roman"/>
          <w:sz w:val="24"/>
          <w:szCs w:val="24"/>
        </w:rPr>
        <w:lastRenderedPageBreak/>
        <w:t>čimbenika, kao i mogućnost ostvarenja zadanih pokazatelja. Financijska korekcija određuje se sukladno Prilogu V. Pravila o financijskim korekcijama. Financijska korekcija se može odrediti bez obzira što je projekt završen.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55FD8A35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305351D7" w:rsidR="008673C2" w:rsidRPr="00D249ED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A64959"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A17FCFA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="00A64959"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2319D54C" w14:textId="77777777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Ministarstvo prostornoga uređenja, graditeljstva i državne imovine, Ulica Republike Austrije 20, 10000 Zagreb,</w:t>
      </w:r>
    </w:p>
    <w:p w14:paraId="3687267B" w14:textId="227B6870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e-pošta:</w:t>
      </w:r>
      <w:r w:rsidRPr="0041158A">
        <w:rPr>
          <w:rFonts w:ascii="Times New Roman" w:hAnsi="Times New Roman"/>
          <w:sz w:val="24"/>
          <w:szCs w:val="24"/>
        </w:rPr>
        <w:t xml:space="preserve">  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14AF3369" w14:textId="25F59A7D" w:rsidR="0041158A" w:rsidRP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Ministarstvo znanosti i obrazovanja, Donje Svetice 38, 10000 Zagreb</w:t>
      </w:r>
      <w:r>
        <w:rPr>
          <w:rFonts w:ascii="Times New Roman" w:hAnsi="Times New Roman"/>
          <w:sz w:val="24"/>
          <w:szCs w:val="24"/>
        </w:rPr>
        <w:t>,</w:t>
      </w:r>
    </w:p>
    <w:p w14:paraId="02F8DDCA" w14:textId="596DDEAE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  <w:hyperlink r:id="rId11" w:history="1">
        <w:r w:rsidRPr="00EB18BB">
          <w:rPr>
            <w:rStyle w:val="Hyperlink"/>
            <w:rFonts w:ascii="Times New Roman" w:hAnsi="Times New Roman"/>
            <w:sz w:val="24"/>
            <w:szCs w:val="24"/>
          </w:rPr>
          <w:t>oprog@mzo.hr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ED0EEB8" w14:textId="07CE3073" w:rsid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Seizmološka služba pri Geofizičkom odsjeku Prirodoslovno-matematičkog fakulteta u Zagrebu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Horvatovac</w:t>
      </w:r>
      <w:proofErr w:type="spellEnd"/>
      <w:r>
        <w:rPr>
          <w:rFonts w:ascii="Times New Roman" w:hAnsi="Times New Roman"/>
          <w:sz w:val="24"/>
          <w:szCs w:val="24"/>
        </w:rPr>
        <w:t xml:space="preserve"> 102a, 10000 Zagreb,</w:t>
      </w:r>
    </w:p>
    <w:p w14:paraId="0C256D58" w14:textId="0D94777C" w:rsidR="0041158A" w:rsidRP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6160C149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>
        <w:rPr>
          <w:rFonts w:ascii="Times New Roman" w:hAnsi="Times New Roman"/>
          <w:sz w:val="24"/>
          <w:szCs w:val="24"/>
        </w:rPr>
        <w:t xml:space="preserve"> 9</w:t>
      </w:r>
      <w:r w:rsidR="00A64959"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="00A64959"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="00A64959"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99D3211" w:rsidR="00DB1B48" w:rsidRPr="001D4D97" w:rsidRDefault="00211C9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754C3BE2" w:rsid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513B80A0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211C98">
        <w:rPr>
          <w:rFonts w:ascii="Times New Roman" w:hAnsi="Times New Roman"/>
          <w:sz w:val="24"/>
          <w:szCs w:val="24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E8AAA87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2CCB06A2" w:rsidR="00A64959" w:rsidRPr="00020E6F" w:rsidRDefault="00211C98" w:rsidP="00211C9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I:   </w:t>
      </w:r>
      <w:r w:rsidR="00A64959"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493C7C32" w14:textId="67B9C374" w:rsidR="00A64959" w:rsidRPr="00020E6F" w:rsidRDefault="00A64959" w:rsidP="00211C98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134D9793" w14:textId="4730EED9" w:rsidR="00211C98" w:rsidRPr="00211C98" w:rsidRDefault="001500AC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</w:t>
      </w:r>
      <w:r w:rsidR="00211C98" w:rsidRPr="00211C98">
        <w:rPr>
          <w:rFonts w:ascii="Times New Roman" w:hAnsi="Times New Roman"/>
          <w:sz w:val="24"/>
          <w:szCs w:val="24"/>
        </w:rPr>
        <w:t>: Izjava prijavitelja</w:t>
      </w:r>
    </w:p>
    <w:p w14:paraId="14667C4A" w14:textId="582CECAA" w:rsidR="00211C98" w:rsidRDefault="00211C98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C98">
        <w:rPr>
          <w:rFonts w:ascii="Times New Roman" w:hAnsi="Times New Roman"/>
          <w:sz w:val="24"/>
          <w:szCs w:val="24"/>
        </w:rPr>
        <w:t xml:space="preserve">Prilog </w:t>
      </w:r>
      <w:r w:rsidR="001500AC">
        <w:rPr>
          <w:rFonts w:ascii="Times New Roman" w:hAnsi="Times New Roman"/>
          <w:sz w:val="24"/>
          <w:szCs w:val="24"/>
        </w:rPr>
        <w:t>I</w:t>
      </w:r>
      <w:r w:rsidRPr="00211C98"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98">
        <w:rPr>
          <w:rFonts w:ascii="Times New Roman" w:hAnsi="Times New Roman"/>
          <w:sz w:val="24"/>
          <w:szCs w:val="24"/>
        </w:rPr>
        <w:t xml:space="preserve">Upute za prijavitelja </w:t>
      </w:r>
    </w:p>
    <w:p w14:paraId="2092BDAC" w14:textId="11E05DB0" w:rsidR="00F721C9" w:rsidRDefault="00F721C9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09D4FA9" w:rsidR="000A20D5" w:rsidRPr="00E4744C" w:rsidRDefault="00211C98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A20D5"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58A105" w14:textId="5749C07A" w:rsidR="007E513E" w:rsidRDefault="00211C98" w:rsidP="00BB3ED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E33FD19" w:rsidR="00A64959" w:rsidRPr="00020E6F" w:rsidRDefault="00A64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41158A" w:rsidRPr="00020E6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1158A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7ECBE" w14:textId="00F8E8E1" w:rsidR="00A64959" w:rsidRPr="00297B7E" w:rsidRDefault="00A64959" w:rsidP="00297B7E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sectPr w:rsidR="00A64959" w:rsidRPr="00297B7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93EE" w14:textId="77777777" w:rsidR="00FB0BBD" w:rsidRDefault="00FB0BBD" w:rsidP="00CE785D">
      <w:pPr>
        <w:spacing w:after="0" w:line="240" w:lineRule="auto"/>
      </w:pPr>
      <w:r>
        <w:separator/>
      </w:r>
    </w:p>
  </w:endnote>
  <w:endnote w:type="continuationSeparator" w:id="0">
    <w:p w14:paraId="664D4BC5" w14:textId="77777777" w:rsidR="00FB0BBD" w:rsidRDefault="00FB0BB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880F112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3ED6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3ED6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EBEE" w14:textId="77777777" w:rsidR="00FB0BBD" w:rsidRDefault="00FB0BBD" w:rsidP="00CE785D">
      <w:pPr>
        <w:spacing w:after="0" w:line="240" w:lineRule="auto"/>
      </w:pPr>
      <w:r>
        <w:separator/>
      </w:r>
    </w:p>
  </w:footnote>
  <w:footnote w:type="continuationSeparator" w:id="0">
    <w:p w14:paraId="5DF37051" w14:textId="77777777" w:rsidR="00FB0BBD" w:rsidRDefault="00FB0BBD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B23D" w14:textId="77777777" w:rsidR="00345B81" w:rsidRDefault="00345B81" w:rsidP="00345B81">
    <w:pPr>
      <w:pStyle w:val="Header"/>
    </w:pPr>
    <w:r>
      <w:rPr>
        <w:noProof/>
      </w:rPr>
      <w:drawing>
        <wp:inline distT="0" distB="0" distL="0" distR="0" wp14:anchorId="4152AC32" wp14:editId="1BA4D26F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1D299EC1" wp14:editId="60BC0EF4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19F60" w14:textId="77777777" w:rsidR="00345B81" w:rsidRDefault="00345B81">
    <w:pPr>
      <w:pStyle w:val="Header"/>
    </w:pPr>
  </w:p>
  <w:p w14:paraId="1F4B4FBC" w14:textId="010DE2A7" w:rsidR="00BB3ED6" w:rsidRPr="00BB3ED6" w:rsidRDefault="00BB3ED6" w:rsidP="00BB3ED6">
    <w:pPr>
      <w:pStyle w:val="Header"/>
      <w:numPr>
        <w:ilvl w:val="0"/>
        <w:numId w:val="6"/>
      </w:numPr>
      <w:rPr>
        <w:rFonts w:ascii="Times New Roman" w:hAnsi="Times New Roman"/>
        <w:sz w:val="22"/>
        <w:highlight w:val="yellow"/>
      </w:rPr>
    </w:pPr>
    <w:r w:rsidRPr="00BB3ED6">
      <w:rPr>
        <w:rFonts w:ascii="Times New Roman" w:hAnsi="Times New Roman"/>
        <w:sz w:val="22"/>
        <w:highlight w:val="yellow"/>
      </w:rPr>
      <w:t>Izmjena Poziva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1806D1"/>
    <w:multiLevelType w:val="hybridMultilevel"/>
    <w:tmpl w:val="E9AAD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D61E2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443"/>
    <w:rsid w:val="00144305"/>
    <w:rsid w:val="001500AC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1C98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97B7E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313E"/>
    <w:rsid w:val="00337283"/>
    <w:rsid w:val="00345B81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A663D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158A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8468A"/>
    <w:rsid w:val="004A18F8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12B5"/>
    <w:rsid w:val="005340FE"/>
    <w:rsid w:val="005420EC"/>
    <w:rsid w:val="00547DFF"/>
    <w:rsid w:val="0056382D"/>
    <w:rsid w:val="0057491A"/>
    <w:rsid w:val="00585493"/>
    <w:rsid w:val="00590CC8"/>
    <w:rsid w:val="005911DB"/>
    <w:rsid w:val="0059268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4BD8"/>
    <w:rsid w:val="00706347"/>
    <w:rsid w:val="00710ACD"/>
    <w:rsid w:val="00711D91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B7146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1557C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0581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5E06"/>
    <w:rsid w:val="00B96156"/>
    <w:rsid w:val="00BA25BE"/>
    <w:rsid w:val="00BA6E68"/>
    <w:rsid w:val="00BB2A38"/>
    <w:rsid w:val="00BB31A7"/>
    <w:rsid w:val="00BB3ED6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6C1E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17A6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A6484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36F6D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6583"/>
    <w:rsid w:val="00EC2165"/>
    <w:rsid w:val="00ED12B2"/>
    <w:rsid w:val="00ED1D16"/>
    <w:rsid w:val="00ED2251"/>
    <w:rsid w:val="00ED6323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75BF4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1158A"/>
    <w:rPr>
      <w:color w:val="0000FF" w:themeColor="hyperlink"/>
      <w:u w:val="single"/>
    </w:rPr>
  </w:style>
  <w:style w:type="character" w:customStyle="1" w:styleId="Bodytext285pt">
    <w:name w:val="Body text (2) + 8;5 pt"/>
    <w:basedOn w:val="DefaultParagraphFont"/>
    <w:rsid w:val="0071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rog@mzo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7ed68b9a-8ceb-4a01-b5a5-20f8de1753f4"/>
    <ds:schemaRef ds:uri="http://schemas.microsoft.com/office/infopath/2007/PartnerControls"/>
    <ds:schemaRef ds:uri="http://schemas.openxmlformats.org/package/2006/metadata/core-properties"/>
    <ds:schemaRef ds:uri="e7897449-8e6f-4cef-be58-e81a4abd4035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8BB46-172D-4CE5-8BB0-4E9D0D96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1557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slusetic</cp:lastModifiedBy>
  <cp:revision>13</cp:revision>
  <cp:lastPrinted>2018-03-12T17:45:00Z</cp:lastPrinted>
  <dcterms:created xsi:type="dcterms:W3CDTF">2022-05-16T09:36:00Z</dcterms:created>
  <dcterms:modified xsi:type="dcterms:W3CDTF">2022-11-16T14:42:00Z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