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ADD94" w14:textId="77777777" w:rsidR="00C11073" w:rsidRDefault="00C11073" w:rsidP="009F46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035BF" w14:textId="3E83059B" w:rsidR="0064609E" w:rsidRPr="002F4D31" w:rsidRDefault="009F466C" w:rsidP="009F46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D3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021C83">
        <w:rPr>
          <w:rFonts w:ascii="Times New Roman" w:eastAsia="Times New Roman" w:hAnsi="Times New Roman" w:cs="Times New Roman"/>
          <w:b/>
          <w:sz w:val="24"/>
          <w:szCs w:val="24"/>
        </w:rPr>
        <w:t>RILOG</w:t>
      </w:r>
      <w:r w:rsidRPr="002F4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5C47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3F2B3E3D" w14:textId="0251611D" w:rsidR="00AE68AF" w:rsidRPr="00021C83" w:rsidRDefault="004033D0" w:rsidP="00021C83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75A97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Kontrolna lista za provjeru </w:t>
      </w:r>
      <w:r w:rsidR="00CF6226" w:rsidRPr="00C75A97">
        <w:rPr>
          <w:rStyle w:val="hps"/>
          <w:rFonts w:ascii="Times New Roman" w:hAnsi="Times New Roman" w:cs="Times New Roman"/>
          <w:b/>
          <w:sz w:val="24"/>
          <w:szCs w:val="24"/>
        </w:rPr>
        <w:t xml:space="preserve">prihvatljivosti </w:t>
      </w:r>
      <w:r w:rsidR="00355C47">
        <w:rPr>
          <w:rStyle w:val="hps"/>
          <w:rFonts w:ascii="Times New Roman" w:hAnsi="Times New Roman" w:cs="Times New Roman"/>
          <w:b/>
          <w:sz w:val="24"/>
          <w:szCs w:val="24"/>
        </w:rPr>
        <w:t>projekta i aktivnosti</w:t>
      </w:r>
    </w:p>
    <w:bookmarkEnd w:id="0"/>
    <w:p w14:paraId="78FF8F63" w14:textId="77777777" w:rsidR="00AE68AF" w:rsidRPr="00C75A97" w:rsidRDefault="00AE68AF" w:rsidP="0090566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C75A97" w14:paraId="3F2D6C8F" w14:textId="77777777" w:rsidTr="00B24E5D">
        <w:trPr>
          <w:trHeight w:val="354"/>
          <w:jc w:val="center"/>
        </w:trPr>
        <w:tc>
          <w:tcPr>
            <w:tcW w:w="4901" w:type="dxa"/>
            <w:gridSpan w:val="2"/>
          </w:tcPr>
          <w:p w14:paraId="031AA684" w14:textId="2C3F8911" w:rsidR="000C0737" w:rsidRPr="00C75A97" w:rsidRDefault="000C0737" w:rsidP="00B2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komponente/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3072CCF4" w14:textId="2578D467" w:rsidR="00A55030" w:rsidRPr="00C75A97" w:rsidRDefault="001A09E4" w:rsidP="00B2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E6">
              <w:rPr>
                <w:rFonts w:ascii="Times New Roman" w:eastAsia="Times New Roman" w:hAnsi="Times New Roman" w:cs="Times New Roman"/>
                <w:sz w:val="24"/>
                <w:szCs w:val="24"/>
              </w:rPr>
              <w:t>C2. Javna uprava, pravosuđe i državna imovina</w:t>
            </w:r>
          </w:p>
        </w:tc>
      </w:tr>
      <w:tr w:rsidR="00A55030" w:rsidRPr="00C75A97" w14:paraId="07CE8A48" w14:textId="77777777" w:rsidTr="00B24E5D">
        <w:trPr>
          <w:jc w:val="center"/>
        </w:trPr>
        <w:tc>
          <w:tcPr>
            <w:tcW w:w="4901" w:type="dxa"/>
            <w:gridSpan w:val="2"/>
          </w:tcPr>
          <w:p w14:paraId="4CAA721B" w14:textId="49B6BDE6" w:rsidR="00A55030" w:rsidRPr="00C75A97" w:rsidRDefault="00623F78" w:rsidP="00B2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1D2DD5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41E84C93" w14:textId="54ADA79D" w:rsidR="00A55030" w:rsidRPr="00C75A97" w:rsidRDefault="00503B1C" w:rsidP="00B2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1C">
              <w:rPr>
                <w:rFonts w:ascii="Times New Roman" w:eastAsia="Times New Roman" w:hAnsi="Times New Roman" w:cs="Times New Roman"/>
                <w:sz w:val="24"/>
                <w:szCs w:val="24"/>
              </w:rPr>
              <w:t>C2.3.R3-I7 Unapređenje sustava prostornog uređenja, graditeljstva i državne imovine kroz digitalizaciju</w:t>
            </w:r>
          </w:p>
        </w:tc>
      </w:tr>
      <w:tr w:rsidR="0064609E" w:rsidRPr="00C75A97" w14:paraId="2F06A118" w14:textId="77777777" w:rsidTr="00B24E5D">
        <w:trPr>
          <w:jc w:val="center"/>
        </w:trPr>
        <w:tc>
          <w:tcPr>
            <w:tcW w:w="4901" w:type="dxa"/>
            <w:gridSpan w:val="2"/>
          </w:tcPr>
          <w:p w14:paraId="199BAEB2" w14:textId="40C62FE0" w:rsidR="0064609E" w:rsidRPr="00C75A97" w:rsidDel="0064609E" w:rsidRDefault="001D2DD5" w:rsidP="00B2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</w:t>
            </w:r>
            <w:r w:rsidR="00286A99">
              <w:rPr>
                <w:rFonts w:ascii="Times New Roman" w:eastAsia="Times New Roman" w:hAnsi="Times New Roman" w:cs="Times New Roman"/>
                <w:sz w:val="24"/>
                <w:szCs w:val="24"/>
              </w:rPr>
              <w:t>poziva</w:t>
            </w:r>
          </w:p>
        </w:tc>
        <w:tc>
          <w:tcPr>
            <w:tcW w:w="4797" w:type="dxa"/>
            <w:gridSpan w:val="3"/>
          </w:tcPr>
          <w:p w14:paraId="0489A188" w14:textId="277944CB" w:rsidR="0064609E" w:rsidRPr="00C75A97" w:rsidRDefault="00807C2C" w:rsidP="00B2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56">
              <w:rPr>
                <w:rFonts w:ascii="Times New Roman" w:eastAsia="Times New Roman" w:hAnsi="Times New Roman" w:cs="Times New Roman"/>
                <w:sz w:val="24"/>
                <w:szCs w:val="24"/>
              </w:rPr>
              <w:t>NPOO.C2.3.R3-I7.01</w:t>
            </w:r>
          </w:p>
        </w:tc>
      </w:tr>
      <w:tr w:rsidR="00AE68AF" w:rsidRPr="00C75A97" w14:paraId="56103E2D" w14:textId="77777777" w:rsidTr="00B24E5D">
        <w:trPr>
          <w:trHeight w:val="180"/>
          <w:jc w:val="center"/>
        </w:trPr>
        <w:tc>
          <w:tcPr>
            <w:tcW w:w="4901" w:type="dxa"/>
            <w:gridSpan w:val="2"/>
          </w:tcPr>
          <w:p w14:paraId="2C5EE286" w14:textId="34284AD6" w:rsidR="00AE68AF" w:rsidRPr="00C75A97" w:rsidRDefault="001D2DD5" w:rsidP="00B2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projekta</w:t>
            </w:r>
          </w:p>
        </w:tc>
        <w:tc>
          <w:tcPr>
            <w:tcW w:w="4797" w:type="dxa"/>
            <w:gridSpan w:val="3"/>
          </w:tcPr>
          <w:p w14:paraId="4F24E920" w14:textId="77777777" w:rsidR="00AE68AF" w:rsidRPr="00C75A97" w:rsidRDefault="00AE68AF" w:rsidP="00B2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2CD" w:rsidRPr="00C75A97" w14:paraId="660E9FE7" w14:textId="77777777" w:rsidTr="00B24E5D">
        <w:trPr>
          <w:trHeight w:val="180"/>
          <w:jc w:val="center"/>
        </w:trPr>
        <w:tc>
          <w:tcPr>
            <w:tcW w:w="4901" w:type="dxa"/>
            <w:gridSpan w:val="2"/>
          </w:tcPr>
          <w:p w14:paraId="666B67DE" w14:textId="5A194698" w:rsidR="000422CD" w:rsidRPr="00C75A97" w:rsidRDefault="000422CD" w:rsidP="00B2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417CA68F" w14:textId="77777777" w:rsidR="000422CD" w:rsidRPr="00C75A97" w:rsidRDefault="000422CD" w:rsidP="00B2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75A97" w14:paraId="15DD46AC" w14:textId="77777777" w:rsidTr="00B24E5D">
        <w:trPr>
          <w:jc w:val="center"/>
        </w:trPr>
        <w:tc>
          <w:tcPr>
            <w:tcW w:w="4901" w:type="dxa"/>
            <w:gridSpan w:val="2"/>
          </w:tcPr>
          <w:p w14:paraId="482E1E1D" w14:textId="77777777" w:rsidR="00AE68AF" w:rsidRPr="00C75A97" w:rsidRDefault="006636C0" w:rsidP="00B2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C46093D" w14:textId="77777777" w:rsidR="00AE68AF" w:rsidRPr="00C75A97" w:rsidRDefault="00AE68AF" w:rsidP="00B2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75A97" w14:paraId="6120A493" w14:textId="77777777" w:rsidTr="00B24E5D">
        <w:trPr>
          <w:jc w:val="center"/>
        </w:trPr>
        <w:tc>
          <w:tcPr>
            <w:tcW w:w="675" w:type="dxa"/>
          </w:tcPr>
          <w:p w14:paraId="64ED0255" w14:textId="77777777" w:rsidR="00AE68AF" w:rsidRPr="00C75A97" w:rsidRDefault="00D41EF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37F6C83" w14:textId="5BEDAAD5" w:rsidR="00AE68AF" w:rsidRPr="00C75A97" w:rsidRDefault="004C1DF3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0C0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i</w:t>
            </w:r>
            <w:r w:rsidR="004033D0"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1589" w:type="dxa"/>
          </w:tcPr>
          <w:p w14:paraId="7A72E488" w14:textId="77777777" w:rsidR="004033D0" w:rsidRPr="00C75A97" w:rsidRDefault="004C1DF3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24B63ADB" w14:textId="77777777" w:rsidR="00AE68AF" w:rsidRPr="00C75A97" w:rsidRDefault="004C1DF3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7DFCAA5D" w14:textId="77777777" w:rsidR="00AE68AF" w:rsidRPr="00C75A97" w:rsidRDefault="004C1DF3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bookmarkEnd w:id="1"/>
      <w:tr w:rsidR="000C0737" w:rsidRPr="00C833CA" w14:paraId="646FDCB9" w14:textId="77777777" w:rsidTr="00B24E5D">
        <w:trPr>
          <w:trHeight w:val="498"/>
          <w:jc w:val="center"/>
        </w:trPr>
        <w:tc>
          <w:tcPr>
            <w:tcW w:w="675" w:type="dxa"/>
          </w:tcPr>
          <w:p w14:paraId="3E29D541" w14:textId="3304F5E4" w:rsidR="000C0737" w:rsidRPr="00C833CA" w:rsidRDefault="00E24565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5E6EF29" w14:textId="77777777" w:rsidR="000C0737" w:rsidRPr="00C833CA" w:rsidRDefault="000C0737" w:rsidP="00E319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Cilj projekta je u skladu s ciljevima predmetne dodjele.</w:t>
            </w:r>
          </w:p>
        </w:tc>
        <w:tc>
          <w:tcPr>
            <w:tcW w:w="1589" w:type="dxa"/>
          </w:tcPr>
          <w:p w14:paraId="6771DBD9" w14:textId="77777777" w:rsidR="000C0737" w:rsidRPr="00C833CA" w:rsidRDefault="000C0737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60BF983" w14:textId="77777777" w:rsidR="000C0737" w:rsidRPr="00C833CA" w:rsidRDefault="000C0737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37" w:rsidRPr="00C833CA" w14:paraId="05439673" w14:textId="77777777" w:rsidTr="00B24E5D">
        <w:trPr>
          <w:jc w:val="center"/>
        </w:trPr>
        <w:tc>
          <w:tcPr>
            <w:tcW w:w="675" w:type="dxa"/>
          </w:tcPr>
          <w:p w14:paraId="32737FA6" w14:textId="753FA954" w:rsidR="000C0737" w:rsidRPr="00C833CA" w:rsidRDefault="00E24565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1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3F4C000" w14:textId="77777777" w:rsidR="000C0737" w:rsidRPr="00C833CA" w:rsidRDefault="000C0737" w:rsidP="00E319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na prihvatljivom zemljopisnom području.</w:t>
            </w:r>
          </w:p>
        </w:tc>
        <w:tc>
          <w:tcPr>
            <w:tcW w:w="1589" w:type="dxa"/>
          </w:tcPr>
          <w:p w14:paraId="2F76786C" w14:textId="77777777" w:rsidR="000C0737" w:rsidRPr="00C833CA" w:rsidRDefault="000C0737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F69874" w14:textId="77777777" w:rsidR="000C0737" w:rsidRPr="00C833CA" w:rsidRDefault="000C0737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37" w:rsidRPr="00C833CA" w14:paraId="73F5B8B4" w14:textId="77777777" w:rsidTr="00B24E5D">
        <w:trPr>
          <w:jc w:val="center"/>
        </w:trPr>
        <w:tc>
          <w:tcPr>
            <w:tcW w:w="675" w:type="dxa"/>
          </w:tcPr>
          <w:p w14:paraId="0CEF7A72" w14:textId="65789397" w:rsidR="000C0737" w:rsidRPr="00C833CA" w:rsidRDefault="00E24565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1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A391186" w14:textId="77777777" w:rsidR="000C0737" w:rsidRPr="00C833CA" w:rsidRDefault="000C0737" w:rsidP="00E319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C833CA">
              <w:rPr>
                <w:rStyle w:val="Referencafusnot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5A621EAA" w14:textId="77777777" w:rsidR="000C0737" w:rsidRPr="00C833CA" w:rsidRDefault="000C0737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13F4990" w14:textId="77777777" w:rsidR="000C0737" w:rsidRPr="00C833CA" w:rsidRDefault="000C0737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37" w:rsidRPr="00C833CA" w14:paraId="66751863" w14:textId="77777777" w:rsidTr="00B24E5D">
        <w:trPr>
          <w:jc w:val="center"/>
        </w:trPr>
        <w:tc>
          <w:tcPr>
            <w:tcW w:w="675" w:type="dxa"/>
          </w:tcPr>
          <w:p w14:paraId="34BBD5B7" w14:textId="19535016" w:rsidR="000C0737" w:rsidRPr="00C833CA" w:rsidRDefault="00E24565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1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2502AA52" w14:textId="77777777" w:rsidR="000C0737" w:rsidRPr="00C833CA" w:rsidRDefault="000C0737" w:rsidP="00E319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nacionalnim propisima i propisima EU, uvažavajući pravila o državnim potporama/potporama male vrijednosti te druga pravila i zahtjeve primjenjive na predmetnu dodjelu.</w:t>
            </w:r>
          </w:p>
        </w:tc>
        <w:tc>
          <w:tcPr>
            <w:tcW w:w="1589" w:type="dxa"/>
          </w:tcPr>
          <w:p w14:paraId="724CC149" w14:textId="77777777" w:rsidR="000C0737" w:rsidRPr="00C833CA" w:rsidRDefault="000C0737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5A001E3" w14:textId="77777777" w:rsidR="000C0737" w:rsidRPr="00C833CA" w:rsidRDefault="000C0737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37" w:rsidRPr="00C833CA" w14:paraId="224F59E4" w14:textId="77777777" w:rsidTr="00B24E5D">
        <w:trPr>
          <w:jc w:val="center"/>
        </w:trPr>
        <w:tc>
          <w:tcPr>
            <w:tcW w:w="675" w:type="dxa"/>
          </w:tcPr>
          <w:p w14:paraId="35356D46" w14:textId="67F3F5B7" w:rsidR="000C0737" w:rsidRPr="00C833CA" w:rsidRDefault="00E24565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1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DADF211" w14:textId="77777777" w:rsidR="000C0737" w:rsidRPr="00C833CA" w:rsidRDefault="000C0737" w:rsidP="00E31985">
            <w:pPr>
              <w:tabs>
                <w:tab w:val="left" w:pos="0"/>
              </w:tabs>
              <w:spacing w:line="240" w:lineRule="auto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poštuje načelo DNSH</w:t>
            </w:r>
            <w:r>
              <w:t xml:space="preserve"> </w:t>
            </w:r>
            <w:r w:rsidRPr="00DE71F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(„Do no </w:t>
            </w:r>
            <w:proofErr w:type="spellStart"/>
            <w:r w:rsidRPr="00DE71F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significant</w:t>
            </w:r>
            <w:proofErr w:type="spellEnd"/>
            <w:r w:rsidRPr="00DE71F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E71F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harm</w:t>
            </w:r>
            <w:proofErr w:type="spellEnd"/>
            <w:r w:rsidRPr="00DE71F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“)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52C55A2" w14:textId="77777777" w:rsidR="000C0737" w:rsidRPr="00C833CA" w:rsidRDefault="000C0737" w:rsidP="00B24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0DE116D" w14:textId="77777777" w:rsidR="000C0737" w:rsidRPr="00C833CA" w:rsidRDefault="000C0737" w:rsidP="00B24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37" w:rsidRPr="00C833CA" w14:paraId="0F41E5E1" w14:textId="77777777" w:rsidTr="00B24E5D">
        <w:trPr>
          <w:jc w:val="center"/>
        </w:trPr>
        <w:tc>
          <w:tcPr>
            <w:tcW w:w="675" w:type="dxa"/>
          </w:tcPr>
          <w:p w14:paraId="59384AC1" w14:textId="7C425BA7" w:rsidR="000C0737" w:rsidRPr="00C833CA" w:rsidRDefault="00E24565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1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F98C087" w14:textId="77777777" w:rsidR="000C0737" w:rsidRPr="00C833CA" w:rsidRDefault="000C0737" w:rsidP="00E31985">
            <w:pPr>
              <w:tabs>
                <w:tab w:val="left" w:pos="0"/>
              </w:tabs>
              <w:spacing w:line="240" w:lineRule="auto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završen.</w:t>
            </w:r>
          </w:p>
        </w:tc>
        <w:tc>
          <w:tcPr>
            <w:tcW w:w="1589" w:type="dxa"/>
          </w:tcPr>
          <w:p w14:paraId="021EE2E6" w14:textId="77777777" w:rsidR="000C0737" w:rsidRPr="00C833CA" w:rsidRDefault="000C0737" w:rsidP="00B24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5F33B96" w14:textId="77777777" w:rsidR="000C0737" w:rsidRPr="00C833CA" w:rsidRDefault="000C0737" w:rsidP="00B24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37" w:rsidRPr="00C833CA" w14:paraId="57ACA3FF" w14:textId="77777777" w:rsidTr="00B24E5D">
        <w:trPr>
          <w:jc w:val="center"/>
        </w:trPr>
        <w:tc>
          <w:tcPr>
            <w:tcW w:w="675" w:type="dxa"/>
          </w:tcPr>
          <w:p w14:paraId="6E1CA102" w14:textId="0BE66352" w:rsidR="000C0737" w:rsidRPr="00C833CA" w:rsidRDefault="00E24565" w:rsidP="00B24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41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B59B360" w14:textId="77777777" w:rsidR="000C0737" w:rsidRPr="00C833CA" w:rsidRDefault="000C0737" w:rsidP="00E3198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se, na način opisan u projektnom prijedlogu, ne bi mogao provesti bez potpore iz 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Mehanizma za oporavak i otpornost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(prijavitelj nema osigurana sredstva za provedbu projekta na način, u opsegu i vremenskom okviru kako je opisano u projektnom prijedlogu, odnosno potporom iz </w:t>
            </w:r>
            <w:r w:rsidRPr="00FD194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Mehanizma za oporavak i otpornost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lastRenderedPageBreak/>
              <w:t>osigurava  se dodana vrijednost, bilo u opsegu ili kvaliteti aktivnosti, ili u pogledu vremena potrebnog za ostvarenje cilja/ciljeva projekta).</w:t>
            </w:r>
          </w:p>
        </w:tc>
        <w:tc>
          <w:tcPr>
            <w:tcW w:w="1589" w:type="dxa"/>
          </w:tcPr>
          <w:p w14:paraId="1B434836" w14:textId="77777777" w:rsidR="000C0737" w:rsidRPr="00C833CA" w:rsidRDefault="000C0737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F360D64" w14:textId="77777777" w:rsidR="000C0737" w:rsidRPr="00C833CA" w:rsidRDefault="000C0737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37" w:rsidRPr="00C833CA" w14:paraId="212A730C" w14:textId="77777777" w:rsidTr="00B24E5D">
        <w:trPr>
          <w:jc w:val="center"/>
        </w:trPr>
        <w:tc>
          <w:tcPr>
            <w:tcW w:w="675" w:type="dxa"/>
          </w:tcPr>
          <w:p w14:paraId="151C526B" w14:textId="41249D60" w:rsidR="000C0737" w:rsidRPr="00C833CA" w:rsidRDefault="00C918EF" w:rsidP="00E31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6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A92921B" w14:textId="77777777" w:rsidR="000C0737" w:rsidRPr="00C833CA" w:rsidRDefault="000C0737" w:rsidP="00E3198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743CE8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1589" w:type="dxa"/>
          </w:tcPr>
          <w:p w14:paraId="63FC21B3" w14:textId="77777777" w:rsidR="000C0737" w:rsidRPr="00C833CA" w:rsidRDefault="000C0737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AA5AEA9" w14:textId="77777777" w:rsidR="000C0737" w:rsidRPr="00C833CA" w:rsidRDefault="000C0737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37" w:rsidRPr="00C833CA" w14:paraId="0D8B08F7" w14:textId="77777777" w:rsidTr="00B24E5D">
        <w:trPr>
          <w:jc w:val="center"/>
        </w:trPr>
        <w:tc>
          <w:tcPr>
            <w:tcW w:w="675" w:type="dxa"/>
          </w:tcPr>
          <w:p w14:paraId="748C4B2E" w14:textId="77155453" w:rsidR="000C0737" w:rsidRPr="00C833CA" w:rsidRDefault="00C918EF" w:rsidP="00E31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6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52D09EA" w14:textId="77777777" w:rsidR="000C0737" w:rsidRPr="00C833CA" w:rsidRDefault="000C0737" w:rsidP="00E3198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743CE8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 slučaju postojanja sumnje na prijevaru i/ili korupciju jesu li obaviještena nadležna tijela (DORH, USKOK)?</w:t>
            </w:r>
          </w:p>
        </w:tc>
        <w:tc>
          <w:tcPr>
            <w:tcW w:w="1589" w:type="dxa"/>
          </w:tcPr>
          <w:p w14:paraId="6BE2268E" w14:textId="77777777" w:rsidR="000C0737" w:rsidRPr="00C833CA" w:rsidRDefault="000C0737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DEDF98A" w14:textId="77777777" w:rsidR="000C0737" w:rsidRPr="00C833CA" w:rsidRDefault="000C0737" w:rsidP="00B2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39D" w14:paraId="739D0D85" w14:textId="77777777" w:rsidTr="00B24E5D">
        <w:trPr>
          <w:trHeight w:val="1288"/>
          <w:jc w:val="center"/>
        </w:trPr>
        <w:tc>
          <w:tcPr>
            <w:tcW w:w="9698" w:type="dxa"/>
            <w:gridSpan w:val="5"/>
          </w:tcPr>
          <w:p w14:paraId="08224A1D" w14:textId="77777777" w:rsidR="0060139D" w:rsidRPr="00C833CA" w:rsidRDefault="0060139D" w:rsidP="00E31985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C833C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C833CA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681F6EE" w14:textId="77777777" w:rsidR="0060139D" w:rsidRPr="00C833CA" w:rsidRDefault="0060139D" w:rsidP="00E31985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62EACB5F" w14:textId="77777777" w:rsidR="0060139D" w:rsidRPr="00C833CA" w:rsidRDefault="0060139D" w:rsidP="00E31985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488DD37" w14:textId="77777777" w:rsidR="0060139D" w:rsidRDefault="0060139D" w:rsidP="00E31985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719B81C9" w14:textId="77777777" w:rsidR="0060139D" w:rsidRPr="00C833CA" w:rsidRDefault="0060139D" w:rsidP="00E31985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75CEF10E" w14:textId="77777777" w:rsidR="0060139D" w:rsidRPr="00C833CA" w:rsidRDefault="0060139D" w:rsidP="00E31985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F029BCD" w14:textId="77777777" w:rsidR="0060139D" w:rsidRPr="00C833CA" w:rsidRDefault="0060139D" w:rsidP="00E31985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21FC8BC" w14:textId="77777777" w:rsidR="0060139D" w:rsidRPr="00C833CA" w:rsidRDefault="0060139D" w:rsidP="00E31985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5864B627" w14:textId="145A82ED" w:rsidR="0060139D" w:rsidRDefault="0060139D" w:rsidP="00E31985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6F5D6954" w14:textId="77777777" w:rsidR="0060139D" w:rsidRPr="00C833CA" w:rsidRDefault="0060139D" w:rsidP="00E31985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01DD5B9" w14:textId="77777777" w:rsidR="0060139D" w:rsidRDefault="0060139D" w:rsidP="00E3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D4D70D" w14:textId="77777777" w:rsidR="00B24E5D" w:rsidRPr="00C75A97" w:rsidRDefault="00B24E5D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3939F2" w14:textId="73D0C90F" w:rsidR="00AE68AF" w:rsidRPr="00C75A97" w:rsidRDefault="00CF6226" w:rsidP="00A61659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C75A97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C75A97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C75A97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C75A97">
        <w:rPr>
          <w:rFonts w:ascii="Times New Roman" w:eastAsia="Times New Roman" w:hAnsi="Times New Roman" w:cs="Times New Roman"/>
          <w:i/>
          <w:sz w:val="24"/>
          <w:szCs w:val="24"/>
        </w:rPr>
        <w:t>osobe odgovorne za provjeru</w:t>
      </w:r>
      <w:r w:rsidR="004033D0" w:rsidRPr="00C75A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05660" w:rsidRPr="00C75A97">
        <w:rPr>
          <w:rStyle w:val="hps"/>
          <w:rFonts w:ascii="Times New Roman" w:hAnsi="Times New Roman" w:cs="Times New Roman"/>
          <w:i/>
          <w:sz w:val="24"/>
          <w:szCs w:val="24"/>
        </w:rPr>
        <w:t>prihvatljivosti pr</w:t>
      </w:r>
      <w:r w:rsidR="00E67BFA">
        <w:rPr>
          <w:rStyle w:val="hps"/>
          <w:rFonts w:ascii="Times New Roman" w:hAnsi="Times New Roman" w:cs="Times New Roman"/>
          <w:i/>
          <w:sz w:val="24"/>
          <w:szCs w:val="24"/>
        </w:rPr>
        <w:t>ojekta i aktivnosti</w:t>
      </w:r>
      <w:r w:rsidR="00905660" w:rsidRPr="00C75A97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 w:rsidR="00613D17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70F3CC" w14:textId="77777777" w:rsidR="00A61659" w:rsidRPr="00C75A97" w:rsidRDefault="00A61659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45AEC0" w14:textId="77777777" w:rsidR="00CF6226" w:rsidRPr="00C75A97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A97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C75A9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C095BAD" w14:textId="77777777" w:rsidR="00E67BFA" w:rsidRDefault="00E67BFA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457CD4" w14:textId="77777777" w:rsidR="00E67BFA" w:rsidRDefault="00E67BFA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EF06FF" w14:textId="4E0ECFC4" w:rsidR="00CF6226" w:rsidRPr="00C75A97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A97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53EC0F6B" w14:textId="77777777" w:rsidR="00A61659" w:rsidRPr="00C75A97" w:rsidRDefault="00A61659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187136" w14:textId="77777777" w:rsidR="00EA17C2" w:rsidRPr="00E33C76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E33C76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E33C76">
        <w:rPr>
          <w:rFonts w:ascii="Lucida Sans Unicode" w:eastAsia="Times New Roman" w:hAnsi="Lucida Sans Unicode" w:cs="Lucida Sans Unicode"/>
          <w:i/>
        </w:rPr>
        <w:tab/>
      </w:r>
    </w:p>
    <w:sectPr w:rsidR="00EA17C2" w:rsidRPr="00E33C76" w:rsidSect="009549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D454" w14:textId="77777777" w:rsidR="009116CF" w:rsidRDefault="009116CF" w:rsidP="00EC4A16">
      <w:pPr>
        <w:spacing w:after="0" w:line="240" w:lineRule="auto"/>
      </w:pPr>
      <w:r>
        <w:separator/>
      </w:r>
    </w:p>
  </w:endnote>
  <w:endnote w:type="continuationSeparator" w:id="0">
    <w:p w14:paraId="17E4B6EC" w14:textId="77777777" w:rsidR="009116CF" w:rsidRDefault="009116CF" w:rsidP="00EC4A16">
      <w:pPr>
        <w:spacing w:after="0" w:line="240" w:lineRule="auto"/>
      </w:pPr>
      <w:r>
        <w:continuationSeparator/>
      </w:r>
    </w:p>
  </w:endnote>
  <w:endnote w:type="continuationNotice" w:id="1">
    <w:p w14:paraId="06BCA860" w14:textId="77777777" w:rsidR="009116CF" w:rsidRDefault="00911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9789" w14:textId="77777777" w:rsidR="00662D28" w:rsidRDefault="00662D2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AED47E" w14:textId="62A2B35B" w:rsidR="00EC4A16" w:rsidRPr="00B058CD" w:rsidRDefault="009E29E2">
            <w:pPr>
              <w:pStyle w:val="Podnoje"/>
              <w:jc w:val="center"/>
              <w:rPr>
                <w:rFonts w:ascii="Lucida Sans Unicode" w:hAnsi="Lucida Sans Unicode" w:cs="Lucida Sans Unicode"/>
              </w:rPr>
            </w:pPr>
            <w:r w:rsidRPr="0000208F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826C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75A97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81A9820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3F42" w14:textId="77777777" w:rsidR="00662D28" w:rsidRDefault="00662D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49BDA" w14:textId="77777777" w:rsidR="009116CF" w:rsidRDefault="009116CF" w:rsidP="00EC4A16">
      <w:pPr>
        <w:spacing w:after="0" w:line="240" w:lineRule="auto"/>
      </w:pPr>
      <w:r>
        <w:separator/>
      </w:r>
    </w:p>
  </w:footnote>
  <w:footnote w:type="continuationSeparator" w:id="0">
    <w:p w14:paraId="5F85C11A" w14:textId="77777777" w:rsidR="009116CF" w:rsidRDefault="009116CF" w:rsidP="00EC4A16">
      <w:pPr>
        <w:spacing w:after="0" w:line="240" w:lineRule="auto"/>
      </w:pPr>
      <w:r>
        <w:continuationSeparator/>
      </w:r>
    </w:p>
  </w:footnote>
  <w:footnote w:type="continuationNotice" w:id="1">
    <w:p w14:paraId="2DDFED79" w14:textId="77777777" w:rsidR="009116CF" w:rsidRDefault="009116CF">
      <w:pPr>
        <w:spacing w:after="0" w:line="240" w:lineRule="auto"/>
      </w:pPr>
    </w:p>
  </w:footnote>
  <w:footnote w:id="2">
    <w:p w14:paraId="29E39970" w14:textId="77777777" w:rsidR="000C0737" w:rsidRPr="00C833CA" w:rsidRDefault="000C0737" w:rsidP="00FF6B20">
      <w:pPr>
        <w:pStyle w:val="Tekstfusnote"/>
        <w:ind w:left="-284" w:right="-284"/>
        <w:jc w:val="both"/>
        <w:rPr>
          <w:noProof w:val="0"/>
        </w:rPr>
      </w:pPr>
      <w:r w:rsidRPr="00C833CA">
        <w:rPr>
          <w:rStyle w:val="Referencafusnot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ovu aktivnost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>za predmetni projektni prijedlog navodi aktivnosti za koje je utvrđeno da su neprihvatljive. Slijedom toga, kvaliteta projektnog prijedloga se ocjenjuje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1038" w14:textId="77777777" w:rsidR="00662D28" w:rsidRDefault="00662D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45B9F" w14:textId="00CC3120" w:rsidR="00F40605" w:rsidRDefault="00525768">
    <w:pPr>
      <w:pStyle w:val="Zaglavlje"/>
    </w:pPr>
    <w:r>
      <w:rPr>
        <w:noProof/>
      </w:rPr>
      <w:drawing>
        <wp:inline distT="0" distB="0" distL="0" distR="0" wp14:anchorId="44428F2B" wp14:editId="08DC26E1">
          <wp:extent cx="5761355" cy="1024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82E2" w14:textId="77777777" w:rsidR="00662D28" w:rsidRDefault="00662D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208F"/>
    <w:rsid w:val="00010625"/>
    <w:rsid w:val="0001761C"/>
    <w:rsid w:val="00021C83"/>
    <w:rsid w:val="00022E4B"/>
    <w:rsid w:val="00030032"/>
    <w:rsid w:val="00041744"/>
    <w:rsid w:val="000422CD"/>
    <w:rsid w:val="00070047"/>
    <w:rsid w:val="00070D9F"/>
    <w:rsid w:val="00096401"/>
    <w:rsid w:val="000A7DA5"/>
    <w:rsid w:val="000C0737"/>
    <w:rsid w:val="00115FF7"/>
    <w:rsid w:val="00127644"/>
    <w:rsid w:val="001434E2"/>
    <w:rsid w:val="00151E7C"/>
    <w:rsid w:val="00160BF8"/>
    <w:rsid w:val="001A09E4"/>
    <w:rsid w:val="001A7F7A"/>
    <w:rsid w:val="001C03A3"/>
    <w:rsid w:val="001D2DD5"/>
    <w:rsid w:val="00210CBC"/>
    <w:rsid w:val="00255756"/>
    <w:rsid w:val="00286A99"/>
    <w:rsid w:val="002C0DF7"/>
    <w:rsid w:val="002C5E16"/>
    <w:rsid w:val="002E136D"/>
    <w:rsid w:val="002F4D31"/>
    <w:rsid w:val="003356EB"/>
    <w:rsid w:val="0034536A"/>
    <w:rsid w:val="0035492A"/>
    <w:rsid w:val="00355C47"/>
    <w:rsid w:val="00357907"/>
    <w:rsid w:val="003826C2"/>
    <w:rsid w:val="00383930"/>
    <w:rsid w:val="003B400A"/>
    <w:rsid w:val="004033D0"/>
    <w:rsid w:val="00415438"/>
    <w:rsid w:val="0043739B"/>
    <w:rsid w:val="004509A8"/>
    <w:rsid w:val="004628C6"/>
    <w:rsid w:val="004701CF"/>
    <w:rsid w:val="004868E9"/>
    <w:rsid w:val="004A2899"/>
    <w:rsid w:val="004C1DF3"/>
    <w:rsid w:val="004C3F0E"/>
    <w:rsid w:val="004D44CD"/>
    <w:rsid w:val="004E1A44"/>
    <w:rsid w:val="004E2371"/>
    <w:rsid w:val="00500FE6"/>
    <w:rsid w:val="00503B1C"/>
    <w:rsid w:val="00525768"/>
    <w:rsid w:val="00544B37"/>
    <w:rsid w:val="0055661C"/>
    <w:rsid w:val="0056018D"/>
    <w:rsid w:val="005709C7"/>
    <w:rsid w:val="00574671"/>
    <w:rsid w:val="005848E1"/>
    <w:rsid w:val="005911BA"/>
    <w:rsid w:val="005930EF"/>
    <w:rsid w:val="00597556"/>
    <w:rsid w:val="005A7C8D"/>
    <w:rsid w:val="005C2945"/>
    <w:rsid w:val="005D0CB8"/>
    <w:rsid w:val="005E0529"/>
    <w:rsid w:val="0060139D"/>
    <w:rsid w:val="006112B5"/>
    <w:rsid w:val="00613D17"/>
    <w:rsid w:val="00623F78"/>
    <w:rsid w:val="0064609E"/>
    <w:rsid w:val="00662D28"/>
    <w:rsid w:val="006636C0"/>
    <w:rsid w:val="00666573"/>
    <w:rsid w:val="00683AE5"/>
    <w:rsid w:val="006968A5"/>
    <w:rsid w:val="0069765B"/>
    <w:rsid w:val="006B4429"/>
    <w:rsid w:val="006B7494"/>
    <w:rsid w:val="006F4746"/>
    <w:rsid w:val="0071417C"/>
    <w:rsid w:val="0073574F"/>
    <w:rsid w:val="007556D3"/>
    <w:rsid w:val="00782F1C"/>
    <w:rsid w:val="00784815"/>
    <w:rsid w:val="00793E97"/>
    <w:rsid w:val="007A0162"/>
    <w:rsid w:val="007A7574"/>
    <w:rsid w:val="007B6574"/>
    <w:rsid w:val="007C3AD9"/>
    <w:rsid w:val="007E618E"/>
    <w:rsid w:val="007E7AC4"/>
    <w:rsid w:val="00807C2C"/>
    <w:rsid w:val="0081097A"/>
    <w:rsid w:val="00830570"/>
    <w:rsid w:val="0083290B"/>
    <w:rsid w:val="00845044"/>
    <w:rsid w:val="00852D21"/>
    <w:rsid w:val="00865D3D"/>
    <w:rsid w:val="00866F03"/>
    <w:rsid w:val="00871A4B"/>
    <w:rsid w:val="008924FD"/>
    <w:rsid w:val="008B3D56"/>
    <w:rsid w:val="008C7EA8"/>
    <w:rsid w:val="008D5A78"/>
    <w:rsid w:val="00905660"/>
    <w:rsid w:val="009116CF"/>
    <w:rsid w:val="00914FB9"/>
    <w:rsid w:val="00920E81"/>
    <w:rsid w:val="0094050F"/>
    <w:rsid w:val="00954908"/>
    <w:rsid w:val="00980D1C"/>
    <w:rsid w:val="00983B70"/>
    <w:rsid w:val="00987D68"/>
    <w:rsid w:val="0099061F"/>
    <w:rsid w:val="009C1DEC"/>
    <w:rsid w:val="009E29E2"/>
    <w:rsid w:val="009E4770"/>
    <w:rsid w:val="009F1806"/>
    <w:rsid w:val="009F466C"/>
    <w:rsid w:val="009F4DCF"/>
    <w:rsid w:val="00A1467F"/>
    <w:rsid w:val="00A5239D"/>
    <w:rsid w:val="00A54434"/>
    <w:rsid w:val="00A55030"/>
    <w:rsid w:val="00A61659"/>
    <w:rsid w:val="00A808F2"/>
    <w:rsid w:val="00A82740"/>
    <w:rsid w:val="00A87F25"/>
    <w:rsid w:val="00AB6A11"/>
    <w:rsid w:val="00AC1F9C"/>
    <w:rsid w:val="00AD5421"/>
    <w:rsid w:val="00AE68AF"/>
    <w:rsid w:val="00AF4AD5"/>
    <w:rsid w:val="00B0292E"/>
    <w:rsid w:val="00B058CD"/>
    <w:rsid w:val="00B131EA"/>
    <w:rsid w:val="00B208D5"/>
    <w:rsid w:val="00B24E5D"/>
    <w:rsid w:val="00B341D0"/>
    <w:rsid w:val="00B44F01"/>
    <w:rsid w:val="00B46B35"/>
    <w:rsid w:val="00B728C7"/>
    <w:rsid w:val="00BB1C9D"/>
    <w:rsid w:val="00BE2505"/>
    <w:rsid w:val="00BF208F"/>
    <w:rsid w:val="00BF2552"/>
    <w:rsid w:val="00BF57B0"/>
    <w:rsid w:val="00BF6309"/>
    <w:rsid w:val="00C04FAB"/>
    <w:rsid w:val="00C11073"/>
    <w:rsid w:val="00C12D37"/>
    <w:rsid w:val="00C136F9"/>
    <w:rsid w:val="00C2045D"/>
    <w:rsid w:val="00C207AD"/>
    <w:rsid w:val="00C31202"/>
    <w:rsid w:val="00C32EE0"/>
    <w:rsid w:val="00C3686C"/>
    <w:rsid w:val="00C65460"/>
    <w:rsid w:val="00C7025B"/>
    <w:rsid w:val="00C7099A"/>
    <w:rsid w:val="00C73A6A"/>
    <w:rsid w:val="00C75A97"/>
    <w:rsid w:val="00C918EF"/>
    <w:rsid w:val="00CA07B3"/>
    <w:rsid w:val="00CC4507"/>
    <w:rsid w:val="00CD6AA1"/>
    <w:rsid w:val="00CF6226"/>
    <w:rsid w:val="00D3347A"/>
    <w:rsid w:val="00D354CA"/>
    <w:rsid w:val="00D41EF7"/>
    <w:rsid w:val="00D56FD8"/>
    <w:rsid w:val="00D6090B"/>
    <w:rsid w:val="00D644CB"/>
    <w:rsid w:val="00D73347"/>
    <w:rsid w:val="00DB2C7C"/>
    <w:rsid w:val="00DB6BDD"/>
    <w:rsid w:val="00DC21EF"/>
    <w:rsid w:val="00DE4735"/>
    <w:rsid w:val="00DF6819"/>
    <w:rsid w:val="00E24565"/>
    <w:rsid w:val="00E31985"/>
    <w:rsid w:val="00E33C76"/>
    <w:rsid w:val="00E4512C"/>
    <w:rsid w:val="00E4628F"/>
    <w:rsid w:val="00E6088D"/>
    <w:rsid w:val="00E67BFA"/>
    <w:rsid w:val="00E829C1"/>
    <w:rsid w:val="00E97E36"/>
    <w:rsid w:val="00EA17C2"/>
    <w:rsid w:val="00EA4057"/>
    <w:rsid w:val="00EC4A16"/>
    <w:rsid w:val="00EF1394"/>
    <w:rsid w:val="00F07117"/>
    <w:rsid w:val="00F40605"/>
    <w:rsid w:val="00F41B1E"/>
    <w:rsid w:val="00F5413A"/>
    <w:rsid w:val="00F70B9E"/>
    <w:rsid w:val="00F805E9"/>
    <w:rsid w:val="00F91186"/>
    <w:rsid w:val="00F9398F"/>
    <w:rsid w:val="00FB78F4"/>
    <w:rsid w:val="00FC7FBD"/>
    <w:rsid w:val="00FE3139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1AEFF"/>
  <w15:docId w15:val="{8F0F1E6E-8F16-49D8-86C0-BB8A2729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03003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Char">
    <w:name w:val="bullets Char"/>
    <w:link w:val="bullets"/>
    <w:locked/>
    <w:rsid w:val="00845044"/>
    <w:rPr>
      <w:rFonts w:ascii="Calibri" w:eastAsiaTheme="minorHAnsi" w:hAnsi="Calibri" w:cs="Calibri"/>
      <w:lang w:val="en-GB" w:eastAsia="en-US"/>
    </w:rPr>
  </w:style>
  <w:style w:type="paragraph" w:customStyle="1" w:styleId="bullets">
    <w:name w:val="bullets"/>
    <w:basedOn w:val="Odlomakpopisa"/>
    <w:link w:val="bulletsChar"/>
    <w:qFormat/>
    <w:rsid w:val="00845044"/>
    <w:pPr>
      <w:ind w:left="0"/>
    </w:pPr>
    <w:rPr>
      <w:rFonts w:ascii="Calibri" w:eastAsiaTheme="minorHAnsi" w:hAnsi="Calibri" w:cs="Calibri"/>
      <w:noProof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C1CD056B6F74591EBD5B61999AC6C" ma:contentTypeVersion="7" ma:contentTypeDescription="Create a new document." ma:contentTypeScope="" ma:versionID="8af3abbe459c155dea3ee13422cd52cc">
  <xsd:schema xmlns:xsd="http://www.w3.org/2001/XMLSchema" xmlns:xs="http://www.w3.org/2001/XMLSchema" xmlns:p="http://schemas.microsoft.com/office/2006/metadata/properties" xmlns:ns3="56e54d01-56b0-4a08-9f5c-b3f72ac7e986" targetNamespace="http://schemas.microsoft.com/office/2006/metadata/properties" ma:root="true" ma:fieldsID="48b369e2d3792a2ef003ecced4f0d438" ns3:_="">
    <xsd:import namespace="56e54d01-56b0-4a08-9f5c-b3f72ac7e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54d01-56b0-4a08-9f5c-b3f72ac7e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416E-B6E2-41F8-8017-97D26A6C2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786EC8-D634-47F4-87D9-69A8A7163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0F1FC-8805-4AF0-8635-A9965CA09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54d01-56b0-4a08-9f5c-b3f72ac7e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74CED-6C67-43F5-BFE5-3A23BEB5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Trojak</dc:creator>
  <cp:keywords/>
  <cp:lastModifiedBy>Elizabeta Dolenec</cp:lastModifiedBy>
  <cp:revision>15</cp:revision>
  <dcterms:created xsi:type="dcterms:W3CDTF">2023-09-04T16:17:00Z</dcterms:created>
  <dcterms:modified xsi:type="dcterms:W3CDTF">2024-01-08T12:26:00Z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0x010100F10C1CD056B6F74591EBD5B61999AC6C</vt:lpwstr>
  </property>
</Properties>
</file>