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D55D4" w14:textId="77777777" w:rsidR="008424A7" w:rsidRPr="009F43A5" w:rsidRDefault="008424A7" w:rsidP="00625F6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9F43A5">
        <w:rPr>
          <w:rFonts w:ascii="Times New Roman" w:hAnsi="Times New Roman" w:cs="Times New Roman"/>
          <w:b/>
          <w:sz w:val="28"/>
        </w:rPr>
        <w:t>POZIV NA DODJELU BESPOVRATNIH SREDSTAVA</w:t>
      </w:r>
      <w:r w:rsidRPr="009F43A5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5B3269F9" w14:textId="40D43D73" w:rsidR="008424A7" w:rsidRPr="009F43A5" w:rsidRDefault="00A66711" w:rsidP="00625F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43A5">
        <w:rPr>
          <w:rFonts w:ascii="Times New Roman" w:hAnsi="Times New Roman" w:cs="Times New Roman"/>
          <w:b/>
          <w:bCs/>
          <w:color w:val="171796"/>
          <w:sz w:val="28"/>
          <w:szCs w:val="40"/>
        </w:rPr>
        <w:t>CILJANA ZNANSTVENA ISTRAŽIVANJA</w:t>
      </w:r>
    </w:p>
    <w:p w14:paraId="38186BFF" w14:textId="26AD297A" w:rsidR="008424A7" w:rsidRPr="009F43A5" w:rsidRDefault="008424A7" w:rsidP="00625F67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F43A5">
        <w:rPr>
          <w:rFonts w:ascii="Times New Roman" w:hAnsi="Times New Roman" w:cs="Times New Roman"/>
          <w:b/>
          <w:sz w:val="24"/>
          <w:szCs w:val="24"/>
        </w:rPr>
        <w:t>(</w:t>
      </w:r>
      <w:r w:rsidRPr="009F43A5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E5746E" w:rsidRPr="009F43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040F" w:rsidRPr="009F43A5">
        <w:rPr>
          <w:rFonts w:ascii="Times New Roman" w:hAnsi="Times New Roman" w:cs="Times New Roman"/>
          <w:b/>
          <w:i/>
          <w:sz w:val="24"/>
          <w:szCs w:val="24"/>
        </w:rPr>
        <w:t>C3.2.R3-I1.04</w:t>
      </w:r>
      <w:r w:rsidRPr="009F43A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F23FF4A" w14:textId="77777777" w:rsidR="008424A7" w:rsidRPr="009F43A5" w:rsidRDefault="008424A7" w:rsidP="00625F6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58976C9" w14:textId="64663CF1" w:rsidR="0064609E" w:rsidRPr="009F43A5" w:rsidRDefault="00006EBD" w:rsidP="00625F67">
      <w:pPr>
        <w:spacing w:after="0"/>
        <w:jc w:val="center"/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</w:pPr>
      <w:r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OBRAZAC</w:t>
      </w:r>
      <w:bookmarkStart w:id="0" w:name="_GoBack"/>
      <w:bookmarkEnd w:id="0"/>
      <w:r w:rsidR="00625F67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 xml:space="preserve"> 14</w:t>
      </w:r>
      <w:r w:rsidR="00A66711" w:rsidRPr="009F43A5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.</w:t>
      </w:r>
    </w:p>
    <w:p w14:paraId="6D3B3AAD" w14:textId="77777777" w:rsidR="009453AE" w:rsidRPr="009F43A5" w:rsidRDefault="009453AE" w:rsidP="00625F67">
      <w:pPr>
        <w:spacing w:after="0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  <w:lang w:eastAsia="en-US"/>
        </w:rPr>
      </w:pPr>
    </w:p>
    <w:p w14:paraId="5B454C25" w14:textId="35227E02" w:rsidR="00AE68AF" w:rsidRPr="009F43A5" w:rsidRDefault="00625F67" w:rsidP="00625F6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5F67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Metodologija mjerenja kapaciteta</w:t>
      </w:r>
      <w:r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 xml:space="preserve"> predmetnog subjekta </w:t>
      </w:r>
      <w:r w:rsidR="00DD28D0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istraživačke</w:t>
      </w:r>
      <w:r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 xml:space="preserve"> organizacije</w:t>
      </w:r>
    </w:p>
    <w:p w14:paraId="6B1887F6" w14:textId="76F4D6B8" w:rsidR="000C1FEB" w:rsidRPr="009F43A5" w:rsidRDefault="000C1FEB" w:rsidP="00625F67">
      <w:pPr>
        <w:spacing w:after="0"/>
      </w:pPr>
      <w:bookmarkStart w:id="1" w:name="_Toc50712965"/>
    </w:p>
    <w:p w14:paraId="11BB124A" w14:textId="621BED26" w:rsidR="00A6517C" w:rsidRDefault="00A6517C" w:rsidP="00625F67">
      <w:pPr>
        <w:spacing w:after="0"/>
      </w:pPr>
    </w:p>
    <w:tbl>
      <w:tblPr>
        <w:tblStyle w:val="TableGrid6"/>
        <w:tblpPr w:leftFromText="180" w:rightFromText="180" w:vertAnchor="page" w:horzAnchor="margin" w:tblpY="5737"/>
        <w:tblW w:w="9782" w:type="dxa"/>
        <w:tblLook w:val="04A0" w:firstRow="1" w:lastRow="0" w:firstColumn="1" w:lastColumn="0" w:noHBand="0" w:noVBand="1"/>
      </w:tblPr>
      <w:tblGrid>
        <w:gridCol w:w="3611"/>
        <w:gridCol w:w="6171"/>
      </w:tblGrid>
      <w:tr w:rsidR="00625F67" w:rsidRPr="009F43A5" w14:paraId="4A769BCF" w14:textId="77777777" w:rsidTr="00625F67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BFC0F9" w14:textId="77777777" w:rsidR="00625F67" w:rsidRPr="009F43A5" w:rsidRDefault="00625F67" w:rsidP="00625F6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9F43A5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  <w:lang w:val="hr-HR"/>
              </w:rPr>
              <w:t xml:space="preserve">Naziv Poziva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E7AC" w14:textId="77777777" w:rsidR="00625F67" w:rsidRPr="009F43A5" w:rsidRDefault="00625F67" w:rsidP="00625F67">
            <w:pPr>
              <w:spacing w:line="276" w:lineRule="auto"/>
              <w:rPr>
                <w:lang w:val="hr-HR"/>
              </w:rPr>
            </w:pPr>
          </w:p>
        </w:tc>
      </w:tr>
      <w:tr w:rsidR="00625F67" w:rsidRPr="009F43A5" w14:paraId="7654B8D4" w14:textId="77777777" w:rsidTr="00625F67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44245F" w14:textId="77777777" w:rsidR="00625F67" w:rsidRPr="009F43A5" w:rsidRDefault="00625F67" w:rsidP="00625F6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9F43A5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  <w:lang w:val="hr-HR"/>
              </w:rPr>
              <w:t xml:space="preserve">Referentna oznaka Poziva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37FD" w14:textId="77777777" w:rsidR="00625F67" w:rsidRPr="009F43A5" w:rsidRDefault="00625F67" w:rsidP="00625F67">
            <w:pPr>
              <w:spacing w:line="276" w:lineRule="auto"/>
              <w:rPr>
                <w:lang w:val="hr-HR"/>
              </w:rPr>
            </w:pPr>
          </w:p>
        </w:tc>
      </w:tr>
      <w:tr w:rsidR="00625F67" w:rsidRPr="009F43A5" w14:paraId="0E911535" w14:textId="77777777" w:rsidTr="00625F67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B4387A4" w14:textId="47B90899" w:rsidR="00625F67" w:rsidRPr="009F43A5" w:rsidRDefault="00625F67" w:rsidP="00DD28D0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9F43A5">
              <w:rPr>
                <w:b/>
                <w:bCs/>
                <w:sz w:val="24"/>
                <w:szCs w:val="24"/>
                <w:lang w:val="hr-HR"/>
              </w:rPr>
              <w:t xml:space="preserve">Naziv </w:t>
            </w:r>
            <w:r w:rsidR="00DD28D0">
              <w:rPr>
                <w:b/>
                <w:bCs/>
                <w:sz w:val="24"/>
                <w:szCs w:val="24"/>
                <w:lang w:val="hr-HR"/>
              </w:rPr>
              <w:t>istraživačke</w:t>
            </w:r>
            <w:r>
              <w:rPr>
                <w:b/>
                <w:bCs/>
                <w:sz w:val="24"/>
                <w:szCs w:val="24"/>
                <w:lang w:val="hr-HR"/>
              </w:rPr>
              <w:t xml:space="preserve"> organizacije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6456" w14:textId="77777777" w:rsidR="00625F67" w:rsidRPr="009F43A5" w:rsidRDefault="00625F67" w:rsidP="00625F67">
            <w:pPr>
              <w:spacing w:line="276" w:lineRule="auto"/>
              <w:rPr>
                <w:lang w:val="hr-HR"/>
              </w:rPr>
            </w:pPr>
          </w:p>
        </w:tc>
      </w:tr>
      <w:tr w:rsidR="00625F67" w:rsidRPr="009F43A5" w14:paraId="3A0F342A" w14:textId="77777777" w:rsidTr="00625F67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EE73D2F" w14:textId="77777777" w:rsidR="00625F67" w:rsidRPr="009F43A5" w:rsidRDefault="00625F67" w:rsidP="00625F6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9F43A5">
              <w:rPr>
                <w:b/>
                <w:bCs/>
                <w:sz w:val="24"/>
                <w:szCs w:val="24"/>
                <w:lang w:val="hr-HR"/>
              </w:rPr>
              <w:t>Naziv projektnog prijedloga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3759" w14:textId="77777777" w:rsidR="00625F67" w:rsidRPr="009F43A5" w:rsidRDefault="00625F67" w:rsidP="00625F67">
            <w:pPr>
              <w:spacing w:line="276" w:lineRule="auto"/>
              <w:rPr>
                <w:lang w:val="hr-HR"/>
              </w:rPr>
            </w:pPr>
          </w:p>
        </w:tc>
      </w:tr>
      <w:tr w:rsidR="00625F67" w:rsidRPr="009F43A5" w14:paraId="033D0BDF" w14:textId="77777777" w:rsidTr="00625F67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450F922" w14:textId="77777777" w:rsidR="00625F67" w:rsidRPr="009F43A5" w:rsidRDefault="00625F67" w:rsidP="00625F6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9F43A5">
              <w:rPr>
                <w:b/>
                <w:bCs/>
                <w:sz w:val="24"/>
                <w:szCs w:val="24"/>
                <w:lang w:val="hr-HR"/>
              </w:rPr>
              <w:t>Referentna oznaka projektnog prijedloga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14C" w14:textId="77777777" w:rsidR="00625F67" w:rsidRPr="009F43A5" w:rsidRDefault="00625F67" w:rsidP="00625F67">
            <w:pPr>
              <w:spacing w:line="276" w:lineRule="auto"/>
              <w:rPr>
                <w:lang w:val="hr-HR"/>
              </w:rPr>
            </w:pPr>
          </w:p>
        </w:tc>
      </w:tr>
    </w:tbl>
    <w:p w14:paraId="333C5D0E" w14:textId="77777777" w:rsidR="00625F67" w:rsidRDefault="00625F67" w:rsidP="00625F67">
      <w:pPr>
        <w:spacing w:after="0"/>
      </w:pPr>
    </w:p>
    <w:p w14:paraId="5411565B" w14:textId="77777777" w:rsidR="00625F67" w:rsidRDefault="00625F67" w:rsidP="00625F67">
      <w:pPr>
        <w:spacing w:after="0"/>
      </w:pPr>
    </w:p>
    <w:p w14:paraId="15D07024" w14:textId="77777777" w:rsidR="00625F67" w:rsidRDefault="00625F67" w:rsidP="00625F67">
      <w:pPr>
        <w:spacing w:after="0"/>
      </w:pPr>
    </w:p>
    <w:p w14:paraId="5FD1EF18" w14:textId="27A50D20" w:rsidR="00625F67" w:rsidRDefault="00625F67" w:rsidP="00625F67">
      <w:pPr>
        <w:spacing w:after="0"/>
        <w:jc w:val="both"/>
        <w:rPr>
          <w:rFonts w:ascii="Times New Roman" w:hAnsi="Times New Roman" w:cs="Times New Roman"/>
          <w:sz w:val="24"/>
        </w:rPr>
      </w:pPr>
      <w:r w:rsidRPr="00625F67">
        <w:rPr>
          <w:rFonts w:ascii="Times New Roman" w:hAnsi="Times New Roman" w:cs="Times New Roman"/>
          <w:sz w:val="24"/>
        </w:rPr>
        <w:t xml:space="preserve">U sklopu predmetnog Poziva </w:t>
      </w:r>
      <w:r w:rsidR="00DD28D0">
        <w:rPr>
          <w:rFonts w:ascii="Times New Roman" w:hAnsi="Times New Roman" w:cs="Times New Roman"/>
          <w:sz w:val="24"/>
        </w:rPr>
        <w:t>istraživačke</w:t>
      </w:r>
      <w:r w:rsidRPr="00625F67">
        <w:rPr>
          <w:rFonts w:ascii="Times New Roman" w:hAnsi="Times New Roman" w:cs="Times New Roman"/>
          <w:sz w:val="24"/>
        </w:rPr>
        <w:t xml:space="preserve"> organizacije moraju:</w:t>
      </w:r>
    </w:p>
    <w:p w14:paraId="419D0D35" w14:textId="77777777" w:rsidR="00625F67" w:rsidRPr="00625F67" w:rsidRDefault="00625F67" w:rsidP="00625F6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63F205C" w14:textId="369C3BAE" w:rsidR="00625F67" w:rsidRDefault="00625F67" w:rsidP="00625F67">
      <w:pPr>
        <w:pStyle w:val="ListParagraph"/>
        <w:numPr>
          <w:ilvl w:val="0"/>
          <w:numId w:val="4"/>
        </w:numPr>
        <w:spacing w:line="276" w:lineRule="auto"/>
        <w:jc w:val="both"/>
      </w:pPr>
      <w:r>
        <w:t>definirati predmetni subjekt (laboratoriji, centar, ustrojstvene jedinice prema definiciji iz Priloga 8. Smjernice za korisnike i partnere – pravila o državnim potporama za istraživanje i razvoj);</w:t>
      </w:r>
    </w:p>
    <w:p w14:paraId="41109075" w14:textId="77777777" w:rsidR="00625F67" w:rsidRDefault="00625F67" w:rsidP="00625F67">
      <w:pPr>
        <w:pStyle w:val="ListParagraph"/>
        <w:spacing w:line="276" w:lineRule="auto"/>
        <w:jc w:val="both"/>
      </w:pPr>
    </w:p>
    <w:p w14:paraId="66467FA1" w14:textId="55EBE43A" w:rsidR="00625F67" w:rsidRDefault="00625F67" w:rsidP="00625F67">
      <w:pPr>
        <w:pStyle w:val="ListParagraph"/>
        <w:numPr>
          <w:ilvl w:val="0"/>
          <w:numId w:val="4"/>
        </w:numPr>
        <w:spacing w:line="276" w:lineRule="auto"/>
        <w:jc w:val="both"/>
      </w:pPr>
      <w:r>
        <w:t>navesti metodologiju mjerenja kapaciteta predmetnog subjekta (broj radnih sati ili druga primjenjiva mjerna jedinica);</w:t>
      </w:r>
    </w:p>
    <w:p w14:paraId="22AA4187" w14:textId="77777777" w:rsidR="00625F67" w:rsidRDefault="00625F67" w:rsidP="00625F67">
      <w:pPr>
        <w:pStyle w:val="ListParagraph"/>
        <w:spacing w:line="276" w:lineRule="auto"/>
        <w:jc w:val="both"/>
      </w:pPr>
    </w:p>
    <w:p w14:paraId="399B1F34" w14:textId="20F9C05B" w:rsidR="00625F67" w:rsidRDefault="00625F67" w:rsidP="00625F67">
      <w:pPr>
        <w:pStyle w:val="ListParagraph"/>
        <w:numPr>
          <w:ilvl w:val="0"/>
          <w:numId w:val="4"/>
        </w:numPr>
        <w:spacing w:line="276" w:lineRule="auto"/>
        <w:jc w:val="both"/>
      </w:pPr>
      <w:r>
        <w:t>navesti planirani rok za amortizaciju novonabavljene opreme (iskazano po predmetnim subjektima)</w:t>
      </w:r>
    </w:p>
    <w:p w14:paraId="0F08CDF5" w14:textId="77777777" w:rsidR="00625F67" w:rsidRDefault="00625F67" w:rsidP="00625F67">
      <w:pPr>
        <w:spacing w:after="0"/>
        <w:jc w:val="both"/>
      </w:pPr>
    </w:p>
    <w:p w14:paraId="7C5FE9B6" w14:textId="77777777" w:rsidR="00625F67" w:rsidRPr="009F43A5" w:rsidRDefault="00625F67" w:rsidP="00625F67">
      <w:pPr>
        <w:spacing w:after="0"/>
      </w:pPr>
    </w:p>
    <w:bookmarkEnd w:id="1"/>
    <w:sectPr w:rsidR="00625F67" w:rsidRPr="009F43A5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DD540" w14:textId="77777777" w:rsidR="004D65D3" w:rsidRDefault="004D65D3" w:rsidP="00EC4A16">
      <w:pPr>
        <w:spacing w:after="0" w:line="240" w:lineRule="auto"/>
      </w:pPr>
      <w:r>
        <w:separator/>
      </w:r>
    </w:p>
  </w:endnote>
  <w:endnote w:type="continuationSeparator" w:id="0">
    <w:p w14:paraId="7713638D" w14:textId="77777777" w:rsidR="004D65D3" w:rsidRDefault="004D65D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188538AA"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06E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3172C" w14:textId="77777777" w:rsidR="004D65D3" w:rsidRDefault="004D65D3" w:rsidP="00EC4A16">
      <w:pPr>
        <w:spacing w:after="0" w:line="240" w:lineRule="auto"/>
      </w:pPr>
      <w:r>
        <w:separator/>
      </w:r>
    </w:p>
  </w:footnote>
  <w:footnote w:type="continuationSeparator" w:id="0">
    <w:p w14:paraId="5F621E5F" w14:textId="77777777" w:rsidR="004D65D3" w:rsidRDefault="004D65D3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745B5" w14:textId="77777777" w:rsidR="009453AE" w:rsidRDefault="009453AE" w:rsidP="009453AE">
    <w:pPr>
      <w:pStyle w:val="Header"/>
      <w:rPr>
        <w:noProof/>
      </w:rPr>
    </w:pPr>
    <w:r>
      <w:rPr>
        <w:noProof/>
      </w:rPr>
      <w:drawing>
        <wp:inline distT="0" distB="0" distL="0" distR="0" wp14:anchorId="6889EE7E" wp14:editId="0E8F4B64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 w:rsidRPr="00BD3AB9">
      <w:rPr>
        <w:rFonts w:ascii="Times New Roman" w:hAnsi="Times New Roman" w:cs="Times New Roman"/>
        <w:noProof/>
      </w:rPr>
      <w:drawing>
        <wp:inline distT="0" distB="0" distL="0" distR="0" wp14:anchorId="2A4BF938" wp14:editId="3FA4B488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12C249" w14:textId="3BB40D23" w:rsidR="00625F67" w:rsidRPr="00625F67" w:rsidRDefault="00625F67" w:rsidP="009453AE">
    <w:pPr>
      <w:pStyle w:val="Header"/>
      <w:rPr>
        <w:rFonts w:ascii="Times New Roman" w:hAnsi="Times New Roman" w:cs="Times New Roman"/>
      </w:rPr>
    </w:pPr>
    <w:r w:rsidRPr="00625F67">
      <w:rPr>
        <w:rFonts w:ascii="Times New Roman" w:hAnsi="Times New Roman" w:cs="Times New Roman"/>
        <w:noProof/>
        <w:highlight w:val="yellow"/>
      </w:rPr>
      <w:t>3. Izmjena</w:t>
    </w:r>
  </w:p>
  <w:p w14:paraId="253F6BD1" w14:textId="77777777" w:rsidR="004E1A44" w:rsidRPr="00515A3D" w:rsidRDefault="004E1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8326B"/>
    <w:multiLevelType w:val="hybridMultilevel"/>
    <w:tmpl w:val="D0D639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6F737B"/>
    <w:multiLevelType w:val="hybridMultilevel"/>
    <w:tmpl w:val="3EAEE6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9E8E96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D924DF8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731C4"/>
    <w:multiLevelType w:val="hybridMultilevel"/>
    <w:tmpl w:val="2758D5A6"/>
    <w:lvl w:ilvl="0" w:tplc="BCA0C80C">
      <w:numFmt w:val="bullet"/>
      <w:lvlText w:val="•"/>
      <w:lvlJc w:val="left"/>
      <w:pPr>
        <w:ind w:left="360" w:firstLine="0"/>
      </w:pPr>
      <w:rPr>
        <w:rFonts w:asciiTheme="minorHAnsi" w:eastAsiaTheme="minorEastAsia" w:hAnsiTheme="minorHAns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6EBD"/>
    <w:rsid w:val="0001137F"/>
    <w:rsid w:val="00015A16"/>
    <w:rsid w:val="0001761C"/>
    <w:rsid w:val="00022E4B"/>
    <w:rsid w:val="00041744"/>
    <w:rsid w:val="000537B6"/>
    <w:rsid w:val="0005512C"/>
    <w:rsid w:val="000652FF"/>
    <w:rsid w:val="00076FFA"/>
    <w:rsid w:val="00096401"/>
    <w:rsid w:val="000B7063"/>
    <w:rsid w:val="000C1FEB"/>
    <w:rsid w:val="00115FF7"/>
    <w:rsid w:val="001428C7"/>
    <w:rsid w:val="001434E2"/>
    <w:rsid w:val="0014598A"/>
    <w:rsid w:val="00154E41"/>
    <w:rsid w:val="00160BF8"/>
    <w:rsid w:val="001670B6"/>
    <w:rsid w:val="00182ACD"/>
    <w:rsid w:val="001842E3"/>
    <w:rsid w:val="001A779A"/>
    <w:rsid w:val="001B5D2D"/>
    <w:rsid w:val="001E7C3D"/>
    <w:rsid w:val="002036D0"/>
    <w:rsid w:val="00210CBC"/>
    <w:rsid w:val="0021665E"/>
    <w:rsid w:val="0022573A"/>
    <w:rsid w:val="00245FBB"/>
    <w:rsid w:val="002778C6"/>
    <w:rsid w:val="002C0DF7"/>
    <w:rsid w:val="002C1201"/>
    <w:rsid w:val="003171D6"/>
    <w:rsid w:val="00325602"/>
    <w:rsid w:val="00333F10"/>
    <w:rsid w:val="0034536A"/>
    <w:rsid w:val="00347296"/>
    <w:rsid w:val="00383930"/>
    <w:rsid w:val="003E275F"/>
    <w:rsid w:val="004033D0"/>
    <w:rsid w:val="0043739B"/>
    <w:rsid w:val="00437F9B"/>
    <w:rsid w:val="004509A8"/>
    <w:rsid w:val="004520B6"/>
    <w:rsid w:val="00456F58"/>
    <w:rsid w:val="00483E8A"/>
    <w:rsid w:val="004868E9"/>
    <w:rsid w:val="004A2899"/>
    <w:rsid w:val="004A63E7"/>
    <w:rsid w:val="004C1DF3"/>
    <w:rsid w:val="004D44CD"/>
    <w:rsid w:val="004D65D3"/>
    <w:rsid w:val="004E1A44"/>
    <w:rsid w:val="004E2371"/>
    <w:rsid w:val="004E727F"/>
    <w:rsid w:val="005038A6"/>
    <w:rsid w:val="005142E2"/>
    <w:rsid w:val="00515A3D"/>
    <w:rsid w:val="005349DF"/>
    <w:rsid w:val="00544B37"/>
    <w:rsid w:val="00582004"/>
    <w:rsid w:val="005848E1"/>
    <w:rsid w:val="00585B51"/>
    <w:rsid w:val="00597556"/>
    <w:rsid w:val="005A05F0"/>
    <w:rsid w:val="005A31B5"/>
    <w:rsid w:val="005A7C8D"/>
    <w:rsid w:val="005B4525"/>
    <w:rsid w:val="00605CF0"/>
    <w:rsid w:val="00606CAC"/>
    <w:rsid w:val="006112B5"/>
    <w:rsid w:val="00623F78"/>
    <w:rsid w:val="00625F67"/>
    <w:rsid w:val="0064609E"/>
    <w:rsid w:val="00666573"/>
    <w:rsid w:val="00666A6B"/>
    <w:rsid w:val="00683AE5"/>
    <w:rsid w:val="006B7494"/>
    <w:rsid w:val="006F4746"/>
    <w:rsid w:val="00725FB6"/>
    <w:rsid w:val="00726954"/>
    <w:rsid w:val="00726E52"/>
    <w:rsid w:val="00773A2B"/>
    <w:rsid w:val="007742C0"/>
    <w:rsid w:val="00782F1C"/>
    <w:rsid w:val="00793E97"/>
    <w:rsid w:val="007A7574"/>
    <w:rsid w:val="007B20C9"/>
    <w:rsid w:val="007C3AD9"/>
    <w:rsid w:val="007C4C2A"/>
    <w:rsid w:val="007D6B04"/>
    <w:rsid w:val="007F00C8"/>
    <w:rsid w:val="0081097A"/>
    <w:rsid w:val="00826D11"/>
    <w:rsid w:val="0083290B"/>
    <w:rsid w:val="008424A7"/>
    <w:rsid w:val="00850084"/>
    <w:rsid w:val="00852D21"/>
    <w:rsid w:val="00865D3D"/>
    <w:rsid w:val="00866F03"/>
    <w:rsid w:val="008924FD"/>
    <w:rsid w:val="008A716C"/>
    <w:rsid w:val="008C4016"/>
    <w:rsid w:val="008F09B0"/>
    <w:rsid w:val="00905319"/>
    <w:rsid w:val="00935242"/>
    <w:rsid w:val="009453AE"/>
    <w:rsid w:val="00947A84"/>
    <w:rsid w:val="00954908"/>
    <w:rsid w:val="00971E31"/>
    <w:rsid w:val="0099061F"/>
    <w:rsid w:val="009A0D44"/>
    <w:rsid w:val="009B0886"/>
    <w:rsid w:val="009B11C4"/>
    <w:rsid w:val="009C1501"/>
    <w:rsid w:val="009C1DEC"/>
    <w:rsid w:val="009E29E2"/>
    <w:rsid w:val="009F1806"/>
    <w:rsid w:val="009F43A5"/>
    <w:rsid w:val="00A0604E"/>
    <w:rsid w:val="00A27C02"/>
    <w:rsid w:val="00A329D9"/>
    <w:rsid w:val="00A55030"/>
    <w:rsid w:val="00A61659"/>
    <w:rsid w:val="00A6517C"/>
    <w:rsid w:val="00A66711"/>
    <w:rsid w:val="00A82740"/>
    <w:rsid w:val="00AC75E7"/>
    <w:rsid w:val="00AD5421"/>
    <w:rsid w:val="00AE68AF"/>
    <w:rsid w:val="00AF13C1"/>
    <w:rsid w:val="00AF2F84"/>
    <w:rsid w:val="00AF668B"/>
    <w:rsid w:val="00B058CD"/>
    <w:rsid w:val="00B06C73"/>
    <w:rsid w:val="00B208D5"/>
    <w:rsid w:val="00B341D0"/>
    <w:rsid w:val="00B44F01"/>
    <w:rsid w:val="00B57BDD"/>
    <w:rsid w:val="00B60C65"/>
    <w:rsid w:val="00B72035"/>
    <w:rsid w:val="00B728C7"/>
    <w:rsid w:val="00B760F2"/>
    <w:rsid w:val="00B82985"/>
    <w:rsid w:val="00B90695"/>
    <w:rsid w:val="00B91DD5"/>
    <w:rsid w:val="00BA42B5"/>
    <w:rsid w:val="00BB6088"/>
    <w:rsid w:val="00BC132C"/>
    <w:rsid w:val="00BC6F0A"/>
    <w:rsid w:val="00BF57B0"/>
    <w:rsid w:val="00BF6309"/>
    <w:rsid w:val="00C04F9C"/>
    <w:rsid w:val="00C05481"/>
    <w:rsid w:val="00C12D37"/>
    <w:rsid w:val="00C31202"/>
    <w:rsid w:val="00C31E7D"/>
    <w:rsid w:val="00C43F1F"/>
    <w:rsid w:val="00C508AB"/>
    <w:rsid w:val="00C70410"/>
    <w:rsid w:val="00C73A6A"/>
    <w:rsid w:val="00C746E3"/>
    <w:rsid w:val="00C82E95"/>
    <w:rsid w:val="00C833CA"/>
    <w:rsid w:val="00C835E6"/>
    <w:rsid w:val="00CA07B3"/>
    <w:rsid w:val="00CA70B8"/>
    <w:rsid w:val="00CF5C53"/>
    <w:rsid w:val="00CF6226"/>
    <w:rsid w:val="00D22E7A"/>
    <w:rsid w:val="00D354CA"/>
    <w:rsid w:val="00D35734"/>
    <w:rsid w:val="00D36F97"/>
    <w:rsid w:val="00D41EF7"/>
    <w:rsid w:val="00D55EB6"/>
    <w:rsid w:val="00D6090B"/>
    <w:rsid w:val="00D63618"/>
    <w:rsid w:val="00D65E67"/>
    <w:rsid w:val="00D7040F"/>
    <w:rsid w:val="00D95F92"/>
    <w:rsid w:val="00DC404E"/>
    <w:rsid w:val="00DD28D0"/>
    <w:rsid w:val="00DD6648"/>
    <w:rsid w:val="00DE71FF"/>
    <w:rsid w:val="00DF5B59"/>
    <w:rsid w:val="00E057D8"/>
    <w:rsid w:val="00E4512C"/>
    <w:rsid w:val="00E5746E"/>
    <w:rsid w:val="00E57E99"/>
    <w:rsid w:val="00E67C80"/>
    <w:rsid w:val="00EA17C2"/>
    <w:rsid w:val="00EC4A16"/>
    <w:rsid w:val="00EE07BF"/>
    <w:rsid w:val="00EE77F3"/>
    <w:rsid w:val="00F10912"/>
    <w:rsid w:val="00F70B9E"/>
    <w:rsid w:val="00F83588"/>
    <w:rsid w:val="00F9398F"/>
    <w:rsid w:val="00FB78F4"/>
    <w:rsid w:val="00FD194B"/>
    <w:rsid w:val="00FD1985"/>
    <w:rsid w:val="00FD39C1"/>
    <w:rsid w:val="00FD3B1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3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PORT Bullet"/>
    <w:basedOn w:val="Normal"/>
    <w:link w:val="ListParagraphChar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453AE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69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9069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4">
    <w:name w:val="Table Grid4"/>
    <w:basedOn w:val="TableNormal"/>
    <w:next w:val="TableGrid"/>
    <w:uiPriority w:val="39"/>
    <w:rsid w:val="005349D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85pt">
    <w:name w:val="Body text (2) + 8;5 pt"/>
    <w:basedOn w:val="DefaultParagraphFont"/>
    <w:rsid w:val="00842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table" w:customStyle="1" w:styleId="TableGrid5">
    <w:name w:val="Table Grid5"/>
    <w:basedOn w:val="TableNormal"/>
    <w:next w:val="TableGrid"/>
    <w:uiPriority w:val="39"/>
    <w:rsid w:val="000C1FEB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uiPriority w:val="99"/>
    <w:rsid w:val="00BC6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ListParagraphChar">
    <w:name w:val="List Paragraph Char"/>
    <w:aliases w:val="REPORT Bullet Char"/>
    <w:link w:val="ListParagraph"/>
    <w:uiPriority w:val="34"/>
    <w:locked/>
    <w:rsid w:val="00BC6F0A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table" w:customStyle="1" w:styleId="TableGrid6">
    <w:name w:val="Table Grid6"/>
    <w:basedOn w:val="TableNormal"/>
    <w:next w:val="TableGrid"/>
    <w:uiPriority w:val="39"/>
    <w:rsid w:val="00A65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0936-E9B5-4E1F-A209-4F0FF7F7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mzo</cp:lastModifiedBy>
  <cp:revision>4</cp:revision>
  <cp:lastPrinted>2022-04-07T12:03:00Z</cp:lastPrinted>
  <dcterms:created xsi:type="dcterms:W3CDTF">2023-09-07T13:05:00Z</dcterms:created>
  <dcterms:modified xsi:type="dcterms:W3CDTF">2023-09-12T12:14:00Z</dcterms:modified>
</cp:coreProperties>
</file>